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912" w:rsidRDefault="00B36912">
      <w:pPr>
        <w:widowControl/>
        <w:jc w:val="left"/>
        <w:rPr>
          <w:rFonts w:ascii="宋体" w:cs="Cambria"/>
          <w:b/>
          <w:snapToGrid w:val="0"/>
          <w:kern w:val="0"/>
          <w:sz w:val="52"/>
          <w:szCs w:val="84"/>
        </w:rPr>
      </w:pPr>
    </w:p>
    <w:p w:rsidR="00B36912" w:rsidRDefault="00B36912">
      <w:pPr>
        <w:autoSpaceDE w:val="0"/>
        <w:autoSpaceDN w:val="0"/>
        <w:rPr>
          <w:rFonts w:ascii="宋体" w:cs="Cambria"/>
          <w:b/>
          <w:snapToGrid w:val="0"/>
          <w:kern w:val="0"/>
          <w:sz w:val="52"/>
          <w:szCs w:val="84"/>
        </w:rPr>
      </w:pPr>
    </w:p>
    <w:p w:rsidR="00B36912" w:rsidRDefault="00B36912">
      <w:pPr>
        <w:autoSpaceDE w:val="0"/>
        <w:autoSpaceDN w:val="0"/>
        <w:rPr>
          <w:rFonts w:ascii="宋体" w:cs="Cambria"/>
          <w:b/>
          <w:snapToGrid w:val="0"/>
          <w:kern w:val="0"/>
          <w:sz w:val="52"/>
          <w:szCs w:val="84"/>
        </w:rPr>
      </w:pPr>
    </w:p>
    <w:p w:rsidR="00B36912" w:rsidRDefault="00082EE3">
      <w:pPr>
        <w:autoSpaceDE w:val="0"/>
        <w:autoSpaceDN w:val="0"/>
        <w:jc w:val="center"/>
        <w:rPr>
          <w:rFonts w:ascii="宋体" w:cs="Cambria"/>
          <w:b/>
          <w:snapToGrid w:val="0"/>
          <w:kern w:val="0"/>
          <w:sz w:val="48"/>
          <w:szCs w:val="84"/>
        </w:rPr>
      </w:pPr>
      <w:r>
        <w:rPr>
          <w:rFonts w:ascii="宋体" w:cs="Cambria" w:hint="eastAsia"/>
          <w:b/>
          <w:snapToGrid w:val="0"/>
          <w:kern w:val="0"/>
          <w:sz w:val="48"/>
          <w:szCs w:val="84"/>
        </w:rPr>
        <w:t>重庆三峡银行</w:t>
      </w:r>
    </w:p>
    <w:p w:rsidR="00B36912" w:rsidRDefault="00082EE3">
      <w:pPr>
        <w:autoSpaceDE w:val="0"/>
        <w:autoSpaceDN w:val="0"/>
        <w:jc w:val="center"/>
        <w:rPr>
          <w:rFonts w:ascii="宋体" w:cs="Cambria"/>
          <w:b/>
          <w:snapToGrid w:val="0"/>
          <w:kern w:val="0"/>
          <w:sz w:val="48"/>
          <w:szCs w:val="84"/>
        </w:rPr>
      </w:pPr>
      <w:r>
        <w:rPr>
          <w:rFonts w:ascii="宋体" w:cs="Cambria"/>
          <w:b/>
          <w:snapToGrid w:val="0"/>
          <w:kern w:val="0"/>
          <w:sz w:val="48"/>
          <w:szCs w:val="84"/>
        </w:rPr>
        <w:t>国产化</w:t>
      </w:r>
      <w:r>
        <w:rPr>
          <w:rFonts w:ascii="宋体" w:cs="Cambria" w:hint="eastAsia"/>
          <w:b/>
          <w:snapToGrid w:val="0"/>
          <w:kern w:val="0"/>
          <w:sz w:val="48"/>
          <w:szCs w:val="84"/>
        </w:rPr>
        <w:t>网络安全设备入围采购项目</w:t>
      </w:r>
    </w:p>
    <w:p w:rsidR="00B36912" w:rsidRDefault="00B36912">
      <w:pPr>
        <w:autoSpaceDE w:val="0"/>
        <w:autoSpaceDN w:val="0"/>
        <w:jc w:val="left"/>
        <w:rPr>
          <w:rFonts w:ascii="宋体" w:cs="Cambria"/>
          <w:snapToGrid w:val="0"/>
          <w:kern w:val="0"/>
          <w:sz w:val="18"/>
        </w:rPr>
      </w:pPr>
    </w:p>
    <w:p w:rsidR="00B36912" w:rsidRDefault="00B36912">
      <w:pPr>
        <w:autoSpaceDE w:val="0"/>
        <w:autoSpaceDN w:val="0"/>
        <w:jc w:val="left"/>
        <w:rPr>
          <w:rFonts w:ascii="宋体" w:cs="Cambria"/>
          <w:snapToGrid w:val="0"/>
          <w:kern w:val="0"/>
          <w:sz w:val="20"/>
        </w:rPr>
      </w:pPr>
    </w:p>
    <w:p w:rsidR="00B36912" w:rsidRDefault="00B36912">
      <w:pPr>
        <w:autoSpaceDE w:val="0"/>
        <w:autoSpaceDN w:val="0"/>
        <w:jc w:val="left"/>
        <w:rPr>
          <w:rFonts w:ascii="宋体" w:cs="Cambria"/>
          <w:snapToGrid w:val="0"/>
          <w:kern w:val="0"/>
          <w:sz w:val="20"/>
        </w:rPr>
      </w:pPr>
    </w:p>
    <w:p w:rsidR="00B36912" w:rsidRDefault="00B36912">
      <w:pPr>
        <w:autoSpaceDE w:val="0"/>
        <w:autoSpaceDN w:val="0"/>
        <w:jc w:val="left"/>
        <w:rPr>
          <w:rFonts w:ascii="宋体" w:cs="Cambria"/>
          <w:snapToGrid w:val="0"/>
          <w:kern w:val="0"/>
          <w:sz w:val="20"/>
        </w:rPr>
      </w:pPr>
    </w:p>
    <w:p w:rsidR="00B36912" w:rsidRDefault="00B36912">
      <w:pPr>
        <w:autoSpaceDE w:val="0"/>
        <w:autoSpaceDN w:val="0"/>
        <w:jc w:val="left"/>
        <w:rPr>
          <w:rFonts w:ascii="宋体" w:cs="Cambria"/>
          <w:snapToGrid w:val="0"/>
          <w:kern w:val="0"/>
          <w:sz w:val="20"/>
        </w:rPr>
      </w:pPr>
    </w:p>
    <w:p w:rsidR="00B36912" w:rsidRDefault="00B36912">
      <w:pPr>
        <w:autoSpaceDE w:val="0"/>
        <w:autoSpaceDN w:val="0"/>
        <w:jc w:val="left"/>
        <w:rPr>
          <w:rFonts w:ascii="宋体" w:cs="Cambria"/>
          <w:snapToGrid w:val="0"/>
          <w:kern w:val="0"/>
          <w:sz w:val="20"/>
        </w:rPr>
      </w:pPr>
    </w:p>
    <w:p w:rsidR="00B36912" w:rsidRDefault="00B36912">
      <w:pPr>
        <w:autoSpaceDE w:val="0"/>
        <w:autoSpaceDN w:val="0"/>
        <w:jc w:val="left"/>
        <w:rPr>
          <w:rFonts w:ascii="宋体" w:cs="Cambria"/>
          <w:snapToGrid w:val="0"/>
          <w:kern w:val="0"/>
          <w:sz w:val="20"/>
        </w:rPr>
      </w:pPr>
    </w:p>
    <w:p w:rsidR="00B36912" w:rsidRDefault="00B36912">
      <w:pPr>
        <w:autoSpaceDE w:val="0"/>
        <w:autoSpaceDN w:val="0"/>
        <w:jc w:val="left"/>
        <w:rPr>
          <w:rFonts w:ascii="宋体" w:cs="Cambria"/>
          <w:snapToGrid w:val="0"/>
          <w:kern w:val="0"/>
          <w:sz w:val="20"/>
        </w:rPr>
      </w:pPr>
    </w:p>
    <w:p w:rsidR="00B36912" w:rsidRDefault="00B36912">
      <w:pPr>
        <w:autoSpaceDE w:val="0"/>
        <w:autoSpaceDN w:val="0"/>
        <w:jc w:val="left"/>
        <w:rPr>
          <w:rFonts w:ascii="宋体" w:cs="Cambria"/>
          <w:snapToGrid w:val="0"/>
          <w:kern w:val="0"/>
          <w:sz w:val="20"/>
        </w:rPr>
      </w:pPr>
    </w:p>
    <w:p w:rsidR="00B36912" w:rsidRDefault="00B36912">
      <w:pPr>
        <w:autoSpaceDE w:val="0"/>
        <w:autoSpaceDN w:val="0"/>
        <w:jc w:val="left"/>
        <w:rPr>
          <w:rFonts w:ascii="宋体" w:cs="Cambria"/>
          <w:snapToGrid w:val="0"/>
          <w:kern w:val="0"/>
          <w:sz w:val="20"/>
        </w:rPr>
      </w:pPr>
    </w:p>
    <w:p w:rsidR="00B36912" w:rsidRDefault="00B36912">
      <w:pPr>
        <w:autoSpaceDE w:val="0"/>
        <w:autoSpaceDN w:val="0"/>
        <w:jc w:val="left"/>
        <w:rPr>
          <w:rFonts w:ascii="宋体" w:cs="Cambria"/>
          <w:snapToGrid w:val="0"/>
          <w:kern w:val="0"/>
          <w:sz w:val="20"/>
        </w:rPr>
      </w:pPr>
    </w:p>
    <w:p w:rsidR="00B36912" w:rsidRDefault="00082EE3">
      <w:pPr>
        <w:autoSpaceDE w:val="0"/>
        <w:autoSpaceDN w:val="0"/>
        <w:jc w:val="center"/>
        <w:rPr>
          <w:rFonts w:ascii="宋体" w:cs="Cambria"/>
          <w:b/>
          <w:snapToGrid w:val="0"/>
          <w:kern w:val="0"/>
          <w:sz w:val="84"/>
          <w:szCs w:val="84"/>
        </w:rPr>
      </w:pPr>
      <w:r>
        <w:rPr>
          <w:rFonts w:ascii="宋体" w:cs="Cambria" w:hint="eastAsia"/>
          <w:b/>
          <w:snapToGrid w:val="0"/>
          <w:kern w:val="0"/>
          <w:sz w:val="84"/>
          <w:szCs w:val="84"/>
        </w:rPr>
        <w:t>比选文件</w:t>
      </w:r>
    </w:p>
    <w:p w:rsidR="00B36912" w:rsidRDefault="00B36912">
      <w:pPr>
        <w:autoSpaceDE w:val="0"/>
        <w:autoSpaceDN w:val="0"/>
        <w:jc w:val="center"/>
        <w:rPr>
          <w:rFonts w:ascii="宋体" w:cs="Cambria"/>
          <w:b/>
          <w:snapToGrid w:val="0"/>
          <w:kern w:val="0"/>
          <w:szCs w:val="28"/>
        </w:rPr>
      </w:pPr>
    </w:p>
    <w:p w:rsidR="00B36912" w:rsidRDefault="00B36912">
      <w:pPr>
        <w:autoSpaceDE w:val="0"/>
        <w:autoSpaceDN w:val="0"/>
        <w:jc w:val="center"/>
        <w:rPr>
          <w:rFonts w:ascii="宋体" w:cs="Cambria"/>
          <w:b/>
          <w:snapToGrid w:val="0"/>
          <w:kern w:val="0"/>
          <w:szCs w:val="28"/>
        </w:rPr>
      </w:pPr>
    </w:p>
    <w:p w:rsidR="00B36912" w:rsidRDefault="00B36912">
      <w:pPr>
        <w:autoSpaceDE w:val="0"/>
        <w:autoSpaceDN w:val="0"/>
        <w:jc w:val="center"/>
        <w:rPr>
          <w:rFonts w:ascii="宋体" w:cs="Cambria"/>
          <w:b/>
          <w:snapToGrid w:val="0"/>
          <w:kern w:val="0"/>
          <w:szCs w:val="28"/>
        </w:rPr>
      </w:pPr>
    </w:p>
    <w:p w:rsidR="00B36912" w:rsidRDefault="00B36912">
      <w:pPr>
        <w:autoSpaceDE w:val="0"/>
        <w:autoSpaceDN w:val="0"/>
        <w:jc w:val="center"/>
        <w:rPr>
          <w:rFonts w:ascii="宋体" w:cs="Cambria"/>
          <w:b/>
          <w:snapToGrid w:val="0"/>
          <w:kern w:val="0"/>
          <w:szCs w:val="28"/>
        </w:rPr>
      </w:pPr>
    </w:p>
    <w:p w:rsidR="00B36912" w:rsidRDefault="00B36912">
      <w:pPr>
        <w:autoSpaceDE w:val="0"/>
        <w:autoSpaceDN w:val="0"/>
        <w:jc w:val="center"/>
        <w:rPr>
          <w:rFonts w:ascii="宋体" w:cs="Cambria"/>
          <w:b/>
          <w:snapToGrid w:val="0"/>
          <w:kern w:val="0"/>
          <w:szCs w:val="28"/>
        </w:rPr>
      </w:pPr>
    </w:p>
    <w:p w:rsidR="00B36912" w:rsidRDefault="00B36912">
      <w:pPr>
        <w:autoSpaceDE w:val="0"/>
        <w:autoSpaceDN w:val="0"/>
        <w:jc w:val="center"/>
        <w:rPr>
          <w:rFonts w:ascii="宋体" w:cs="Cambria"/>
          <w:b/>
          <w:snapToGrid w:val="0"/>
          <w:kern w:val="0"/>
          <w:szCs w:val="28"/>
        </w:rPr>
      </w:pPr>
    </w:p>
    <w:p w:rsidR="00B36912" w:rsidRDefault="00B36912">
      <w:pPr>
        <w:autoSpaceDE w:val="0"/>
        <w:autoSpaceDN w:val="0"/>
        <w:rPr>
          <w:rFonts w:ascii="宋体" w:cs="Cambria"/>
          <w:b/>
          <w:snapToGrid w:val="0"/>
          <w:kern w:val="0"/>
          <w:szCs w:val="28"/>
        </w:rPr>
      </w:pPr>
    </w:p>
    <w:p w:rsidR="00B36912" w:rsidRDefault="00082EE3">
      <w:pPr>
        <w:autoSpaceDE w:val="0"/>
        <w:autoSpaceDN w:val="0"/>
        <w:jc w:val="center"/>
        <w:rPr>
          <w:rFonts w:ascii="宋体" w:cs="Cambria"/>
          <w:b/>
          <w:snapToGrid w:val="0"/>
          <w:kern w:val="0"/>
          <w:sz w:val="32"/>
          <w:szCs w:val="28"/>
        </w:rPr>
      </w:pPr>
      <w:r>
        <w:rPr>
          <w:rFonts w:ascii="宋体" w:cs="Cambria" w:hint="eastAsia"/>
          <w:b/>
          <w:snapToGrid w:val="0"/>
          <w:kern w:val="0"/>
          <w:sz w:val="32"/>
          <w:szCs w:val="28"/>
        </w:rPr>
        <w:t>2023年</w:t>
      </w:r>
      <w:r>
        <w:rPr>
          <w:rFonts w:ascii="宋体" w:cs="Cambria"/>
          <w:b/>
          <w:snapToGrid w:val="0"/>
          <w:kern w:val="0"/>
          <w:sz w:val="32"/>
          <w:szCs w:val="28"/>
        </w:rPr>
        <w:t>6</w:t>
      </w:r>
      <w:r>
        <w:rPr>
          <w:rFonts w:ascii="宋体" w:cs="Cambria" w:hint="eastAsia"/>
          <w:b/>
          <w:snapToGrid w:val="0"/>
          <w:kern w:val="0"/>
          <w:sz w:val="32"/>
          <w:szCs w:val="28"/>
        </w:rPr>
        <w:t>月</w:t>
      </w:r>
    </w:p>
    <w:p w:rsidR="00B36912" w:rsidRDefault="00082EE3">
      <w:pPr>
        <w:snapToGrid w:val="0"/>
        <w:jc w:val="center"/>
        <w:rPr>
          <w:rFonts w:ascii="宋体"/>
          <w:b/>
          <w:snapToGrid w:val="0"/>
          <w:kern w:val="0"/>
          <w:sz w:val="44"/>
          <w:szCs w:val="44"/>
        </w:rPr>
      </w:pPr>
      <w:r>
        <w:rPr>
          <w:rFonts w:ascii="宋体"/>
          <w:snapToGrid w:val="0"/>
          <w:kern w:val="0"/>
          <w:sz w:val="24"/>
          <w:szCs w:val="24"/>
        </w:rPr>
        <w:br w:type="page"/>
      </w:r>
      <w:r>
        <w:rPr>
          <w:rFonts w:ascii="宋体" w:hint="eastAsia"/>
          <w:b/>
          <w:snapToGrid w:val="0"/>
          <w:kern w:val="0"/>
          <w:sz w:val="44"/>
          <w:szCs w:val="44"/>
        </w:rPr>
        <w:lastRenderedPageBreak/>
        <w:t>目录</w:t>
      </w:r>
    </w:p>
    <w:p w:rsidR="00B36912" w:rsidRDefault="0097530D" w:rsidP="00553BBB">
      <w:pPr>
        <w:pStyle w:val="10"/>
        <w:tabs>
          <w:tab w:val="right" w:leader="dot" w:pos="8306"/>
        </w:tabs>
        <w:ind w:firstLine="240"/>
      </w:pPr>
      <w:r>
        <w:rPr>
          <w:rFonts w:ascii="宋体"/>
          <w:snapToGrid w:val="0"/>
          <w:kern w:val="0"/>
          <w:sz w:val="24"/>
          <w:szCs w:val="24"/>
        </w:rPr>
        <w:fldChar w:fldCharType="begin"/>
      </w:r>
      <w:r w:rsidR="00082EE3">
        <w:rPr>
          <w:rFonts w:ascii="宋体" w:hint="eastAsia"/>
          <w:snapToGrid w:val="0"/>
          <w:kern w:val="0"/>
          <w:sz w:val="24"/>
          <w:szCs w:val="24"/>
        </w:rPr>
        <w:instrText>TOC \o "1-1" \h \z \u</w:instrText>
      </w:r>
      <w:r>
        <w:rPr>
          <w:rFonts w:ascii="宋体"/>
          <w:snapToGrid w:val="0"/>
          <w:kern w:val="0"/>
          <w:sz w:val="24"/>
          <w:szCs w:val="24"/>
        </w:rPr>
        <w:fldChar w:fldCharType="separate"/>
      </w:r>
      <w:hyperlink w:anchor="_Toc15635901" w:history="1">
        <w:r w:rsidR="00082EE3">
          <w:rPr>
            <w:rFonts w:hint="eastAsia"/>
          </w:rPr>
          <w:t>第一章</w:t>
        </w:r>
        <w:r w:rsidR="00082EE3">
          <w:rPr>
            <w:rFonts w:hint="eastAsia"/>
          </w:rPr>
          <w:t xml:space="preserve"> </w:t>
        </w:r>
        <w:r w:rsidR="00082EE3">
          <w:rPr>
            <w:rFonts w:hint="eastAsia"/>
          </w:rPr>
          <w:t>比选公告</w:t>
        </w:r>
        <w:r w:rsidR="00082EE3">
          <w:tab/>
        </w:r>
        <w:r>
          <w:fldChar w:fldCharType="begin"/>
        </w:r>
        <w:r w:rsidR="00082EE3">
          <w:instrText>PageRef _Toc15635901 \h</w:instrText>
        </w:r>
        <w:r>
          <w:fldChar w:fldCharType="separate"/>
        </w:r>
        <w:r w:rsidR="00082EE3">
          <w:t>3</w:t>
        </w:r>
        <w:r>
          <w:fldChar w:fldCharType="end"/>
        </w:r>
      </w:hyperlink>
    </w:p>
    <w:p w:rsidR="00B36912" w:rsidRDefault="0097530D" w:rsidP="00553BBB">
      <w:pPr>
        <w:pStyle w:val="10"/>
        <w:tabs>
          <w:tab w:val="right" w:leader="dot" w:pos="8306"/>
        </w:tabs>
        <w:ind w:firstLine="280"/>
      </w:pPr>
      <w:hyperlink w:anchor="_Toc15635902" w:history="1">
        <w:r w:rsidR="00082EE3">
          <w:rPr>
            <w:rFonts w:hint="eastAsia"/>
          </w:rPr>
          <w:t>第二章</w:t>
        </w:r>
        <w:r w:rsidR="00082EE3">
          <w:rPr>
            <w:rFonts w:hint="eastAsia"/>
          </w:rPr>
          <w:t xml:space="preserve"> </w:t>
        </w:r>
        <w:r w:rsidR="00082EE3">
          <w:rPr>
            <w:rFonts w:hint="eastAsia"/>
          </w:rPr>
          <w:t>项目介绍</w:t>
        </w:r>
        <w:r w:rsidR="00082EE3">
          <w:tab/>
        </w:r>
        <w:r>
          <w:fldChar w:fldCharType="begin"/>
        </w:r>
        <w:r w:rsidR="00082EE3">
          <w:instrText>PageRef _Toc15635902 \h</w:instrText>
        </w:r>
        <w:r>
          <w:fldChar w:fldCharType="separate"/>
        </w:r>
        <w:r w:rsidR="00082EE3">
          <w:t>7</w:t>
        </w:r>
        <w:r>
          <w:fldChar w:fldCharType="end"/>
        </w:r>
      </w:hyperlink>
    </w:p>
    <w:p w:rsidR="00B36912" w:rsidRDefault="0097530D" w:rsidP="00553BBB">
      <w:pPr>
        <w:pStyle w:val="10"/>
        <w:tabs>
          <w:tab w:val="right" w:leader="dot" w:pos="8306"/>
        </w:tabs>
        <w:ind w:firstLine="280"/>
      </w:pPr>
      <w:hyperlink w:anchor="_Toc15635903" w:history="1">
        <w:r w:rsidR="00082EE3">
          <w:rPr>
            <w:rFonts w:hint="eastAsia"/>
          </w:rPr>
          <w:t>第三章</w:t>
        </w:r>
        <w:r w:rsidR="00082EE3">
          <w:rPr>
            <w:rFonts w:hint="eastAsia"/>
          </w:rPr>
          <w:t xml:space="preserve"> </w:t>
        </w:r>
        <w:r w:rsidR="00082EE3">
          <w:rPr>
            <w:rFonts w:hint="eastAsia"/>
          </w:rPr>
          <w:t>技术条款</w:t>
        </w:r>
        <w:r w:rsidR="00082EE3">
          <w:tab/>
        </w:r>
        <w:r>
          <w:fldChar w:fldCharType="begin"/>
        </w:r>
        <w:r w:rsidR="00082EE3">
          <w:instrText>PageRef _Toc15635903 \h</w:instrText>
        </w:r>
        <w:r>
          <w:fldChar w:fldCharType="separate"/>
        </w:r>
        <w:r w:rsidR="00082EE3">
          <w:t>9</w:t>
        </w:r>
        <w:r>
          <w:fldChar w:fldCharType="end"/>
        </w:r>
      </w:hyperlink>
    </w:p>
    <w:p w:rsidR="00B36912" w:rsidRDefault="0097530D" w:rsidP="00553BBB">
      <w:pPr>
        <w:pStyle w:val="10"/>
        <w:tabs>
          <w:tab w:val="right" w:leader="dot" w:pos="8306"/>
        </w:tabs>
        <w:ind w:firstLine="280"/>
      </w:pPr>
      <w:hyperlink w:anchor="_Toc15635904" w:history="1">
        <w:r w:rsidR="00082EE3">
          <w:rPr>
            <w:rFonts w:hint="eastAsia"/>
          </w:rPr>
          <w:t>第四章</w:t>
        </w:r>
        <w:r w:rsidR="00082EE3">
          <w:rPr>
            <w:rFonts w:hint="eastAsia"/>
          </w:rPr>
          <w:t xml:space="preserve"> </w:t>
        </w:r>
        <w:r w:rsidR="00082EE3">
          <w:rPr>
            <w:rFonts w:hint="eastAsia"/>
          </w:rPr>
          <w:t>商务条款</w:t>
        </w:r>
        <w:r w:rsidR="00082EE3">
          <w:tab/>
        </w:r>
        <w:r>
          <w:fldChar w:fldCharType="begin"/>
        </w:r>
        <w:r w:rsidR="00082EE3">
          <w:instrText>PageRef _Toc15635904 \h</w:instrText>
        </w:r>
        <w:r>
          <w:fldChar w:fldCharType="separate"/>
        </w:r>
        <w:r w:rsidR="00082EE3">
          <w:t>16</w:t>
        </w:r>
        <w:r>
          <w:fldChar w:fldCharType="end"/>
        </w:r>
      </w:hyperlink>
    </w:p>
    <w:p w:rsidR="00B36912" w:rsidRDefault="0097530D" w:rsidP="00553BBB">
      <w:pPr>
        <w:pStyle w:val="10"/>
        <w:tabs>
          <w:tab w:val="right" w:leader="dot" w:pos="8306"/>
        </w:tabs>
        <w:ind w:firstLine="280"/>
      </w:pPr>
      <w:hyperlink w:anchor="_Toc15635905" w:history="1">
        <w:r w:rsidR="00082EE3">
          <w:rPr>
            <w:rFonts w:hint="eastAsia"/>
          </w:rPr>
          <w:t>第</w:t>
        </w:r>
        <w:r w:rsidR="00082EE3">
          <w:t>五</w:t>
        </w:r>
        <w:r w:rsidR="00082EE3">
          <w:rPr>
            <w:rFonts w:hint="eastAsia"/>
          </w:rPr>
          <w:t>章</w:t>
        </w:r>
        <w:r w:rsidR="00082EE3">
          <w:rPr>
            <w:rFonts w:hint="eastAsia"/>
          </w:rPr>
          <w:t xml:space="preserve"> </w:t>
        </w:r>
        <w:r w:rsidR="00082EE3">
          <w:rPr>
            <w:rFonts w:hint="eastAsia"/>
          </w:rPr>
          <w:t>评选方法、评选标准和参选无效条款</w:t>
        </w:r>
        <w:r w:rsidR="00082EE3">
          <w:tab/>
        </w:r>
        <w:r>
          <w:fldChar w:fldCharType="begin"/>
        </w:r>
        <w:r w:rsidR="00082EE3">
          <w:instrText>PageRef _Toc15635905 \h</w:instrText>
        </w:r>
        <w:r>
          <w:fldChar w:fldCharType="separate"/>
        </w:r>
        <w:r w:rsidR="00082EE3">
          <w:t>19</w:t>
        </w:r>
        <w:r>
          <w:fldChar w:fldCharType="end"/>
        </w:r>
      </w:hyperlink>
    </w:p>
    <w:p w:rsidR="00B36912" w:rsidRDefault="0097530D" w:rsidP="00553BBB">
      <w:pPr>
        <w:pStyle w:val="10"/>
        <w:tabs>
          <w:tab w:val="right" w:leader="dot" w:pos="8306"/>
        </w:tabs>
        <w:ind w:firstLine="280"/>
      </w:pPr>
      <w:hyperlink w:anchor="_Toc15635906" w:history="1">
        <w:r w:rsidR="00082EE3">
          <w:rPr>
            <w:rFonts w:hint="eastAsia"/>
          </w:rPr>
          <w:t>第六章</w:t>
        </w:r>
        <w:r w:rsidR="00082EE3">
          <w:rPr>
            <w:rFonts w:hint="eastAsia"/>
          </w:rPr>
          <w:t xml:space="preserve"> </w:t>
        </w:r>
        <w:r w:rsidR="00082EE3">
          <w:rPr>
            <w:rFonts w:hint="eastAsia"/>
          </w:rPr>
          <w:t>参选人须知</w:t>
        </w:r>
        <w:r w:rsidR="00082EE3">
          <w:tab/>
        </w:r>
        <w:r>
          <w:fldChar w:fldCharType="begin"/>
        </w:r>
        <w:r w:rsidR="00082EE3">
          <w:instrText>PageRef _Toc15635906 \h</w:instrText>
        </w:r>
        <w:r>
          <w:fldChar w:fldCharType="separate"/>
        </w:r>
        <w:r w:rsidR="00082EE3">
          <w:t>23</w:t>
        </w:r>
        <w:r>
          <w:fldChar w:fldCharType="end"/>
        </w:r>
      </w:hyperlink>
    </w:p>
    <w:p w:rsidR="00B36912" w:rsidRDefault="0097530D" w:rsidP="00553BBB">
      <w:pPr>
        <w:pStyle w:val="10"/>
        <w:tabs>
          <w:tab w:val="right" w:leader="dot" w:pos="8306"/>
        </w:tabs>
        <w:ind w:firstLine="280"/>
      </w:pPr>
      <w:hyperlink w:anchor="_Toc15635907" w:history="1">
        <w:r w:rsidR="00082EE3">
          <w:rPr>
            <w:rFonts w:hint="eastAsia"/>
          </w:rPr>
          <w:t>第七章</w:t>
        </w:r>
        <w:r w:rsidR="00082EE3">
          <w:rPr>
            <w:rFonts w:hint="eastAsia"/>
          </w:rPr>
          <w:t xml:space="preserve"> </w:t>
        </w:r>
        <w:r w:rsidR="00082EE3">
          <w:rPr>
            <w:rFonts w:hint="eastAsia"/>
          </w:rPr>
          <w:t>参选文件格式</w:t>
        </w:r>
        <w:r w:rsidR="00082EE3">
          <w:tab/>
        </w:r>
        <w:r>
          <w:fldChar w:fldCharType="begin"/>
        </w:r>
        <w:r w:rsidR="00082EE3">
          <w:instrText>PageRef _Toc15635907 \h</w:instrText>
        </w:r>
        <w:r>
          <w:fldChar w:fldCharType="separate"/>
        </w:r>
        <w:r w:rsidR="00082EE3">
          <w:t>29</w:t>
        </w:r>
        <w:r>
          <w:fldChar w:fldCharType="end"/>
        </w:r>
      </w:hyperlink>
      <w:r>
        <w:rPr>
          <w:rFonts w:ascii="宋体"/>
          <w:snapToGrid w:val="0"/>
          <w:kern w:val="0"/>
          <w:sz w:val="24"/>
          <w:szCs w:val="24"/>
        </w:rPr>
        <w:fldChar w:fldCharType="end"/>
      </w:r>
    </w:p>
    <w:p w:rsidR="00B36912" w:rsidRDefault="00B36912">
      <w:pPr>
        <w:widowControl/>
        <w:jc w:val="left"/>
        <w:rPr>
          <w:rFonts w:ascii="宋体"/>
          <w:snapToGrid w:val="0"/>
          <w:kern w:val="0"/>
          <w:sz w:val="24"/>
          <w:szCs w:val="24"/>
        </w:rPr>
      </w:pPr>
    </w:p>
    <w:p w:rsidR="00B36912" w:rsidRDefault="00082EE3">
      <w:pPr>
        <w:widowControl/>
        <w:jc w:val="left"/>
        <w:rPr>
          <w:rFonts w:ascii="宋体"/>
          <w:snapToGrid w:val="0"/>
          <w:kern w:val="0"/>
          <w:sz w:val="24"/>
          <w:szCs w:val="24"/>
        </w:rPr>
      </w:pPr>
      <w:r>
        <w:rPr>
          <w:rFonts w:ascii="宋体"/>
          <w:snapToGrid w:val="0"/>
          <w:kern w:val="0"/>
          <w:sz w:val="24"/>
          <w:szCs w:val="24"/>
        </w:rPr>
        <w:br w:type="page"/>
      </w:r>
    </w:p>
    <w:p w:rsidR="00B36912" w:rsidRDefault="00082EE3" w:rsidP="00553BBB">
      <w:pPr>
        <w:pStyle w:val="1"/>
        <w:ind w:right="-39"/>
      </w:pPr>
      <w:bookmarkStart w:id="0" w:name="_Toc440628903"/>
      <w:bookmarkStart w:id="1" w:name="_Toc469574661"/>
      <w:bookmarkStart w:id="2" w:name="_Toc6745"/>
      <w:bookmarkStart w:id="3" w:name="_Toc15635901"/>
      <w:r>
        <w:rPr>
          <w:rFonts w:hint="eastAsia"/>
        </w:rPr>
        <w:t>第一章</w:t>
      </w:r>
      <w:bookmarkEnd w:id="0"/>
      <w:r>
        <w:rPr>
          <w:rFonts w:hint="eastAsia"/>
        </w:rPr>
        <w:t xml:space="preserve"> 比选公告</w:t>
      </w:r>
      <w:bookmarkEnd w:id="1"/>
      <w:bookmarkEnd w:id="2"/>
      <w:bookmarkEnd w:id="3"/>
    </w:p>
    <w:p w:rsidR="00B36912" w:rsidRDefault="00082EE3">
      <w:pPr>
        <w:pStyle w:val="21"/>
        <w:spacing w:before="0" w:after="0" w:line="360" w:lineRule="auto"/>
        <w:ind w:left="0" w:firstLineChars="200" w:firstLine="560"/>
        <w:rPr>
          <w:rFonts w:ascii="宋体" w:eastAsia="宋体" w:cs="Cambria"/>
          <w:snapToGrid w:val="0"/>
          <w:kern w:val="0"/>
          <w:sz w:val="28"/>
          <w:szCs w:val="28"/>
        </w:rPr>
      </w:pPr>
      <w:r>
        <w:rPr>
          <w:rFonts w:ascii="宋体" w:eastAsia="宋体" w:cs="Cambria" w:hint="eastAsia"/>
          <w:snapToGrid w:val="0"/>
          <w:kern w:val="0"/>
          <w:sz w:val="28"/>
          <w:szCs w:val="28"/>
        </w:rPr>
        <w:t>为了完成我行数据中心网络区域的建设。现对</w:t>
      </w:r>
      <w:r>
        <w:rPr>
          <w:rFonts w:ascii="宋体" w:eastAsia="宋体" w:cs="Cambria"/>
          <w:snapToGrid w:val="0"/>
          <w:kern w:val="0"/>
          <w:sz w:val="28"/>
          <w:szCs w:val="28"/>
        </w:rPr>
        <w:t>国产化</w:t>
      </w:r>
      <w:r>
        <w:rPr>
          <w:rFonts w:ascii="宋体" w:eastAsia="宋体" w:cs="Cambria" w:hint="eastAsia"/>
          <w:snapToGrid w:val="0"/>
          <w:kern w:val="0"/>
          <w:sz w:val="28"/>
          <w:szCs w:val="28"/>
        </w:rPr>
        <w:t>网络安全设备</w:t>
      </w:r>
      <w:r>
        <w:rPr>
          <w:rFonts w:ascii="宋体" w:eastAsia="宋体" w:cs="Cambria"/>
          <w:snapToGrid w:val="0"/>
          <w:kern w:val="0"/>
          <w:sz w:val="28"/>
          <w:szCs w:val="28"/>
        </w:rPr>
        <w:t>入围</w:t>
      </w:r>
      <w:r>
        <w:rPr>
          <w:rFonts w:ascii="宋体" w:eastAsia="宋体" w:cs="Cambria" w:hint="eastAsia"/>
          <w:snapToGrid w:val="0"/>
          <w:kern w:val="0"/>
          <w:sz w:val="28"/>
          <w:szCs w:val="28"/>
        </w:rPr>
        <w:t>采购项目进行公开比选，特邀请有</w:t>
      </w:r>
      <w:bookmarkStart w:id="4" w:name="_Hlk59455120"/>
      <w:r>
        <w:rPr>
          <w:rFonts w:ascii="宋体" w:eastAsia="宋体" w:cs="Cambria" w:hint="eastAsia"/>
          <w:snapToGrid w:val="0"/>
          <w:kern w:val="0"/>
          <w:sz w:val="28"/>
          <w:szCs w:val="28"/>
        </w:rPr>
        <w:t>意向</w:t>
      </w:r>
      <w:bookmarkEnd w:id="4"/>
      <w:r>
        <w:rPr>
          <w:rFonts w:ascii="宋体" w:eastAsia="宋体" w:cs="Cambria" w:hint="eastAsia"/>
          <w:snapToGrid w:val="0"/>
          <w:kern w:val="0"/>
          <w:sz w:val="28"/>
          <w:szCs w:val="28"/>
        </w:rPr>
        <w:t>的潜在参选人进行参选。</w:t>
      </w:r>
      <w:r>
        <w:rPr>
          <w:rFonts w:ascii="宋体" w:eastAsia="宋体" w:cs="Cambria"/>
          <w:snapToGrid w:val="0"/>
          <w:kern w:val="0"/>
          <w:sz w:val="28"/>
          <w:szCs w:val="28"/>
        </w:rPr>
        <w:t>本项目分为三个标包，各标包需求详情见第三章《技术条款》，三个标包分别进行评选，参选报价的分项报价超过最高限价为无效报价。</w:t>
      </w:r>
    </w:p>
    <w:p w:rsidR="00B36912" w:rsidRDefault="00082EE3" w:rsidP="00553BBB">
      <w:pPr>
        <w:pStyle w:val="2"/>
        <w:ind w:firstLine="562"/>
        <w:rPr>
          <w:sz w:val="28"/>
          <w:szCs w:val="28"/>
        </w:rPr>
      </w:pPr>
      <w:bookmarkStart w:id="5" w:name="_Toc55379218"/>
      <w:bookmarkStart w:id="6" w:name="_Toc89675127"/>
      <w:r>
        <w:rPr>
          <w:rFonts w:hint="eastAsia"/>
          <w:sz w:val="28"/>
          <w:szCs w:val="28"/>
        </w:rPr>
        <w:t>一、比选项目内容</w:t>
      </w:r>
      <w:bookmarkEnd w:id="5"/>
      <w:bookmarkEnd w:id="6"/>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2301"/>
        <w:gridCol w:w="3640"/>
        <w:gridCol w:w="1120"/>
        <w:gridCol w:w="2178"/>
      </w:tblGrid>
      <w:tr w:rsidR="00B36912">
        <w:trPr>
          <w:jc w:val="center"/>
        </w:trPr>
        <w:tc>
          <w:tcPr>
            <w:tcW w:w="811" w:type="dxa"/>
            <w:vAlign w:val="center"/>
          </w:tcPr>
          <w:p w:rsidR="00B36912" w:rsidRDefault="00082EE3">
            <w:pPr>
              <w:jc w:val="center"/>
              <w:rPr>
                <w:rFonts w:ascii="宋体" w:cs="Cambria"/>
                <w:b/>
                <w:snapToGrid w:val="0"/>
                <w:kern w:val="0"/>
                <w:szCs w:val="28"/>
              </w:rPr>
            </w:pPr>
            <w:bookmarkStart w:id="7" w:name="_Toc478053862"/>
            <w:bookmarkStart w:id="8" w:name="_Toc478044645"/>
            <w:r>
              <w:rPr>
                <w:rFonts w:ascii="宋体" w:cs="Cambria" w:hint="eastAsia"/>
                <w:b/>
                <w:snapToGrid w:val="0"/>
                <w:kern w:val="0"/>
                <w:szCs w:val="28"/>
              </w:rPr>
              <w:t>序号</w:t>
            </w:r>
            <w:bookmarkEnd w:id="7"/>
            <w:bookmarkEnd w:id="8"/>
          </w:p>
        </w:tc>
        <w:tc>
          <w:tcPr>
            <w:tcW w:w="2301" w:type="dxa"/>
            <w:vAlign w:val="center"/>
          </w:tcPr>
          <w:p w:rsidR="00B36912" w:rsidRDefault="00082EE3">
            <w:pPr>
              <w:jc w:val="center"/>
              <w:rPr>
                <w:rFonts w:ascii="宋体" w:cs="Cambria"/>
                <w:b/>
                <w:snapToGrid w:val="0"/>
                <w:kern w:val="0"/>
                <w:szCs w:val="28"/>
              </w:rPr>
            </w:pPr>
            <w:bookmarkStart w:id="9" w:name="_Toc478053863"/>
            <w:bookmarkStart w:id="10" w:name="_Toc478044646"/>
            <w:r>
              <w:rPr>
                <w:rFonts w:ascii="宋体" w:cs="Cambria" w:hint="eastAsia"/>
                <w:b/>
                <w:snapToGrid w:val="0"/>
                <w:kern w:val="0"/>
                <w:szCs w:val="28"/>
              </w:rPr>
              <w:t>项目名称</w:t>
            </w:r>
            <w:bookmarkEnd w:id="9"/>
            <w:bookmarkEnd w:id="10"/>
          </w:p>
        </w:tc>
        <w:tc>
          <w:tcPr>
            <w:tcW w:w="3640" w:type="dxa"/>
            <w:vAlign w:val="center"/>
          </w:tcPr>
          <w:p w:rsidR="00B36912" w:rsidRDefault="00082EE3">
            <w:pPr>
              <w:jc w:val="center"/>
              <w:rPr>
                <w:rFonts w:ascii="宋体" w:cs="Cambria"/>
                <w:b/>
                <w:snapToGrid w:val="0"/>
                <w:kern w:val="0"/>
                <w:szCs w:val="28"/>
              </w:rPr>
            </w:pPr>
            <w:bookmarkStart w:id="11" w:name="_Toc478044647"/>
            <w:bookmarkStart w:id="12" w:name="_Toc478053864"/>
            <w:r>
              <w:rPr>
                <w:rFonts w:ascii="宋体" w:cs="Cambria" w:hint="eastAsia"/>
                <w:b/>
                <w:snapToGrid w:val="0"/>
                <w:kern w:val="0"/>
                <w:szCs w:val="28"/>
              </w:rPr>
              <w:t>最高限价</w:t>
            </w:r>
            <w:bookmarkEnd w:id="11"/>
            <w:bookmarkEnd w:id="12"/>
          </w:p>
        </w:tc>
        <w:tc>
          <w:tcPr>
            <w:tcW w:w="1120" w:type="dxa"/>
            <w:vAlign w:val="center"/>
          </w:tcPr>
          <w:p w:rsidR="00B36912" w:rsidRDefault="00082EE3">
            <w:pPr>
              <w:jc w:val="center"/>
              <w:rPr>
                <w:rFonts w:ascii="宋体" w:cs="Cambria"/>
                <w:b/>
                <w:snapToGrid w:val="0"/>
                <w:kern w:val="0"/>
                <w:szCs w:val="28"/>
              </w:rPr>
            </w:pPr>
            <w:bookmarkStart w:id="13" w:name="_Toc478053866"/>
            <w:bookmarkStart w:id="14" w:name="_Toc478044649"/>
            <w:r>
              <w:rPr>
                <w:rFonts w:ascii="宋体" w:cs="Cambria" w:hint="eastAsia"/>
                <w:b/>
                <w:snapToGrid w:val="0"/>
                <w:kern w:val="0"/>
                <w:szCs w:val="28"/>
              </w:rPr>
              <w:t>中选人数量</w:t>
            </w:r>
            <w:bookmarkEnd w:id="13"/>
            <w:bookmarkEnd w:id="14"/>
          </w:p>
        </w:tc>
        <w:tc>
          <w:tcPr>
            <w:tcW w:w="2178" w:type="dxa"/>
            <w:vAlign w:val="center"/>
          </w:tcPr>
          <w:p w:rsidR="00B36912" w:rsidRDefault="00082EE3">
            <w:pPr>
              <w:jc w:val="center"/>
              <w:rPr>
                <w:rFonts w:ascii="宋体" w:cs="Cambria"/>
                <w:b/>
                <w:snapToGrid w:val="0"/>
                <w:kern w:val="0"/>
                <w:szCs w:val="28"/>
              </w:rPr>
            </w:pPr>
            <w:r>
              <w:rPr>
                <w:rFonts w:ascii="宋体" w:cs="Cambria" w:hint="eastAsia"/>
                <w:b/>
                <w:snapToGrid w:val="0"/>
                <w:kern w:val="0"/>
                <w:szCs w:val="28"/>
              </w:rPr>
              <w:t>备注</w:t>
            </w:r>
          </w:p>
        </w:tc>
      </w:tr>
      <w:tr w:rsidR="00B36912">
        <w:trPr>
          <w:trHeight w:val="691"/>
          <w:jc w:val="center"/>
        </w:trPr>
        <w:tc>
          <w:tcPr>
            <w:tcW w:w="811" w:type="dxa"/>
            <w:vAlign w:val="center"/>
          </w:tcPr>
          <w:p w:rsidR="00B36912" w:rsidRDefault="00082EE3">
            <w:pPr>
              <w:spacing w:line="360" w:lineRule="auto"/>
              <w:jc w:val="center"/>
              <w:rPr>
                <w:rFonts w:ascii="宋体" w:cs="Cambria"/>
                <w:snapToGrid w:val="0"/>
                <w:kern w:val="0"/>
                <w:szCs w:val="28"/>
              </w:rPr>
            </w:pPr>
            <w:bookmarkStart w:id="15" w:name="_Toc478044651"/>
            <w:bookmarkStart w:id="16" w:name="_Toc478053868"/>
            <w:r>
              <w:rPr>
                <w:rFonts w:ascii="宋体" w:cs="Cambria" w:hint="eastAsia"/>
                <w:snapToGrid w:val="0"/>
                <w:kern w:val="0"/>
                <w:szCs w:val="28"/>
              </w:rPr>
              <w:t>1</w:t>
            </w:r>
            <w:bookmarkEnd w:id="15"/>
            <w:bookmarkEnd w:id="16"/>
          </w:p>
        </w:tc>
        <w:tc>
          <w:tcPr>
            <w:tcW w:w="2301" w:type="dxa"/>
            <w:vAlign w:val="center"/>
          </w:tcPr>
          <w:p w:rsidR="00B36912" w:rsidRDefault="00082EE3">
            <w:pPr>
              <w:jc w:val="center"/>
              <w:rPr>
                <w:rFonts w:ascii="宋体" w:cs="Cambria"/>
                <w:snapToGrid w:val="0"/>
                <w:kern w:val="0"/>
                <w:szCs w:val="28"/>
              </w:rPr>
            </w:pPr>
            <w:r>
              <w:rPr>
                <w:rFonts w:ascii="宋体" w:cs="Cambria" w:hint="eastAsia"/>
                <w:snapToGrid w:val="0"/>
                <w:kern w:val="0"/>
                <w:szCs w:val="28"/>
              </w:rPr>
              <w:t>国产化网络安全设备入围采购项目（标包一）</w:t>
            </w:r>
          </w:p>
        </w:tc>
        <w:tc>
          <w:tcPr>
            <w:tcW w:w="3640" w:type="dxa"/>
            <w:vAlign w:val="center"/>
          </w:tcPr>
          <w:p w:rsidR="00B36912" w:rsidRDefault="00082EE3">
            <w:pPr>
              <w:jc w:val="center"/>
              <w:rPr>
                <w:rFonts w:ascii="宋体" w:cs="Cambria"/>
                <w:bCs/>
                <w:snapToGrid w:val="0"/>
                <w:kern w:val="0"/>
                <w:szCs w:val="28"/>
              </w:rPr>
            </w:pPr>
            <w:r>
              <w:rPr>
                <w:rFonts w:ascii="宋体" w:cs="Cambria" w:hint="eastAsia"/>
                <w:bCs/>
                <w:snapToGrid w:val="0"/>
                <w:kern w:val="0"/>
                <w:szCs w:val="28"/>
              </w:rPr>
              <w:t>千兆接入交换机:1.66万/台</w:t>
            </w:r>
          </w:p>
          <w:p w:rsidR="00B36912" w:rsidRDefault="00082EE3">
            <w:pPr>
              <w:jc w:val="center"/>
              <w:rPr>
                <w:rFonts w:ascii="宋体" w:cs="Cambria"/>
                <w:bCs/>
                <w:snapToGrid w:val="0"/>
                <w:kern w:val="0"/>
                <w:szCs w:val="28"/>
              </w:rPr>
            </w:pPr>
            <w:r>
              <w:rPr>
                <w:rFonts w:ascii="宋体" w:cs="Cambria" w:hint="eastAsia"/>
                <w:bCs/>
                <w:snapToGrid w:val="0"/>
                <w:kern w:val="0"/>
                <w:szCs w:val="28"/>
              </w:rPr>
              <w:t>万兆接入交换机:4.85万/台</w:t>
            </w:r>
          </w:p>
          <w:p w:rsidR="00B36912" w:rsidRDefault="00082EE3">
            <w:pPr>
              <w:jc w:val="center"/>
              <w:rPr>
                <w:rFonts w:ascii="宋体" w:cs="Cambria"/>
                <w:snapToGrid w:val="0"/>
                <w:kern w:val="0"/>
                <w:szCs w:val="28"/>
              </w:rPr>
            </w:pPr>
            <w:r>
              <w:rPr>
                <w:rFonts w:ascii="宋体" w:cs="Cambria" w:hint="eastAsia"/>
                <w:bCs/>
                <w:snapToGrid w:val="0"/>
                <w:kern w:val="0"/>
                <w:szCs w:val="28"/>
              </w:rPr>
              <w:t>汇聚交换机:19.9万/台</w:t>
            </w:r>
          </w:p>
        </w:tc>
        <w:tc>
          <w:tcPr>
            <w:tcW w:w="1120" w:type="dxa"/>
            <w:vAlign w:val="center"/>
          </w:tcPr>
          <w:p w:rsidR="00B36912" w:rsidRDefault="00082EE3">
            <w:pPr>
              <w:spacing w:line="360" w:lineRule="auto"/>
              <w:jc w:val="center"/>
              <w:rPr>
                <w:rFonts w:ascii="宋体" w:cs="Cambria"/>
                <w:snapToGrid w:val="0"/>
                <w:kern w:val="0"/>
                <w:szCs w:val="28"/>
              </w:rPr>
            </w:pPr>
            <w:r>
              <w:rPr>
                <w:rFonts w:ascii="宋体" w:cs="Cambria" w:hint="eastAsia"/>
                <w:snapToGrid w:val="0"/>
                <w:kern w:val="0"/>
                <w:szCs w:val="28"/>
              </w:rPr>
              <w:t>2</w:t>
            </w:r>
          </w:p>
        </w:tc>
        <w:tc>
          <w:tcPr>
            <w:tcW w:w="2178" w:type="dxa"/>
            <w:vAlign w:val="center"/>
          </w:tcPr>
          <w:p w:rsidR="00B36912" w:rsidRDefault="00082EE3">
            <w:pPr>
              <w:jc w:val="center"/>
              <w:rPr>
                <w:rFonts w:ascii="宋体" w:cs="Cambria"/>
                <w:snapToGrid w:val="0"/>
                <w:kern w:val="0"/>
                <w:szCs w:val="28"/>
              </w:rPr>
            </w:pPr>
            <w:r>
              <w:rPr>
                <w:rFonts w:ascii="宋体" w:cs="Cambria" w:hint="eastAsia"/>
                <w:bCs/>
                <w:snapToGrid w:val="0"/>
                <w:kern w:val="0"/>
                <w:szCs w:val="28"/>
              </w:rPr>
              <w:t>按要求完成新采购设备的安装和部署工作。</w:t>
            </w:r>
          </w:p>
        </w:tc>
      </w:tr>
      <w:tr w:rsidR="00B36912">
        <w:trPr>
          <w:trHeight w:val="690"/>
          <w:jc w:val="center"/>
        </w:trPr>
        <w:tc>
          <w:tcPr>
            <w:tcW w:w="811" w:type="dxa"/>
            <w:vAlign w:val="center"/>
          </w:tcPr>
          <w:p w:rsidR="00B36912" w:rsidRDefault="00082EE3">
            <w:pPr>
              <w:spacing w:line="360" w:lineRule="auto"/>
              <w:jc w:val="center"/>
              <w:rPr>
                <w:rFonts w:ascii="宋体" w:cs="Cambria"/>
                <w:snapToGrid w:val="0"/>
                <w:kern w:val="0"/>
                <w:szCs w:val="28"/>
              </w:rPr>
            </w:pPr>
            <w:r>
              <w:rPr>
                <w:rFonts w:ascii="宋体" w:cs="Cambria"/>
                <w:snapToGrid w:val="0"/>
                <w:kern w:val="0"/>
                <w:szCs w:val="28"/>
              </w:rPr>
              <w:t>2</w:t>
            </w:r>
          </w:p>
        </w:tc>
        <w:tc>
          <w:tcPr>
            <w:tcW w:w="2301" w:type="dxa"/>
            <w:vAlign w:val="center"/>
          </w:tcPr>
          <w:p w:rsidR="00B36912" w:rsidRDefault="00082EE3">
            <w:pPr>
              <w:jc w:val="center"/>
              <w:rPr>
                <w:rFonts w:ascii="宋体" w:cs="Cambria"/>
                <w:snapToGrid w:val="0"/>
                <w:kern w:val="0"/>
                <w:szCs w:val="28"/>
              </w:rPr>
            </w:pPr>
            <w:r>
              <w:rPr>
                <w:rFonts w:ascii="宋体" w:cs="Cambria" w:hint="eastAsia"/>
                <w:snapToGrid w:val="0"/>
                <w:kern w:val="0"/>
                <w:szCs w:val="28"/>
              </w:rPr>
              <w:t>国产化网络安全设备入围采购项目（标包二）</w:t>
            </w:r>
          </w:p>
        </w:tc>
        <w:tc>
          <w:tcPr>
            <w:tcW w:w="3640" w:type="dxa"/>
            <w:vAlign w:val="center"/>
          </w:tcPr>
          <w:p w:rsidR="00B36912" w:rsidRDefault="00082EE3">
            <w:pPr>
              <w:spacing w:line="360" w:lineRule="auto"/>
              <w:jc w:val="center"/>
              <w:rPr>
                <w:rFonts w:ascii="宋体" w:cs="Cambria"/>
                <w:snapToGrid w:val="0"/>
                <w:kern w:val="0"/>
                <w:szCs w:val="28"/>
              </w:rPr>
            </w:pPr>
            <w:r>
              <w:rPr>
                <w:rFonts w:ascii="宋体" w:cs="Cambria" w:hint="eastAsia"/>
                <w:bCs/>
                <w:snapToGrid w:val="0"/>
                <w:kern w:val="0"/>
                <w:szCs w:val="28"/>
              </w:rPr>
              <w:t>负载均衡:19.8万/台</w:t>
            </w:r>
          </w:p>
        </w:tc>
        <w:tc>
          <w:tcPr>
            <w:tcW w:w="1120" w:type="dxa"/>
            <w:vAlign w:val="center"/>
          </w:tcPr>
          <w:p w:rsidR="00B36912" w:rsidRDefault="00082EE3">
            <w:pPr>
              <w:spacing w:line="360" w:lineRule="auto"/>
              <w:jc w:val="center"/>
              <w:rPr>
                <w:rFonts w:ascii="宋体" w:cs="Cambria"/>
                <w:snapToGrid w:val="0"/>
                <w:kern w:val="0"/>
                <w:szCs w:val="28"/>
              </w:rPr>
            </w:pPr>
            <w:r>
              <w:rPr>
                <w:rFonts w:ascii="宋体" w:cs="Cambria" w:hint="eastAsia"/>
                <w:snapToGrid w:val="0"/>
                <w:kern w:val="0"/>
                <w:szCs w:val="28"/>
              </w:rPr>
              <w:t>2</w:t>
            </w:r>
          </w:p>
        </w:tc>
        <w:tc>
          <w:tcPr>
            <w:tcW w:w="2178" w:type="dxa"/>
            <w:vAlign w:val="center"/>
          </w:tcPr>
          <w:p w:rsidR="00B36912" w:rsidRDefault="00082EE3">
            <w:pPr>
              <w:jc w:val="center"/>
              <w:rPr>
                <w:rFonts w:ascii="宋体" w:cs="Cambria"/>
                <w:snapToGrid w:val="0"/>
                <w:kern w:val="0"/>
                <w:szCs w:val="28"/>
              </w:rPr>
            </w:pPr>
            <w:r>
              <w:rPr>
                <w:rFonts w:ascii="宋体" w:cs="Cambria" w:hint="eastAsia"/>
                <w:bCs/>
                <w:snapToGrid w:val="0"/>
                <w:kern w:val="0"/>
                <w:szCs w:val="28"/>
              </w:rPr>
              <w:t>按要求完成新采购设备的安装和部署工作。</w:t>
            </w:r>
          </w:p>
        </w:tc>
      </w:tr>
      <w:tr w:rsidR="00B36912">
        <w:trPr>
          <w:trHeight w:val="1359"/>
          <w:jc w:val="center"/>
        </w:trPr>
        <w:tc>
          <w:tcPr>
            <w:tcW w:w="811" w:type="dxa"/>
            <w:vAlign w:val="center"/>
          </w:tcPr>
          <w:p w:rsidR="00B36912" w:rsidRDefault="00082EE3">
            <w:pPr>
              <w:spacing w:line="360" w:lineRule="auto"/>
              <w:jc w:val="center"/>
              <w:rPr>
                <w:rFonts w:ascii="宋体" w:cs="Cambria"/>
                <w:snapToGrid w:val="0"/>
                <w:kern w:val="0"/>
                <w:szCs w:val="28"/>
              </w:rPr>
            </w:pPr>
            <w:r>
              <w:rPr>
                <w:rFonts w:ascii="宋体" w:cs="Cambria"/>
                <w:snapToGrid w:val="0"/>
                <w:kern w:val="0"/>
                <w:szCs w:val="28"/>
              </w:rPr>
              <w:t>3</w:t>
            </w:r>
          </w:p>
        </w:tc>
        <w:tc>
          <w:tcPr>
            <w:tcW w:w="2301" w:type="dxa"/>
            <w:vAlign w:val="center"/>
          </w:tcPr>
          <w:p w:rsidR="00B36912" w:rsidRDefault="00082EE3">
            <w:pPr>
              <w:jc w:val="center"/>
              <w:rPr>
                <w:rFonts w:ascii="宋体" w:cs="Cambria"/>
                <w:snapToGrid w:val="0"/>
                <w:kern w:val="0"/>
                <w:szCs w:val="28"/>
              </w:rPr>
            </w:pPr>
            <w:r>
              <w:rPr>
                <w:rFonts w:ascii="宋体" w:cs="Cambria" w:hint="eastAsia"/>
                <w:snapToGrid w:val="0"/>
                <w:kern w:val="0"/>
                <w:szCs w:val="28"/>
              </w:rPr>
              <w:t>国产化网络安全设备入围采购项目（标包三）</w:t>
            </w:r>
          </w:p>
        </w:tc>
        <w:tc>
          <w:tcPr>
            <w:tcW w:w="3640" w:type="dxa"/>
            <w:vAlign w:val="center"/>
          </w:tcPr>
          <w:p w:rsidR="00B36912" w:rsidRDefault="00082EE3">
            <w:pPr>
              <w:jc w:val="center"/>
              <w:rPr>
                <w:rFonts w:ascii="宋体" w:cs="Cambria"/>
                <w:bCs/>
                <w:snapToGrid w:val="0"/>
                <w:kern w:val="0"/>
                <w:szCs w:val="28"/>
              </w:rPr>
            </w:pPr>
            <w:r>
              <w:rPr>
                <w:rFonts w:ascii="宋体" w:cs="Cambria" w:hint="eastAsia"/>
                <w:bCs/>
                <w:snapToGrid w:val="0"/>
                <w:kern w:val="0"/>
                <w:szCs w:val="28"/>
              </w:rPr>
              <w:t>区域防火墙:16.5万/台</w:t>
            </w:r>
          </w:p>
          <w:p w:rsidR="00B36912" w:rsidRDefault="00082EE3">
            <w:pPr>
              <w:jc w:val="center"/>
              <w:rPr>
                <w:rFonts w:ascii="宋体" w:cs="Cambria"/>
                <w:snapToGrid w:val="0"/>
                <w:kern w:val="0"/>
                <w:szCs w:val="28"/>
              </w:rPr>
            </w:pPr>
            <w:r>
              <w:rPr>
                <w:rFonts w:ascii="宋体" w:cs="Cambria" w:hint="eastAsia"/>
                <w:bCs/>
                <w:snapToGrid w:val="0"/>
                <w:kern w:val="0"/>
                <w:szCs w:val="28"/>
              </w:rPr>
              <w:t>IDS:16.2万/台</w:t>
            </w:r>
          </w:p>
        </w:tc>
        <w:tc>
          <w:tcPr>
            <w:tcW w:w="1120" w:type="dxa"/>
            <w:vAlign w:val="center"/>
          </w:tcPr>
          <w:p w:rsidR="00B36912" w:rsidRDefault="00082EE3">
            <w:pPr>
              <w:spacing w:line="360" w:lineRule="auto"/>
              <w:jc w:val="center"/>
              <w:rPr>
                <w:rFonts w:ascii="宋体" w:cs="Cambria"/>
                <w:snapToGrid w:val="0"/>
                <w:kern w:val="0"/>
                <w:szCs w:val="28"/>
              </w:rPr>
            </w:pPr>
            <w:r>
              <w:rPr>
                <w:rFonts w:ascii="宋体" w:cs="Cambria" w:hint="eastAsia"/>
                <w:snapToGrid w:val="0"/>
                <w:kern w:val="0"/>
                <w:szCs w:val="28"/>
              </w:rPr>
              <w:t>2</w:t>
            </w:r>
          </w:p>
        </w:tc>
        <w:tc>
          <w:tcPr>
            <w:tcW w:w="2178" w:type="dxa"/>
            <w:vAlign w:val="center"/>
          </w:tcPr>
          <w:p w:rsidR="00B36912" w:rsidRDefault="00082EE3">
            <w:pPr>
              <w:jc w:val="center"/>
              <w:rPr>
                <w:rFonts w:ascii="宋体" w:cs="Cambria"/>
                <w:snapToGrid w:val="0"/>
                <w:kern w:val="0"/>
                <w:szCs w:val="28"/>
              </w:rPr>
            </w:pPr>
            <w:r>
              <w:rPr>
                <w:rFonts w:ascii="宋体" w:cs="Cambria" w:hint="eastAsia"/>
                <w:bCs/>
                <w:snapToGrid w:val="0"/>
                <w:kern w:val="0"/>
                <w:szCs w:val="28"/>
              </w:rPr>
              <w:t>按要求完成新采购设备的安装和部署工作。</w:t>
            </w:r>
          </w:p>
        </w:tc>
      </w:tr>
    </w:tbl>
    <w:p w:rsidR="00B36912" w:rsidRDefault="00082EE3" w:rsidP="00553BBB">
      <w:pPr>
        <w:pStyle w:val="2"/>
        <w:ind w:firstLine="562"/>
        <w:rPr>
          <w:szCs w:val="28"/>
        </w:rPr>
      </w:pPr>
      <w:bookmarkStart w:id="17" w:name="_Toc55379219"/>
      <w:bookmarkStart w:id="18" w:name="_Toc297817088"/>
      <w:bookmarkStart w:id="19" w:name="_Toc89675128"/>
      <w:bookmarkStart w:id="20" w:name="_Toc288224935"/>
      <w:bookmarkStart w:id="21" w:name="_Toc469574664"/>
      <w:r>
        <w:rPr>
          <w:sz w:val="28"/>
          <w:szCs w:val="28"/>
        </w:rPr>
        <w:t>注：</w:t>
      </w:r>
      <w:r>
        <w:rPr>
          <w:rFonts w:cs="Cambria" w:hint="eastAsia"/>
          <w:b w:val="0"/>
          <w:kern w:val="0"/>
          <w:sz w:val="28"/>
          <w:szCs w:val="28"/>
        </w:rPr>
        <w:t>（1）每个标包的前两名供应商入围，入围周期为合同签订之日起三年；（2）比选人不承诺具体采购数量及采购顺序。</w:t>
      </w:r>
    </w:p>
    <w:p w:rsidR="00B36912" w:rsidRDefault="00082EE3" w:rsidP="00553BBB">
      <w:pPr>
        <w:pStyle w:val="2"/>
        <w:ind w:firstLine="562"/>
        <w:rPr>
          <w:sz w:val="28"/>
          <w:szCs w:val="28"/>
        </w:rPr>
      </w:pPr>
      <w:r>
        <w:rPr>
          <w:rFonts w:hint="eastAsia"/>
          <w:sz w:val="28"/>
          <w:szCs w:val="28"/>
        </w:rPr>
        <w:t>二、参选人资格要求</w:t>
      </w:r>
      <w:bookmarkEnd w:id="17"/>
      <w:bookmarkEnd w:id="18"/>
      <w:bookmarkEnd w:id="19"/>
      <w:bookmarkEnd w:id="20"/>
      <w:bookmarkEnd w:id="21"/>
    </w:p>
    <w:p w:rsidR="00B36912" w:rsidRDefault="00082EE3">
      <w:pPr>
        <w:snapToGrid w:val="0"/>
        <w:spacing w:line="360" w:lineRule="auto"/>
        <w:ind w:firstLineChars="200" w:firstLine="560"/>
        <w:rPr>
          <w:rFonts w:ascii="宋体" w:cs="Cambria"/>
          <w:snapToGrid w:val="0"/>
          <w:kern w:val="0"/>
          <w:szCs w:val="28"/>
        </w:rPr>
      </w:pPr>
      <w:bookmarkStart w:id="22" w:name="_Hlk55488870"/>
      <w:r>
        <w:rPr>
          <w:rFonts w:ascii="宋体" w:cs="Cambria" w:hint="eastAsia"/>
          <w:snapToGrid w:val="0"/>
          <w:kern w:val="0"/>
          <w:szCs w:val="28"/>
        </w:rPr>
        <w:t>（一）基本资格条件</w:t>
      </w:r>
    </w:p>
    <w:p w:rsidR="00B36912" w:rsidRDefault="00082EE3">
      <w:pPr>
        <w:pStyle w:val="11"/>
        <w:numPr>
          <w:ilvl w:val="0"/>
          <w:numId w:val="1"/>
        </w:numPr>
        <w:snapToGrid w:val="0"/>
        <w:spacing w:line="360" w:lineRule="auto"/>
        <w:ind w:firstLineChars="0"/>
        <w:rPr>
          <w:rFonts w:ascii="宋体" w:eastAsia="宋体" w:cs="Cambria"/>
          <w:snapToGrid w:val="0"/>
          <w:kern w:val="0"/>
          <w:szCs w:val="28"/>
        </w:rPr>
      </w:pPr>
      <w:r>
        <w:rPr>
          <w:rFonts w:ascii="宋体" w:eastAsia="宋体" w:cs="Cambria" w:hint="eastAsia"/>
          <w:snapToGrid w:val="0"/>
          <w:kern w:val="0"/>
          <w:szCs w:val="28"/>
        </w:rPr>
        <w:t>具有独立承担民事责任的能力；</w:t>
      </w:r>
    </w:p>
    <w:p w:rsidR="00B36912" w:rsidRDefault="00082EE3">
      <w:pPr>
        <w:pStyle w:val="11"/>
        <w:numPr>
          <w:ilvl w:val="0"/>
          <w:numId w:val="1"/>
        </w:numPr>
        <w:snapToGrid w:val="0"/>
        <w:spacing w:line="360" w:lineRule="auto"/>
        <w:ind w:firstLineChars="0"/>
        <w:rPr>
          <w:rFonts w:ascii="宋体" w:eastAsia="宋体" w:cs="Cambria"/>
          <w:snapToGrid w:val="0"/>
          <w:kern w:val="0"/>
          <w:szCs w:val="28"/>
        </w:rPr>
      </w:pPr>
      <w:r>
        <w:rPr>
          <w:rFonts w:ascii="宋体" w:eastAsia="宋体" w:cs="Cambria" w:hint="eastAsia"/>
          <w:snapToGrid w:val="0"/>
          <w:kern w:val="0"/>
          <w:szCs w:val="28"/>
        </w:rPr>
        <w:t>具有良好的商业信誉和健全的财务会计制度；</w:t>
      </w:r>
    </w:p>
    <w:p w:rsidR="00B36912" w:rsidRDefault="00082EE3">
      <w:pPr>
        <w:pStyle w:val="11"/>
        <w:numPr>
          <w:ilvl w:val="0"/>
          <w:numId w:val="1"/>
        </w:numPr>
        <w:snapToGrid w:val="0"/>
        <w:spacing w:line="360" w:lineRule="auto"/>
        <w:ind w:firstLineChars="0"/>
        <w:rPr>
          <w:rFonts w:ascii="宋体" w:eastAsia="宋体" w:cs="Cambria"/>
          <w:snapToGrid w:val="0"/>
          <w:kern w:val="0"/>
          <w:szCs w:val="28"/>
        </w:rPr>
      </w:pPr>
      <w:r>
        <w:rPr>
          <w:rFonts w:ascii="宋体" w:eastAsia="宋体" w:cs="Cambria" w:hint="eastAsia"/>
          <w:snapToGrid w:val="0"/>
          <w:kern w:val="0"/>
          <w:szCs w:val="28"/>
        </w:rPr>
        <w:t>具有履行合同所必须的设备和专业技术能力；</w:t>
      </w:r>
    </w:p>
    <w:p w:rsidR="00B36912" w:rsidRDefault="00082EE3">
      <w:pPr>
        <w:pStyle w:val="11"/>
        <w:numPr>
          <w:ilvl w:val="0"/>
          <w:numId w:val="1"/>
        </w:numPr>
        <w:snapToGrid w:val="0"/>
        <w:spacing w:line="360" w:lineRule="auto"/>
        <w:ind w:firstLineChars="0"/>
        <w:rPr>
          <w:rFonts w:ascii="宋体" w:eastAsia="宋体" w:cs="Cambria"/>
          <w:snapToGrid w:val="0"/>
          <w:kern w:val="0"/>
          <w:szCs w:val="28"/>
        </w:rPr>
      </w:pPr>
      <w:r>
        <w:rPr>
          <w:rFonts w:ascii="宋体" w:eastAsia="宋体" w:cs="Cambria" w:hint="eastAsia"/>
          <w:snapToGrid w:val="0"/>
          <w:kern w:val="0"/>
          <w:szCs w:val="28"/>
        </w:rPr>
        <w:t>有依法缴纳税收和社会保障金的良好记录；</w:t>
      </w:r>
    </w:p>
    <w:p w:rsidR="00B36912" w:rsidRDefault="00082EE3">
      <w:pPr>
        <w:pStyle w:val="11"/>
        <w:numPr>
          <w:ilvl w:val="0"/>
          <w:numId w:val="1"/>
        </w:numPr>
        <w:snapToGrid w:val="0"/>
        <w:spacing w:line="360" w:lineRule="auto"/>
        <w:ind w:firstLineChars="0"/>
        <w:rPr>
          <w:rFonts w:ascii="宋体" w:eastAsia="宋体" w:cs="Cambria"/>
          <w:snapToGrid w:val="0"/>
          <w:kern w:val="0"/>
          <w:szCs w:val="28"/>
        </w:rPr>
      </w:pPr>
      <w:r>
        <w:rPr>
          <w:rFonts w:ascii="宋体" w:eastAsia="宋体" w:cs="Cambria" w:hint="eastAsia"/>
          <w:snapToGrid w:val="0"/>
          <w:kern w:val="0"/>
          <w:szCs w:val="28"/>
        </w:rPr>
        <w:lastRenderedPageBreak/>
        <w:t>三年内在经营活动中没有重大违法记录；</w:t>
      </w:r>
    </w:p>
    <w:p w:rsidR="00B36912" w:rsidRDefault="00082EE3">
      <w:pPr>
        <w:pStyle w:val="11"/>
        <w:numPr>
          <w:ilvl w:val="0"/>
          <w:numId w:val="1"/>
        </w:numPr>
        <w:snapToGrid w:val="0"/>
        <w:spacing w:line="360" w:lineRule="auto"/>
        <w:ind w:firstLineChars="0"/>
        <w:rPr>
          <w:rFonts w:ascii="宋体" w:eastAsia="宋体" w:cs="Cambria"/>
          <w:snapToGrid w:val="0"/>
          <w:kern w:val="0"/>
          <w:szCs w:val="28"/>
        </w:rPr>
      </w:pPr>
      <w:r>
        <w:rPr>
          <w:rFonts w:ascii="宋体" w:eastAsia="宋体" w:cs="Cambria" w:hint="eastAsia"/>
          <w:snapToGrid w:val="0"/>
          <w:kern w:val="0"/>
          <w:szCs w:val="28"/>
        </w:rPr>
        <w:t>法人及法定代表人没有被人民法院列为失信被执行人名单；</w:t>
      </w:r>
    </w:p>
    <w:p w:rsidR="00B36912" w:rsidRDefault="00082EE3">
      <w:pPr>
        <w:pStyle w:val="11"/>
        <w:numPr>
          <w:ilvl w:val="0"/>
          <w:numId w:val="1"/>
        </w:numPr>
        <w:snapToGrid w:val="0"/>
        <w:spacing w:line="360" w:lineRule="auto"/>
        <w:ind w:firstLineChars="0"/>
        <w:rPr>
          <w:rFonts w:ascii="宋体" w:eastAsia="宋体" w:cs="Cambria"/>
          <w:snapToGrid w:val="0"/>
          <w:kern w:val="0"/>
          <w:szCs w:val="28"/>
        </w:rPr>
      </w:pPr>
      <w:r>
        <w:rPr>
          <w:rFonts w:ascii="宋体" w:eastAsia="宋体" w:cs="Cambria" w:hint="eastAsia"/>
          <w:snapToGrid w:val="0"/>
          <w:kern w:val="0"/>
          <w:szCs w:val="28"/>
        </w:rPr>
        <w:t>法律、行政法规规定的其他条件</w:t>
      </w:r>
      <w:r>
        <w:rPr>
          <w:rFonts w:ascii="宋体" w:eastAsia="宋体" w:cs="Cambria"/>
          <w:snapToGrid w:val="0"/>
          <w:kern w:val="0"/>
          <w:szCs w:val="28"/>
        </w:rPr>
        <w:t>。</w:t>
      </w:r>
    </w:p>
    <w:p w:rsidR="00B36912" w:rsidRDefault="00082EE3">
      <w:pPr>
        <w:snapToGrid w:val="0"/>
        <w:spacing w:line="360" w:lineRule="auto"/>
        <w:ind w:firstLineChars="200" w:firstLine="560"/>
        <w:rPr>
          <w:rFonts w:ascii="宋体" w:cs="Cambria"/>
          <w:snapToGrid w:val="0"/>
          <w:kern w:val="0"/>
          <w:szCs w:val="28"/>
        </w:rPr>
      </w:pPr>
      <w:r>
        <w:rPr>
          <w:rFonts w:ascii="宋体" w:cs="Cambria" w:hint="eastAsia"/>
          <w:snapToGrid w:val="0"/>
          <w:kern w:val="0"/>
          <w:szCs w:val="28"/>
        </w:rPr>
        <w:t>（二）特定资格条件</w:t>
      </w:r>
    </w:p>
    <w:p w:rsidR="00B36912" w:rsidRDefault="00082EE3">
      <w:pPr>
        <w:widowControl/>
        <w:spacing w:line="360" w:lineRule="auto"/>
        <w:ind w:firstLineChars="200" w:firstLine="560"/>
        <w:jc w:val="left"/>
        <w:rPr>
          <w:rFonts w:ascii="宋体" w:cs="Cambria"/>
          <w:szCs w:val="28"/>
        </w:rPr>
      </w:pPr>
      <w:bookmarkStart w:id="23" w:name="_Toc55379220"/>
      <w:bookmarkStart w:id="24" w:name="_Toc297817090"/>
      <w:bookmarkStart w:id="25" w:name="_Toc89675130"/>
      <w:bookmarkStart w:id="26" w:name="_Toc469574667"/>
      <w:bookmarkEnd w:id="22"/>
      <w:r>
        <w:rPr>
          <w:rFonts w:ascii="宋体" w:cs="Cambria" w:hint="eastAsia"/>
          <w:szCs w:val="28"/>
        </w:rPr>
        <w:t>1．参选人为厂商直投或其合法代理商；</w:t>
      </w:r>
    </w:p>
    <w:p w:rsidR="00B36912" w:rsidRDefault="00082EE3">
      <w:pPr>
        <w:widowControl/>
        <w:spacing w:line="360" w:lineRule="auto"/>
        <w:ind w:firstLineChars="200" w:firstLine="560"/>
        <w:jc w:val="left"/>
        <w:rPr>
          <w:rFonts w:ascii="宋体" w:cs="Cambria"/>
          <w:szCs w:val="24"/>
        </w:rPr>
      </w:pPr>
      <w:r>
        <w:rPr>
          <w:rFonts w:ascii="宋体" w:cs="Cambria" w:hint="eastAsia"/>
          <w:szCs w:val="24"/>
        </w:rPr>
        <w:t>（1）若为厂商直接参与比选，需提供售后服务承诺函（包括原厂维保时间及售后服务等级）原件。</w:t>
      </w:r>
    </w:p>
    <w:p w:rsidR="00B36912" w:rsidRDefault="00082EE3">
      <w:pPr>
        <w:widowControl/>
        <w:spacing w:line="360" w:lineRule="auto"/>
        <w:ind w:firstLineChars="200" w:firstLine="560"/>
        <w:jc w:val="left"/>
        <w:rPr>
          <w:rFonts w:ascii="宋体" w:cs="Cambria"/>
          <w:szCs w:val="24"/>
        </w:rPr>
      </w:pPr>
      <w:r>
        <w:rPr>
          <w:rFonts w:ascii="宋体" w:cs="Cambria" w:hint="eastAsia"/>
          <w:szCs w:val="24"/>
        </w:rPr>
        <w:t>（2）若为代理商参与比选，参选人须提供比选产品原厂对本项目出具的参选授权函原件及售后服务承诺函（包括原厂维保时间及售后服务等级）原件。(注：</w:t>
      </w:r>
      <w:r>
        <w:rPr>
          <w:rFonts w:ascii="DLRIFU+ËÎÌå" w:hAnsi="DLRIFU+ËÎÌå" w:cs="DLRIFU+ËÎÌå"/>
          <w:color w:val="000000"/>
          <w:lang w:val="ru-RU" w:eastAsia="ru-RU"/>
        </w:rPr>
        <w:t>一个</w:t>
      </w:r>
      <w:r>
        <w:rPr>
          <w:rFonts w:ascii="DLRIFU+ËÎÌå" w:hAnsi="DLRIFU+ËÎÌå" w:cs="DLRIFU+ËÎÌå" w:hint="eastAsia"/>
          <w:color w:val="000000"/>
          <w:lang w:val="ru-RU" w:eastAsia="ru-RU"/>
        </w:rPr>
        <w:t>原厂</w:t>
      </w:r>
      <w:r>
        <w:rPr>
          <w:rFonts w:ascii="DLRIFU+ËÎÌå" w:hAnsi="DLRIFU+ËÎÌå" w:cs="DLRIFU+ËÎÌå"/>
          <w:color w:val="000000"/>
          <w:lang w:val="ru-RU" w:eastAsia="ru-RU"/>
        </w:rPr>
        <w:t>对同一品牌同一型号的产品，仅能委托一个代理商参与本项目</w:t>
      </w:r>
      <w:r>
        <w:rPr>
          <w:rFonts w:ascii="宋体" w:cs="Cambria" w:hint="eastAsia"/>
          <w:szCs w:val="24"/>
        </w:rPr>
        <w:t>）</w:t>
      </w:r>
    </w:p>
    <w:p w:rsidR="00B36912" w:rsidRDefault="00082EE3">
      <w:pPr>
        <w:widowControl/>
        <w:spacing w:line="360" w:lineRule="auto"/>
        <w:ind w:firstLineChars="200" w:firstLine="560"/>
        <w:jc w:val="left"/>
        <w:rPr>
          <w:rFonts w:ascii="宋体" w:cs="Cambria"/>
          <w:szCs w:val="24"/>
        </w:rPr>
      </w:pPr>
      <w:r>
        <w:rPr>
          <w:rFonts w:ascii="宋体" w:cs="Cambria" w:hint="eastAsia"/>
          <w:szCs w:val="24"/>
        </w:rPr>
        <w:t>2.</w:t>
      </w:r>
      <w:r>
        <w:rPr>
          <w:rFonts w:ascii="宋体" w:cs="Cambria" w:hint="eastAsia"/>
          <w:szCs w:val="24"/>
          <w:lang w:val="zh-CN"/>
        </w:rPr>
        <w:t>2020年1月1日至参选截止日止，参选人</w:t>
      </w:r>
      <w:r>
        <w:rPr>
          <w:rFonts w:ascii="宋体" w:cs="Cambria" w:hint="eastAsia"/>
          <w:szCs w:val="24"/>
        </w:rPr>
        <w:t>参选品牌型号用于中国大陆地区</w:t>
      </w:r>
      <w:r>
        <w:rPr>
          <w:rFonts w:ascii="宋体" w:cs="Cambria" w:hint="eastAsia"/>
          <w:snapToGrid w:val="0"/>
          <w:kern w:val="0"/>
          <w:szCs w:val="24"/>
          <w:lang w:val="zh-CN"/>
        </w:rPr>
        <w:t>金融行业</w:t>
      </w:r>
      <w:r>
        <w:rPr>
          <w:rFonts w:ascii="宋体" w:cs="Cambria" w:hint="eastAsia"/>
          <w:szCs w:val="24"/>
        </w:rPr>
        <w:t>客户的案例</w:t>
      </w:r>
      <w:r>
        <w:rPr>
          <w:rFonts w:ascii="宋体" w:cs="Cambria" w:hint="eastAsia"/>
          <w:szCs w:val="24"/>
          <w:lang w:val="zh-CN"/>
        </w:rPr>
        <w:t>至少有</w:t>
      </w:r>
      <w:r>
        <w:rPr>
          <w:rFonts w:ascii="宋体" w:cs="Cambria"/>
          <w:szCs w:val="24"/>
          <w:lang w:val="zh-CN"/>
        </w:rPr>
        <w:t>一</w:t>
      </w:r>
      <w:r>
        <w:rPr>
          <w:rFonts w:ascii="宋体" w:cs="Cambria" w:hint="eastAsia"/>
          <w:szCs w:val="24"/>
          <w:lang w:val="zh-CN"/>
        </w:rPr>
        <w:t>个，案例时间以合同签订时间为准。（注: 案例须提供合同复印件，合同以下信息不可隐藏</w:t>
      </w:r>
      <w:r>
        <w:rPr>
          <w:rFonts w:ascii="宋体" w:cs="Cambria" w:hint="eastAsia"/>
          <w:szCs w:val="24"/>
        </w:rPr>
        <w:t>，包含：甲乙双方名称、双方印章、项目/产品的名称、合同签订时间</w:t>
      </w:r>
      <w:r>
        <w:rPr>
          <w:rFonts w:ascii="宋体" w:cs="Cambria"/>
          <w:szCs w:val="24"/>
        </w:rPr>
        <w:t>、合同验收通过证明文件</w:t>
      </w:r>
      <w:r>
        <w:rPr>
          <w:rFonts w:ascii="宋体" w:cs="Cambria" w:hint="eastAsia"/>
          <w:szCs w:val="24"/>
        </w:rPr>
        <w:t>等</w:t>
      </w:r>
      <w:r>
        <w:rPr>
          <w:rFonts w:ascii="宋体" w:cs="Cambria"/>
          <w:szCs w:val="24"/>
        </w:rPr>
        <w:t>。</w:t>
      </w:r>
      <w:r>
        <w:rPr>
          <w:rFonts w:ascii="宋体" w:cs="Cambria" w:hint="eastAsia"/>
          <w:szCs w:val="24"/>
        </w:rPr>
        <w:t>参选文件中须附相关证明文件复印件并逐页加盖公章)</w:t>
      </w:r>
    </w:p>
    <w:p w:rsidR="00B36912" w:rsidRDefault="00082EE3">
      <w:pPr>
        <w:pStyle w:val="a9"/>
        <w:spacing w:line="360" w:lineRule="auto"/>
        <w:ind w:firstLineChars="200" w:firstLine="560"/>
        <w:rPr>
          <w:rFonts w:ascii="宋体" w:cs="Cambria"/>
          <w:sz w:val="28"/>
          <w:szCs w:val="24"/>
          <w:lang w:val="zh-CN"/>
        </w:rPr>
      </w:pPr>
      <w:r>
        <w:rPr>
          <w:rFonts w:ascii="宋体" w:cs="Cambria" w:hint="eastAsia"/>
          <w:snapToGrid w:val="0"/>
          <w:kern w:val="0"/>
          <w:sz w:val="28"/>
          <w:szCs w:val="24"/>
          <w:lang w:val="zh-CN"/>
        </w:rPr>
        <w:t>注:以上证明文件若比选人存疑，参选人需提供原件备查，参选文件中须附相关证明文件复印件并逐页加盖公章。</w:t>
      </w:r>
    </w:p>
    <w:p w:rsidR="00B36912" w:rsidRDefault="00082EE3" w:rsidP="00553BBB">
      <w:pPr>
        <w:pStyle w:val="2"/>
        <w:ind w:firstLine="562"/>
        <w:rPr>
          <w:sz w:val="28"/>
          <w:szCs w:val="28"/>
        </w:rPr>
      </w:pPr>
      <w:r>
        <w:rPr>
          <w:rFonts w:hint="eastAsia"/>
          <w:sz w:val="28"/>
          <w:szCs w:val="28"/>
        </w:rPr>
        <w:t>三、比选文件的获取</w:t>
      </w:r>
      <w:bookmarkEnd w:id="23"/>
    </w:p>
    <w:p w:rsidR="00B36912" w:rsidRDefault="00082EE3">
      <w:pPr>
        <w:autoSpaceDE w:val="0"/>
        <w:autoSpaceDN w:val="0"/>
        <w:spacing w:line="360" w:lineRule="auto"/>
        <w:ind w:firstLineChars="200" w:firstLine="560"/>
        <w:jc w:val="left"/>
        <w:rPr>
          <w:rFonts w:ascii="宋体" w:cs="Cambria"/>
          <w:snapToGrid w:val="0"/>
          <w:kern w:val="0"/>
          <w:szCs w:val="28"/>
        </w:rPr>
      </w:pPr>
      <w:r>
        <w:rPr>
          <w:rFonts w:ascii="宋体" w:cs="Cambria" w:hint="eastAsia"/>
          <w:snapToGrid w:val="0"/>
          <w:kern w:val="0"/>
          <w:szCs w:val="28"/>
        </w:rPr>
        <w:t>本次比选公告在本行官网（http://www.ccqtgb.com）上发布。</w:t>
      </w:r>
    </w:p>
    <w:p w:rsidR="00B36912" w:rsidRDefault="00082EE3" w:rsidP="00553BBB">
      <w:pPr>
        <w:pStyle w:val="2"/>
        <w:ind w:firstLine="562"/>
        <w:rPr>
          <w:sz w:val="28"/>
          <w:szCs w:val="28"/>
        </w:rPr>
      </w:pPr>
      <w:bookmarkStart w:id="27" w:name="_Toc55379221"/>
      <w:r>
        <w:rPr>
          <w:rFonts w:hint="eastAsia"/>
          <w:sz w:val="28"/>
          <w:szCs w:val="28"/>
        </w:rPr>
        <w:t>四、比选保证金的递交</w:t>
      </w:r>
      <w:bookmarkEnd w:id="24"/>
      <w:bookmarkEnd w:id="25"/>
      <w:bookmarkEnd w:id="26"/>
      <w:bookmarkEnd w:id="27"/>
    </w:p>
    <w:p w:rsidR="00B36912" w:rsidRDefault="00082EE3">
      <w:pPr>
        <w:snapToGrid w:val="0"/>
        <w:spacing w:line="360" w:lineRule="auto"/>
        <w:ind w:firstLineChars="200" w:firstLine="560"/>
        <w:rPr>
          <w:rFonts w:ascii="宋体" w:cs="Cambria"/>
          <w:snapToGrid w:val="0"/>
          <w:kern w:val="0"/>
          <w:szCs w:val="28"/>
        </w:rPr>
      </w:pPr>
      <w:r>
        <w:rPr>
          <w:rFonts w:ascii="宋体" w:cs="Cambria" w:hint="eastAsia"/>
          <w:snapToGrid w:val="0"/>
          <w:kern w:val="0"/>
          <w:szCs w:val="28"/>
        </w:rPr>
        <w:t>1、参选保证金的金额：</w:t>
      </w:r>
      <w:r>
        <w:rPr>
          <w:rFonts w:ascii="宋体" w:cs="Cambria"/>
          <w:snapToGrid w:val="0"/>
          <w:kern w:val="0"/>
          <w:szCs w:val="28"/>
        </w:rPr>
        <w:t>标包一：8,000元（大写</w:t>
      </w:r>
      <w:r>
        <w:rPr>
          <w:rFonts w:ascii="宋体" w:cs="Cambria" w:hint="eastAsia"/>
          <w:snapToGrid w:val="0"/>
          <w:kern w:val="0"/>
          <w:szCs w:val="28"/>
        </w:rPr>
        <w:t>：</w:t>
      </w:r>
      <w:r>
        <w:rPr>
          <w:rFonts w:ascii="宋体" w:cs="Cambria"/>
          <w:snapToGrid w:val="0"/>
          <w:kern w:val="0"/>
          <w:szCs w:val="28"/>
        </w:rPr>
        <w:t>捌仟元</w:t>
      </w:r>
      <w:r>
        <w:rPr>
          <w:rFonts w:ascii="宋体" w:cs="Cambria" w:hint="eastAsia"/>
          <w:snapToGrid w:val="0"/>
          <w:kern w:val="0"/>
          <w:szCs w:val="28"/>
        </w:rPr>
        <w:t>整）</w:t>
      </w:r>
      <w:r>
        <w:rPr>
          <w:rFonts w:ascii="宋体" w:cs="Cambria"/>
          <w:snapToGrid w:val="0"/>
          <w:kern w:val="0"/>
          <w:szCs w:val="28"/>
        </w:rPr>
        <w:t>；标包二：6,000元（大写：陆仟元整）；标包三：10,000（壹万元整）</w:t>
      </w:r>
      <w:r>
        <w:rPr>
          <w:rFonts w:ascii="宋体" w:cs="Cambria" w:hint="eastAsia"/>
          <w:snapToGrid w:val="0"/>
          <w:kern w:val="0"/>
          <w:szCs w:val="28"/>
        </w:rPr>
        <w:t>。</w:t>
      </w:r>
    </w:p>
    <w:p w:rsidR="00B36912" w:rsidRDefault="00082EE3">
      <w:pPr>
        <w:snapToGrid w:val="0"/>
        <w:spacing w:line="360" w:lineRule="auto"/>
        <w:ind w:firstLineChars="200" w:firstLine="560"/>
        <w:rPr>
          <w:rFonts w:ascii="宋体" w:cs="Cambria"/>
          <w:snapToGrid w:val="0"/>
          <w:kern w:val="0"/>
          <w:szCs w:val="28"/>
        </w:rPr>
      </w:pPr>
      <w:r>
        <w:rPr>
          <w:rFonts w:ascii="宋体" w:cs="Cambria" w:hint="eastAsia"/>
          <w:snapToGrid w:val="0"/>
          <w:kern w:val="0"/>
          <w:szCs w:val="28"/>
        </w:rPr>
        <w:t>2、参选保证金缴纳方式：参选人从参选人的银行账户，通过转</w:t>
      </w:r>
      <w:r>
        <w:rPr>
          <w:rFonts w:ascii="宋体" w:cs="Cambria" w:hint="eastAsia"/>
          <w:snapToGrid w:val="0"/>
          <w:kern w:val="0"/>
          <w:szCs w:val="28"/>
        </w:rPr>
        <w:lastRenderedPageBreak/>
        <w:t>账或电汇方式直接划付至下面指定的账户，否则，参选保证金无效。参选人自行考虑汇入到账时间风险，本项目参选保证金不接受任何形式保函（包括电子保函）；</w:t>
      </w:r>
    </w:p>
    <w:p w:rsidR="00B36912" w:rsidRDefault="00082EE3" w:rsidP="00553BBB">
      <w:pPr>
        <w:snapToGrid w:val="0"/>
        <w:spacing w:line="360" w:lineRule="auto"/>
        <w:ind w:firstLineChars="200" w:firstLine="562"/>
        <w:rPr>
          <w:rFonts w:ascii="宋体" w:cs="Cambria"/>
          <w:b/>
          <w:snapToGrid w:val="0"/>
          <w:kern w:val="0"/>
          <w:szCs w:val="28"/>
        </w:rPr>
      </w:pPr>
      <w:r>
        <w:rPr>
          <w:rFonts w:ascii="宋体" w:cs="Cambria" w:hint="eastAsia"/>
          <w:b/>
          <w:snapToGrid w:val="0"/>
          <w:kern w:val="0"/>
          <w:szCs w:val="28"/>
        </w:rPr>
        <w:t>摘要需备注：项目编号</w:t>
      </w:r>
      <w:r w:rsidR="00267104">
        <w:rPr>
          <w:rFonts w:ascii="宋体" w:cs="宋体" w:hint="eastAsia"/>
          <w:b/>
          <w:snapToGrid w:val="0"/>
          <w:color w:val="000000"/>
          <w:kern w:val="0"/>
        </w:rPr>
        <w:t>2023-41</w:t>
      </w:r>
      <w:r>
        <w:rPr>
          <w:rFonts w:ascii="宋体" w:cs="宋体" w:hint="eastAsia"/>
          <w:b/>
          <w:snapToGrid w:val="0"/>
          <w:color w:val="000000"/>
          <w:kern w:val="0"/>
          <w:szCs w:val="28"/>
        </w:rPr>
        <w:t>号</w:t>
      </w:r>
      <w:r>
        <w:rPr>
          <w:rFonts w:ascii="宋体" w:cs="Cambria" w:hint="eastAsia"/>
          <w:b/>
          <w:snapToGrid w:val="0"/>
          <w:kern w:val="0"/>
          <w:szCs w:val="28"/>
        </w:rPr>
        <w:t>比选保证金。</w:t>
      </w:r>
    </w:p>
    <w:p w:rsidR="00B36912" w:rsidRDefault="00082EE3">
      <w:pPr>
        <w:snapToGrid w:val="0"/>
        <w:spacing w:line="360" w:lineRule="auto"/>
        <w:ind w:firstLineChars="200" w:firstLine="560"/>
        <w:rPr>
          <w:rFonts w:ascii="宋体" w:cs="Cambria"/>
          <w:b/>
          <w:snapToGrid w:val="0"/>
          <w:kern w:val="0"/>
          <w:szCs w:val="28"/>
          <w:u w:val="single"/>
        </w:rPr>
      </w:pPr>
      <w:r>
        <w:rPr>
          <w:rFonts w:ascii="宋体" w:cs="Cambria" w:hint="eastAsia"/>
          <w:snapToGrid w:val="0"/>
          <w:kern w:val="0"/>
          <w:szCs w:val="28"/>
        </w:rPr>
        <w:t>3、参选保证金递交的截止时间为</w:t>
      </w:r>
      <w:r w:rsidR="00122A1C">
        <w:rPr>
          <w:rFonts w:ascii="宋体" w:cs="Cambria" w:hint="eastAsia"/>
          <w:b/>
          <w:snapToGrid w:val="0"/>
          <w:kern w:val="0"/>
          <w:u w:val="single"/>
        </w:rPr>
        <w:t>2023年7月</w:t>
      </w:r>
      <w:r w:rsidR="002C1D1E">
        <w:rPr>
          <w:rFonts w:ascii="宋体" w:cs="Cambria" w:hint="eastAsia"/>
          <w:b/>
          <w:snapToGrid w:val="0"/>
          <w:kern w:val="0"/>
          <w:u w:val="single"/>
        </w:rPr>
        <w:t>6</w:t>
      </w:r>
      <w:r w:rsidR="00122A1C">
        <w:rPr>
          <w:rFonts w:ascii="宋体" w:cs="Cambria" w:hint="eastAsia"/>
          <w:b/>
          <w:snapToGrid w:val="0"/>
          <w:kern w:val="0"/>
          <w:u w:val="single"/>
        </w:rPr>
        <w:t>日</w:t>
      </w:r>
      <w:r>
        <w:rPr>
          <w:rFonts w:ascii="宋体" w:cs="Cambria" w:hint="eastAsia"/>
          <w:b/>
          <w:snapToGrid w:val="0"/>
          <w:kern w:val="0"/>
          <w:szCs w:val="28"/>
          <w:u w:val="single"/>
        </w:rPr>
        <w:t>17时00分</w:t>
      </w:r>
      <w:bookmarkStart w:id="28" w:name="_Toc297817091"/>
      <w:r>
        <w:rPr>
          <w:rFonts w:ascii="宋体" w:cs="Cambria" w:hint="eastAsia"/>
          <w:b/>
          <w:snapToGrid w:val="0"/>
          <w:kern w:val="0"/>
          <w:szCs w:val="28"/>
          <w:u w:val="single"/>
        </w:rPr>
        <w:t>。</w:t>
      </w:r>
    </w:p>
    <w:p w:rsidR="00B36912" w:rsidRDefault="00082EE3">
      <w:pPr>
        <w:snapToGrid w:val="0"/>
        <w:spacing w:line="360" w:lineRule="auto"/>
        <w:ind w:firstLineChars="200" w:firstLine="560"/>
        <w:jc w:val="left"/>
        <w:rPr>
          <w:rFonts w:ascii="宋体" w:cs="Cambria"/>
          <w:snapToGrid w:val="0"/>
          <w:kern w:val="0"/>
          <w:szCs w:val="28"/>
        </w:rPr>
      </w:pPr>
      <w:r>
        <w:rPr>
          <w:rFonts w:ascii="宋体" w:cs="Cambria"/>
          <w:snapToGrid w:val="0"/>
          <w:kern w:val="0"/>
          <w:szCs w:val="28"/>
        </w:rPr>
        <w:t>4</w:t>
      </w:r>
      <w:r>
        <w:rPr>
          <w:rFonts w:ascii="宋体" w:cs="Cambria" w:hint="eastAsia"/>
          <w:snapToGrid w:val="0"/>
          <w:kern w:val="0"/>
          <w:szCs w:val="28"/>
        </w:rPr>
        <w:t>、参选保证金专用账户如下：</w:t>
      </w:r>
    </w:p>
    <w:p w:rsidR="00B36912" w:rsidRDefault="00082EE3" w:rsidP="00553BBB">
      <w:pPr>
        <w:snapToGrid w:val="0"/>
        <w:spacing w:line="360" w:lineRule="auto"/>
        <w:ind w:firstLineChars="200" w:firstLine="562"/>
        <w:jc w:val="left"/>
        <w:rPr>
          <w:rFonts w:ascii="宋体" w:cs="Cambria"/>
          <w:b/>
          <w:snapToGrid w:val="0"/>
          <w:kern w:val="0"/>
          <w:szCs w:val="28"/>
        </w:rPr>
      </w:pPr>
      <w:r>
        <w:rPr>
          <w:rFonts w:ascii="宋体" w:cs="Cambria" w:hint="eastAsia"/>
          <w:b/>
          <w:snapToGrid w:val="0"/>
          <w:kern w:val="0"/>
          <w:szCs w:val="28"/>
        </w:rPr>
        <w:t>户名：重庆三峡银行股份有限公司</w:t>
      </w:r>
    </w:p>
    <w:p w:rsidR="00B36912" w:rsidRDefault="00082EE3" w:rsidP="00553BBB">
      <w:pPr>
        <w:snapToGrid w:val="0"/>
        <w:spacing w:line="360" w:lineRule="auto"/>
        <w:ind w:firstLineChars="200" w:firstLine="562"/>
        <w:jc w:val="left"/>
        <w:rPr>
          <w:rFonts w:ascii="宋体" w:cs="Cambria"/>
          <w:b/>
          <w:snapToGrid w:val="0"/>
          <w:kern w:val="0"/>
          <w:szCs w:val="28"/>
        </w:rPr>
      </w:pPr>
      <w:r>
        <w:rPr>
          <w:rFonts w:ascii="宋体" w:cs="Cambria" w:hint="eastAsia"/>
          <w:b/>
          <w:snapToGrid w:val="0"/>
          <w:kern w:val="0"/>
          <w:szCs w:val="28"/>
        </w:rPr>
        <w:t>开户行：重庆三峡银行营业部</w:t>
      </w:r>
    </w:p>
    <w:p w:rsidR="00B36912" w:rsidRDefault="00082EE3" w:rsidP="00553BBB">
      <w:pPr>
        <w:snapToGrid w:val="0"/>
        <w:spacing w:line="360" w:lineRule="auto"/>
        <w:ind w:firstLineChars="200" w:firstLine="562"/>
        <w:rPr>
          <w:rFonts w:ascii="宋体" w:cs="Cambria"/>
          <w:b/>
          <w:snapToGrid w:val="0"/>
          <w:kern w:val="0"/>
          <w:szCs w:val="28"/>
        </w:rPr>
      </w:pPr>
      <w:r>
        <w:rPr>
          <w:rFonts w:ascii="宋体" w:cs="Cambria" w:hint="eastAsia"/>
          <w:b/>
          <w:snapToGrid w:val="0"/>
          <w:kern w:val="0"/>
          <w:szCs w:val="28"/>
        </w:rPr>
        <w:t>账号：0101014040000043</w:t>
      </w:r>
    </w:p>
    <w:p w:rsidR="00B36912" w:rsidRDefault="00082EE3" w:rsidP="00553BBB">
      <w:pPr>
        <w:pStyle w:val="2"/>
        <w:ind w:firstLine="562"/>
        <w:rPr>
          <w:sz w:val="28"/>
          <w:szCs w:val="28"/>
        </w:rPr>
      </w:pPr>
      <w:bookmarkStart w:id="29" w:name="_Toc55379222"/>
      <w:bookmarkStart w:id="30" w:name="_Toc469574668"/>
      <w:bookmarkStart w:id="31" w:name="_Toc89675131"/>
      <w:r>
        <w:rPr>
          <w:rFonts w:hint="eastAsia"/>
          <w:sz w:val="28"/>
          <w:szCs w:val="28"/>
        </w:rPr>
        <w:t>五、参选文件的递交</w:t>
      </w:r>
      <w:bookmarkEnd w:id="28"/>
      <w:bookmarkEnd w:id="29"/>
      <w:bookmarkEnd w:id="30"/>
      <w:bookmarkEnd w:id="31"/>
    </w:p>
    <w:p w:rsidR="00B36912" w:rsidRDefault="00082EE3">
      <w:pPr>
        <w:tabs>
          <w:tab w:val="left" w:pos="2000"/>
          <w:tab w:val="left" w:pos="5580"/>
          <w:tab w:val="left" w:pos="6220"/>
          <w:tab w:val="left" w:pos="6840"/>
          <w:tab w:val="left" w:pos="7460"/>
          <w:tab w:val="left" w:pos="8100"/>
        </w:tabs>
        <w:autoSpaceDE w:val="0"/>
        <w:autoSpaceDN w:val="0"/>
        <w:snapToGrid w:val="0"/>
        <w:spacing w:line="360" w:lineRule="auto"/>
        <w:ind w:firstLineChars="200" w:firstLine="560"/>
        <w:jc w:val="left"/>
        <w:rPr>
          <w:rFonts w:ascii="宋体" w:cs="Cambria"/>
          <w:snapToGrid w:val="0"/>
          <w:kern w:val="0"/>
          <w:szCs w:val="28"/>
        </w:rPr>
      </w:pPr>
      <w:r>
        <w:rPr>
          <w:rFonts w:ascii="宋体" w:cs="Cambria" w:hint="eastAsia"/>
          <w:snapToGrid w:val="0"/>
          <w:kern w:val="0"/>
          <w:szCs w:val="28"/>
        </w:rPr>
        <w:t>1．参选文件递交的截止时间：</w:t>
      </w:r>
      <w:r w:rsidR="00122A1C">
        <w:rPr>
          <w:rFonts w:ascii="宋体" w:cs="Cambria" w:hint="eastAsia"/>
          <w:b/>
          <w:snapToGrid w:val="0"/>
          <w:kern w:val="0"/>
          <w:u w:val="single"/>
        </w:rPr>
        <w:t>2023年7月</w:t>
      </w:r>
      <w:r w:rsidR="002C1D1E">
        <w:rPr>
          <w:rFonts w:ascii="宋体" w:cs="Cambria" w:hint="eastAsia"/>
          <w:b/>
          <w:snapToGrid w:val="0"/>
          <w:kern w:val="0"/>
          <w:u w:val="single"/>
        </w:rPr>
        <w:t>6</w:t>
      </w:r>
      <w:r w:rsidR="00122A1C">
        <w:rPr>
          <w:rFonts w:ascii="宋体" w:cs="Cambria" w:hint="eastAsia"/>
          <w:b/>
          <w:snapToGrid w:val="0"/>
          <w:kern w:val="0"/>
          <w:u w:val="single"/>
        </w:rPr>
        <w:t>日</w:t>
      </w:r>
      <w:r>
        <w:rPr>
          <w:rFonts w:ascii="宋体" w:cs="Cambria" w:hint="eastAsia"/>
          <w:b/>
          <w:snapToGrid w:val="0"/>
          <w:kern w:val="0"/>
          <w:szCs w:val="28"/>
          <w:u w:val="single"/>
        </w:rPr>
        <w:t>17时00分</w:t>
      </w:r>
      <w:r>
        <w:rPr>
          <w:rFonts w:ascii="宋体" w:cs="Cambria" w:hint="eastAsia"/>
          <w:snapToGrid w:val="0"/>
          <w:kern w:val="0"/>
          <w:szCs w:val="28"/>
        </w:rPr>
        <w:t>，可通过</w:t>
      </w:r>
      <w:r>
        <w:rPr>
          <w:rFonts w:ascii="宋体" w:cs="Cambria" w:hint="eastAsia"/>
          <w:b/>
          <w:bCs/>
          <w:snapToGrid w:val="0"/>
          <w:kern w:val="0"/>
          <w:szCs w:val="28"/>
        </w:rPr>
        <w:t>顺丰快递</w:t>
      </w:r>
      <w:r>
        <w:rPr>
          <w:rFonts w:ascii="宋体" w:cs="Cambria" w:hint="eastAsia"/>
          <w:snapToGrid w:val="0"/>
          <w:kern w:val="0"/>
          <w:szCs w:val="28"/>
        </w:rPr>
        <w:t>寄送至重庆市渝北区嘉州路88号中渝国际都会4号写字楼21层重庆三峡银行计划财务部</w:t>
      </w:r>
    </w:p>
    <w:p w:rsidR="00B36912" w:rsidRDefault="00082EE3">
      <w:pPr>
        <w:tabs>
          <w:tab w:val="left" w:pos="2000"/>
          <w:tab w:val="left" w:pos="5580"/>
          <w:tab w:val="left" w:pos="6220"/>
          <w:tab w:val="left" w:pos="6840"/>
          <w:tab w:val="left" w:pos="7460"/>
          <w:tab w:val="left" w:pos="8100"/>
        </w:tabs>
        <w:autoSpaceDE w:val="0"/>
        <w:autoSpaceDN w:val="0"/>
        <w:snapToGrid w:val="0"/>
        <w:spacing w:line="360" w:lineRule="auto"/>
        <w:ind w:firstLineChars="200" w:firstLine="560"/>
        <w:jc w:val="left"/>
        <w:rPr>
          <w:rFonts w:ascii="宋体" w:cs="Cambria"/>
          <w:snapToGrid w:val="0"/>
          <w:kern w:val="0"/>
          <w:szCs w:val="28"/>
        </w:rPr>
      </w:pPr>
      <w:r>
        <w:rPr>
          <w:rFonts w:ascii="宋体" w:cs="Cambria" w:hint="eastAsia"/>
          <w:snapToGrid w:val="0"/>
          <w:kern w:val="0"/>
          <w:szCs w:val="28"/>
        </w:rPr>
        <w:t>邮政编码：4</w:t>
      </w:r>
      <w:r>
        <w:rPr>
          <w:rFonts w:ascii="宋体" w:cs="Cambria"/>
          <w:snapToGrid w:val="0"/>
          <w:kern w:val="0"/>
          <w:szCs w:val="28"/>
        </w:rPr>
        <w:t>00024</w:t>
      </w:r>
    </w:p>
    <w:p w:rsidR="00B36912" w:rsidRDefault="00082EE3">
      <w:pPr>
        <w:tabs>
          <w:tab w:val="left" w:pos="2000"/>
          <w:tab w:val="left" w:pos="5580"/>
          <w:tab w:val="left" w:pos="6220"/>
          <w:tab w:val="left" w:pos="6840"/>
          <w:tab w:val="left" w:pos="7460"/>
          <w:tab w:val="left" w:pos="8100"/>
        </w:tabs>
        <w:autoSpaceDE w:val="0"/>
        <w:autoSpaceDN w:val="0"/>
        <w:snapToGrid w:val="0"/>
        <w:spacing w:line="360" w:lineRule="auto"/>
        <w:ind w:firstLineChars="200" w:firstLine="560"/>
        <w:jc w:val="left"/>
        <w:rPr>
          <w:rFonts w:ascii="宋体" w:cs="Cambria"/>
          <w:snapToGrid w:val="0"/>
          <w:kern w:val="0"/>
          <w:szCs w:val="28"/>
        </w:rPr>
      </w:pPr>
      <w:r>
        <w:rPr>
          <w:rFonts w:ascii="宋体" w:cs="Cambria" w:hint="eastAsia"/>
          <w:snapToGrid w:val="0"/>
          <w:kern w:val="0"/>
          <w:szCs w:val="28"/>
        </w:rPr>
        <w:t>联系人：敬希</w:t>
      </w:r>
    </w:p>
    <w:p w:rsidR="00B36912" w:rsidRDefault="00082EE3">
      <w:pPr>
        <w:tabs>
          <w:tab w:val="left" w:pos="2000"/>
          <w:tab w:val="left" w:pos="5580"/>
          <w:tab w:val="left" w:pos="6220"/>
          <w:tab w:val="left" w:pos="6840"/>
          <w:tab w:val="left" w:pos="7460"/>
          <w:tab w:val="left" w:pos="8100"/>
        </w:tabs>
        <w:autoSpaceDE w:val="0"/>
        <w:autoSpaceDN w:val="0"/>
        <w:snapToGrid w:val="0"/>
        <w:spacing w:line="360" w:lineRule="auto"/>
        <w:ind w:firstLineChars="200" w:firstLine="560"/>
        <w:jc w:val="left"/>
        <w:rPr>
          <w:rFonts w:ascii="宋体" w:cs="Cambria"/>
          <w:snapToGrid w:val="0"/>
          <w:kern w:val="0"/>
          <w:szCs w:val="28"/>
        </w:rPr>
      </w:pPr>
      <w:r>
        <w:rPr>
          <w:rFonts w:ascii="宋体" w:cs="Cambria" w:hint="eastAsia"/>
          <w:snapToGrid w:val="0"/>
          <w:kern w:val="0"/>
          <w:szCs w:val="28"/>
        </w:rPr>
        <w:t>电话号码：0</w:t>
      </w:r>
      <w:r>
        <w:rPr>
          <w:rFonts w:ascii="宋体" w:cs="Cambria"/>
          <w:snapToGrid w:val="0"/>
          <w:kern w:val="0"/>
          <w:szCs w:val="28"/>
        </w:rPr>
        <w:t>23</w:t>
      </w:r>
      <w:r>
        <w:rPr>
          <w:rFonts w:ascii="宋体" w:cs="Cambria" w:hint="eastAsia"/>
          <w:snapToGrid w:val="0"/>
          <w:kern w:val="0"/>
          <w:szCs w:val="28"/>
        </w:rPr>
        <w:t>-</w:t>
      </w:r>
      <w:r>
        <w:rPr>
          <w:rFonts w:ascii="宋体" w:cs="Cambria"/>
          <w:snapToGrid w:val="0"/>
          <w:kern w:val="0"/>
          <w:szCs w:val="28"/>
        </w:rPr>
        <w:t>88890395</w:t>
      </w:r>
    </w:p>
    <w:p w:rsidR="00B36912" w:rsidRDefault="00082EE3">
      <w:pPr>
        <w:autoSpaceDE w:val="0"/>
        <w:autoSpaceDN w:val="0"/>
        <w:snapToGrid w:val="0"/>
        <w:spacing w:line="360" w:lineRule="auto"/>
        <w:ind w:firstLineChars="200" w:firstLine="560"/>
        <w:jc w:val="left"/>
        <w:rPr>
          <w:rFonts w:ascii="宋体" w:cs="Cambria"/>
          <w:snapToGrid w:val="0"/>
          <w:kern w:val="0"/>
          <w:szCs w:val="28"/>
        </w:rPr>
      </w:pPr>
      <w:r>
        <w:rPr>
          <w:rFonts w:ascii="宋体" w:cs="Cambria"/>
          <w:snapToGrid w:val="0"/>
          <w:kern w:val="0"/>
          <w:szCs w:val="28"/>
        </w:rPr>
        <w:t>2</w:t>
      </w:r>
      <w:r>
        <w:rPr>
          <w:rFonts w:ascii="宋体" w:cs="Cambria" w:hint="eastAsia"/>
          <w:snapToGrid w:val="0"/>
          <w:kern w:val="0"/>
          <w:szCs w:val="28"/>
        </w:rPr>
        <w:t>．逾期送达的或者未送达指定地点的参选文件不予受理。</w:t>
      </w:r>
    </w:p>
    <w:p w:rsidR="00B36912" w:rsidRDefault="00082EE3" w:rsidP="00553BBB">
      <w:pPr>
        <w:spacing w:line="360" w:lineRule="auto"/>
        <w:ind w:firstLineChars="200" w:firstLine="562"/>
        <w:jc w:val="left"/>
        <w:outlineLvl w:val="1"/>
        <w:rPr>
          <w:rFonts w:ascii="宋体"/>
          <w:b/>
          <w:snapToGrid w:val="0"/>
          <w:kern w:val="0"/>
          <w:szCs w:val="28"/>
        </w:rPr>
      </w:pPr>
      <w:bookmarkStart w:id="32" w:name="_Toc89675132"/>
      <w:bookmarkStart w:id="33" w:name="_Toc469574669"/>
      <w:bookmarkStart w:id="34" w:name="_Toc55379223"/>
      <w:r>
        <w:rPr>
          <w:rFonts w:ascii="宋体" w:hint="eastAsia"/>
          <w:b/>
          <w:snapToGrid w:val="0"/>
          <w:kern w:val="0"/>
          <w:szCs w:val="28"/>
        </w:rPr>
        <w:t>六、发布公告的媒介</w:t>
      </w:r>
      <w:bookmarkEnd w:id="32"/>
      <w:bookmarkEnd w:id="33"/>
      <w:bookmarkEnd w:id="34"/>
    </w:p>
    <w:p w:rsidR="00B36912" w:rsidRDefault="00082EE3">
      <w:pPr>
        <w:autoSpaceDE w:val="0"/>
        <w:autoSpaceDN w:val="0"/>
        <w:snapToGrid w:val="0"/>
        <w:spacing w:line="360" w:lineRule="auto"/>
        <w:ind w:firstLineChars="200" w:firstLine="560"/>
        <w:jc w:val="left"/>
        <w:rPr>
          <w:rFonts w:ascii="宋体" w:cs="Cambria"/>
          <w:snapToGrid w:val="0"/>
          <w:kern w:val="0"/>
          <w:szCs w:val="28"/>
        </w:rPr>
      </w:pPr>
      <w:bookmarkStart w:id="35" w:name="_Toc250565211"/>
      <w:bookmarkStart w:id="36" w:name="_Toc469574670"/>
      <w:r>
        <w:rPr>
          <w:rFonts w:ascii="宋体" w:cs="Cambria" w:hint="eastAsia"/>
          <w:snapToGrid w:val="0"/>
          <w:kern w:val="0"/>
          <w:szCs w:val="28"/>
        </w:rPr>
        <w:t>本次比选公告在本行官网（http://www.ccqtgb.com）上发布。</w:t>
      </w:r>
    </w:p>
    <w:p w:rsidR="00B36912" w:rsidRDefault="00082EE3" w:rsidP="00553BBB">
      <w:pPr>
        <w:spacing w:line="360" w:lineRule="auto"/>
        <w:ind w:firstLineChars="200" w:firstLine="562"/>
        <w:jc w:val="left"/>
        <w:outlineLvl w:val="1"/>
        <w:rPr>
          <w:rFonts w:ascii="宋体"/>
          <w:b/>
          <w:snapToGrid w:val="0"/>
          <w:kern w:val="0"/>
          <w:szCs w:val="28"/>
        </w:rPr>
      </w:pPr>
      <w:bookmarkStart w:id="37" w:name="_Toc55379224"/>
      <w:bookmarkStart w:id="38" w:name="_Toc89675133"/>
      <w:r>
        <w:rPr>
          <w:rFonts w:ascii="宋体" w:hint="eastAsia"/>
          <w:b/>
          <w:snapToGrid w:val="0"/>
          <w:kern w:val="0"/>
          <w:szCs w:val="28"/>
        </w:rPr>
        <w:t>七、联系方式</w:t>
      </w:r>
      <w:bookmarkEnd w:id="35"/>
      <w:bookmarkEnd w:id="36"/>
      <w:bookmarkEnd w:id="37"/>
      <w:bookmarkEnd w:id="38"/>
    </w:p>
    <w:p w:rsidR="00B36912" w:rsidRDefault="00082EE3">
      <w:pPr>
        <w:topLinePunct/>
        <w:snapToGrid w:val="0"/>
        <w:spacing w:line="360" w:lineRule="auto"/>
        <w:ind w:firstLineChars="200" w:firstLine="560"/>
        <w:rPr>
          <w:rFonts w:ascii="宋体" w:cs="Cambria"/>
          <w:snapToGrid w:val="0"/>
          <w:kern w:val="0"/>
          <w:szCs w:val="28"/>
        </w:rPr>
      </w:pPr>
      <w:r>
        <w:rPr>
          <w:rFonts w:ascii="宋体" w:cs="Cambria" w:hint="eastAsia"/>
          <w:snapToGrid w:val="0"/>
          <w:kern w:val="0"/>
          <w:szCs w:val="28"/>
        </w:rPr>
        <w:t>比选人：</w:t>
      </w:r>
      <w:r>
        <w:rPr>
          <w:rFonts w:ascii="宋体" w:cs="Cambria" w:hint="eastAsia"/>
          <w:snapToGrid w:val="0"/>
          <w:kern w:val="0"/>
          <w:szCs w:val="28"/>
          <w:u w:val="single"/>
        </w:rPr>
        <w:t>重庆三峡银行股份有限公司</w:t>
      </w:r>
    </w:p>
    <w:p w:rsidR="00B36912" w:rsidRDefault="00082EE3">
      <w:pPr>
        <w:topLinePunct/>
        <w:snapToGrid w:val="0"/>
        <w:spacing w:line="360" w:lineRule="auto"/>
        <w:ind w:firstLineChars="200" w:firstLine="560"/>
        <w:rPr>
          <w:rFonts w:ascii="宋体" w:cs="Cambria"/>
          <w:snapToGrid w:val="0"/>
          <w:kern w:val="0"/>
          <w:szCs w:val="28"/>
        </w:rPr>
      </w:pPr>
      <w:r>
        <w:rPr>
          <w:rFonts w:ascii="宋体" w:cs="Cambria" w:hint="eastAsia"/>
          <w:snapToGrid w:val="0"/>
          <w:kern w:val="0"/>
          <w:szCs w:val="28"/>
        </w:rPr>
        <w:t>地址：</w:t>
      </w:r>
      <w:r>
        <w:rPr>
          <w:rFonts w:ascii="宋体" w:cs="Cambria" w:hint="eastAsia"/>
          <w:snapToGrid w:val="0"/>
          <w:kern w:val="0"/>
          <w:szCs w:val="28"/>
          <w:u w:val="single"/>
        </w:rPr>
        <w:t>重庆江北城汇川门路99号东方国际广场</w:t>
      </w:r>
    </w:p>
    <w:p w:rsidR="00B36912" w:rsidRDefault="00082EE3">
      <w:pPr>
        <w:topLinePunct/>
        <w:spacing w:line="360" w:lineRule="auto"/>
        <w:ind w:firstLineChars="200" w:firstLine="560"/>
        <w:rPr>
          <w:rFonts w:ascii="宋体" w:cs="Cambria"/>
          <w:snapToGrid w:val="0"/>
          <w:kern w:val="0"/>
          <w:szCs w:val="28"/>
        </w:rPr>
      </w:pPr>
      <w:r>
        <w:rPr>
          <w:rFonts w:ascii="宋体" w:cs="Cambria" w:hint="eastAsia"/>
          <w:snapToGrid w:val="0"/>
          <w:kern w:val="0"/>
          <w:szCs w:val="28"/>
        </w:rPr>
        <w:t>联系人：</w:t>
      </w:r>
      <w:r>
        <w:rPr>
          <w:rFonts w:ascii="宋体" w:cs="Cambria" w:hint="eastAsia"/>
          <w:snapToGrid w:val="0"/>
          <w:kern w:val="0"/>
          <w:szCs w:val="28"/>
          <w:u w:val="single"/>
        </w:rPr>
        <w:t>敬希</w:t>
      </w:r>
    </w:p>
    <w:p w:rsidR="00B36912" w:rsidRDefault="00082EE3">
      <w:pPr>
        <w:topLinePunct/>
        <w:spacing w:line="360" w:lineRule="auto"/>
        <w:ind w:firstLineChars="200" w:firstLine="560"/>
        <w:rPr>
          <w:rFonts w:ascii="宋体" w:cs="Cambria"/>
          <w:snapToGrid w:val="0"/>
          <w:kern w:val="0"/>
          <w:szCs w:val="28"/>
          <w:u w:val="single"/>
        </w:rPr>
      </w:pPr>
      <w:r>
        <w:rPr>
          <w:rFonts w:ascii="宋体" w:cs="Cambria" w:hint="eastAsia"/>
          <w:snapToGrid w:val="0"/>
          <w:kern w:val="0"/>
          <w:szCs w:val="28"/>
        </w:rPr>
        <w:t>采购咨询电话：</w:t>
      </w:r>
      <w:r>
        <w:rPr>
          <w:rFonts w:ascii="宋体" w:cs="Cambria" w:hint="eastAsia"/>
          <w:snapToGrid w:val="0"/>
          <w:kern w:val="0"/>
          <w:szCs w:val="28"/>
          <w:u w:val="single"/>
        </w:rPr>
        <w:t>023-88890</w:t>
      </w:r>
      <w:r>
        <w:rPr>
          <w:rFonts w:ascii="宋体" w:cs="Cambria"/>
          <w:snapToGrid w:val="0"/>
          <w:kern w:val="0"/>
          <w:szCs w:val="28"/>
          <w:u w:val="single"/>
        </w:rPr>
        <w:t>395</w:t>
      </w:r>
    </w:p>
    <w:p w:rsidR="00B36912" w:rsidRDefault="00082EE3">
      <w:pPr>
        <w:topLinePunct/>
        <w:spacing w:line="360" w:lineRule="auto"/>
        <w:ind w:firstLineChars="200" w:firstLine="560"/>
        <w:rPr>
          <w:rFonts w:ascii="宋体" w:cs="Cambria"/>
          <w:snapToGrid w:val="0"/>
          <w:kern w:val="0"/>
          <w:szCs w:val="28"/>
          <w:u w:val="single"/>
        </w:rPr>
      </w:pPr>
      <w:r>
        <w:rPr>
          <w:rFonts w:ascii="宋体" w:cs="Cambria" w:hint="eastAsia"/>
          <w:snapToGrid w:val="0"/>
          <w:kern w:val="0"/>
          <w:szCs w:val="28"/>
        </w:rPr>
        <w:t>业务咨询电话</w:t>
      </w:r>
      <w:r>
        <w:rPr>
          <w:rFonts w:ascii="宋体" w:cs="Cambria"/>
          <w:snapToGrid w:val="0"/>
          <w:kern w:val="0"/>
          <w:szCs w:val="28"/>
        </w:rPr>
        <w:t>：18908375995</w:t>
      </w:r>
    </w:p>
    <w:p w:rsidR="00B36912" w:rsidRDefault="00082EE3">
      <w:pPr>
        <w:topLinePunct/>
        <w:spacing w:line="360" w:lineRule="auto"/>
        <w:ind w:firstLineChars="200" w:firstLine="560"/>
        <w:rPr>
          <w:rFonts w:ascii="宋体" w:cs="Cambria"/>
          <w:snapToGrid w:val="0"/>
          <w:kern w:val="0"/>
          <w:szCs w:val="28"/>
        </w:rPr>
      </w:pPr>
      <w:r>
        <w:rPr>
          <w:rFonts w:ascii="宋体" w:cs="Cambria" w:hint="eastAsia"/>
          <w:snapToGrid w:val="0"/>
          <w:kern w:val="0"/>
          <w:szCs w:val="28"/>
        </w:rPr>
        <w:lastRenderedPageBreak/>
        <w:t>邮箱：</w:t>
      </w:r>
      <w:r>
        <w:rPr>
          <w:rFonts w:ascii="宋体" w:cs="Cambria"/>
          <w:snapToGrid w:val="0"/>
          <w:kern w:val="0"/>
          <w:szCs w:val="28"/>
          <w:u w:val="single"/>
        </w:rPr>
        <w:t>sx.jcb@ccqtgb.com</w:t>
      </w:r>
    </w:p>
    <w:p w:rsidR="00B36912" w:rsidRDefault="00082EE3">
      <w:pPr>
        <w:widowControl/>
        <w:jc w:val="left"/>
        <w:rPr>
          <w:rFonts w:ascii="宋体" w:cs="Cambria"/>
          <w:snapToGrid w:val="0"/>
          <w:kern w:val="0"/>
          <w:sz w:val="24"/>
          <w:szCs w:val="24"/>
        </w:rPr>
      </w:pPr>
      <w:r>
        <w:rPr>
          <w:rFonts w:ascii="宋体" w:cs="Cambria"/>
          <w:snapToGrid w:val="0"/>
          <w:kern w:val="0"/>
          <w:sz w:val="24"/>
          <w:szCs w:val="24"/>
        </w:rPr>
        <w:br w:type="page"/>
      </w:r>
    </w:p>
    <w:p w:rsidR="00B36912" w:rsidRDefault="00082EE3">
      <w:pPr>
        <w:pStyle w:val="1"/>
        <w:spacing w:before="0"/>
        <w:ind w:rightChars="0" w:right="0"/>
      </w:pPr>
      <w:bookmarkStart w:id="39" w:name="_Toc15635902"/>
      <w:r>
        <w:rPr>
          <w:rFonts w:hint="eastAsia"/>
        </w:rPr>
        <w:t>第二章 项目介绍</w:t>
      </w:r>
      <w:bookmarkEnd w:id="39"/>
    </w:p>
    <w:p w:rsidR="00B36912" w:rsidRDefault="00082EE3" w:rsidP="00553BBB">
      <w:pPr>
        <w:spacing w:line="360" w:lineRule="auto"/>
        <w:ind w:firstLineChars="200" w:firstLine="482"/>
        <w:jc w:val="left"/>
        <w:outlineLvl w:val="1"/>
        <w:rPr>
          <w:rFonts w:ascii="宋体"/>
          <w:b/>
          <w:snapToGrid w:val="0"/>
          <w:kern w:val="0"/>
          <w:sz w:val="24"/>
          <w:szCs w:val="24"/>
        </w:rPr>
      </w:pPr>
      <w:bookmarkStart w:id="40" w:name="_Toc89675135"/>
      <w:r>
        <w:rPr>
          <w:rFonts w:ascii="宋体" w:hint="eastAsia"/>
          <w:b/>
          <w:snapToGrid w:val="0"/>
          <w:kern w:val="0"/>
          <w:sz w:val="24"/>
          <w:szCs w:val="24"/>
        </w:rPr>
        <w:t>一</w:t>
      </w:r>
      <w:r>
        <w:rPr>
          <w:rFonts w:ascii="宋体"/>
          <w:b/>
          <w:snapToGrid w:val="0"/>
          <w:kern w:val="0"/>
          <w:sz w:val="24"/>
          <w:szCs w:val="24"/>
        </w:rPr>
        <w:t>、</w:t>
      </w:r>
      <w:r>
        <w:rPr>
          <w:rFonts w:ascii="宋体" w:hint="eastAsia"/>
          <w:b/>
          <w:snapToGrid w:val="0"/>
          <w:kern w:val="0"/>
          <w:sz w:val="24"/>
          <w:szCs w:val="24"/>
        </w:rPr>
        <w:t>项目背景</w:t>
      </w:r>
      <w:r>
        <w:rPr>
          <w:rFonts w:ascii="宋体" w:hint="eastAsia"/>
          <w:b/>
          <w:snapToGrid w:val="0"/>
          <w:kern w:val="0"/>
          <w:sz w:val="24"/>
          <w:szCs w:val="24"/>
        </w:rPr>
        <w:tab/>
      </w:r>
      <w:bookmarkEnd w:id="40"/>
    </w:p>
    <w:p w:rsidR="00B36912" w:rsidRDefault="00082EE3">
      <w:pPr>
        <w:pStyle w:val="21"/>
        <w:spacing w:line="360" w:lineRule="auto"/>
        <w:ind w:leftChars="2" w:left="6" w:firstLineChars="200" w:firstLine="560"/>
        <w:rPr>
          <w:rFonts w:eastAsia="宋体" w:cs="宋体"/>
          <w:bCs/>
          <w:snapToGrid w:val="0"/>
          <w:kern w:val="0"/>
          <w:sz w:val="28"/>
        </w:rPr>
      </w:pPr>
      <w:bookmarkStart w:id="41" w:name="_Toc89675136"/>
      <w:r>
        <w:rPr>
          <w:rFonts w:eastAsia="宋体" w:cs="宋体" w:hint="eastAsia"/>
          <w:bCs/>
          <w:snapToGrid w:val="0"/>
          <w:kern w:val="0"/>
          <w:sz w:val="28"/>
        </w:rPr>
        <w:t>为了完成我行</w:t>
      </w:r>
      <w:r>
        <w:rPr>
          <w:rFonts w:eastAsia="宋体" w:cs="宋体"/>
          <w:bCs/>
          <w:snapToGrid w:val="0"/>
          <w:kern w:val="0"/>
          <w:sz w:val="28"/>
        </w:rPr>
        <w:t>数据中心</w:t>
      </w:r>
      <w:r>
        <w:rPr>
          <w:rFonts w:eastAsia="宋体" w:cs="宋体" w:hint="eastAsia"/>
          <w:bCs/>
          <w:snapToGrid w:val="0"/>
          <w:kern w:val="0"/>
          <w:sz w:val="28"/>
        </w:rPr>
        <w:t>网络区域建设</w:t>
      </w:r>
      <w:r>
        <w:rPr>
          <w:rFonts w:eastAsia="宋体" w:cs="宋体"/>
          <w:bCs/>
          <w:snapToGrid w:val="0"/>
          <w:kern w:val="0"/>
          <w:sz w:val="28"/>
        </w:rPr>
        <w:t>，计划</w:t>
      </w:r>
      <w:r>
        <w:rPr>
          <w:rFonts w:eastAsia="宋体" w:cs="宋体" w:hint="eastAsia"/>
          <w:bCs/>
          <w:snapToGrid w:val="0"/>
          <w:kern w:val="0"/>
          <w:sz w:val="28"/>
        </w:rPr>
        <w:t>采购网络区域建设所需要的网络及安全设备。</w:t>
      </w:r>
    </w:p>
    <w:p w:rsidR="00B36912" w:rsidRDefault="00082EE3" w:rsidP="00553BBB">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二、项目目标</w:t>
      </w:r>
      <w:bookmarkEnd w:id="41"/>
    </w:p>
    <w:p w:rsidR="00B36912" w:rsidRDefault="00082EE3">
      <w:pPr>
        <w:ind w:right="240" w:firstLineChars="200" w:firstLine="560"/>
        <w:rPr>
          <w:rFonts w:cs="宋体"/>
          <w:snapToGrid w:val="0"/>
          <w:kern w:val="0"/>
        </w:rPr>
      </w:pPr>
      <w:r>
        <w:rPr>
          <w:rFonts w:cs="宋体" w:hint="eastAsia"/>
          <w:bCs/>
          <w:snapToGrid w:val="0"/>
          <w:kern w:val="0"/>
        </w:rPr>
        <w:t>本项目分为三个标包完成采购，</w:t>
      </w:r>
      <w:r>
        <w:rPr>
          <w:rFonts w:cs="宋体"/>
          <w:bCs/>
          <w:snapToGrid w:val="0"/>
          <w:kern w:val="0"/>
        </w:rPr>
        <w:t>每个标包单独进行比选，</w:t>
      </w:r>
      <w:r>
        <w:rPr>
          <w:rFonts w:cs="宋体" w:hint="eastAsia"/>
          <w:snapToGrid w:val="0"/>
          <w:kern w:val="0"/>
        </w:rPr>
        <w:t>每个标包的前两名供应商入围，按要求完成新采购设备的安装和部署工作。</w:t>
      </w:r>
    </w:p>
    <w:p w:rsidR="00B36912" w:rsidRDefault="00082EE3" w:rsidP="00553BBB">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三、项目要求</w:t>
      </w:r>
    </w:p>
    <w:p w:rsidR="00B36912" w:rsidRDefault="00082EE3">
      <w:pPr>
        <w:spacing w:line="360" w:lineRule="auto"/>
        <w:ind w:right="240" w:firstLineChars="200" w:firstLine="560"/>
        <w:rPr>
          <w:snapToGrid w:val="0"/>
        </w:rPr>
      </w:pPr>
      <w:r>
        <w:rPr>
          <w:rFonts w:hint="eastAsia"/>
          <w:snapToGrid w:val="0"/>
        </w:rPr>
        <w:t>（一）项目要求</w:t>
      </w:r>
    </w:p>
    <w:p w:rsidR="00B36912" w:rsidRDefault="00082EE3">
      <w:pPr>
        <w:topLinePunct/>
        <w:spacing w:line="360" w:lineRule="auto"/>
        <w:ind w:firstLineChars="200" w:firstLine="560"/>
        <w:rPr>
          <w:rFonts w:ascii="宋体"/>
          <w:snapToGrid w:val="0"/>
          <w:kern w:val="0"/>
          <w:szCs w:val="24"/>
        </w:rPr>
      </w:pPr>
      <w:r>
        <w:rPr>
          <w:rFonts w:ascii="宋体" w:hint="eastAsia"/>
          <w:snapToGrid w:val="0"/>
          <w:kern w:val="0"/>
          <w:szCs w:val="24"/>
        </w:rPr>
        <w:t>1.应具有合理的兼容性，满足与市场主流软、硬件产品的兼容，能够与比选人现有IT架构、资源、环境的完全兼容；</w:t>
      </w:r>
    </w:p>
    <w:p w:rsidR="00B36912" w:rsidRDefault="00082EE3">
      <w:pPr>
        <w:topLinePunct/>
        <w:spacing w:line="360" w:lineRule="auto"/>
        <w:ind w:firstLineChars="200" w:firstLine="560"/>
        <w:rPr>
          <w:rFonts w:ascii="宋体"/>
          <w:snapToGrid w:val="0"/>
          <w:kern w:val="0"/>
          <w:szCs w:val="24"/>
        </w:rPr>
      </w:pPr>
      <w:r>
        <w:rPr>
          <w:rFonts w:ascii="宋体" w:hint="eastAsia"/>
          <w:snapToGrid w:val="0"/>
          <w:kern w:val="0"/>
          <w:szCs w:val="24"/>
        </w:rPr>
        <w:t>2.保证所提供产品均为原厂正规渠道行货，供货商需获得原厂授权证明文件。</w:t>
      </w:r>
    </w:p>
    <w:p w:rsidR="00B36912" w:rsidRDefault="00082EE3">
      <w:pPr>
        <w:spacing w:line="360" w:lineRule="auto"/>
        <w:ind w:leftChars="200" w:left="560"/>
        <w:rPr>
          <w:snapToGrid w:val="0"/>
        </w:rPr>
      </w:pPr>
      <w:r>
        <w:rPr>
          <w:rFonts w:hint="eastAsia"/>
          <w:snapToGrid w:val="0"/>
        </w:rPr>
        <w:t>（二）下列技术要求是对比选产品的关键性描述，参选人必须严格遵守：</w:t>
      </w:r>
    </w:p>
    <w:p w:rsidR="00B36912" w:rsidRDefault="00082EE3">
      <w:pPr>
        <w:topLinePunct/>
        <w:spacing w:line="360" w:lineRule="auto"/>
        <w:ind w:firstLineChars="200" w:firstLine="560"/>
        <w:rPr>
          <w:rFonts w:ascii="宋体"/>
          <w:snapToGrid w:val="0"/>
          <w:kern w:val="0"/>
          <w:szCs w:val="24"/>
        </w:rPr>
      </w:pPr>
      <w:r>
        <w:rPr>
          <w:rFonts w:ascii="宋体" w:hint="eastAsia"/>
          <w:snapToGrid w:val="0"/>
          <w:kern w:val="0"/>
          <w:szCs w:val="24"/>
        </w:rPr>
        <w:t>1.先进性：技术选择考虑先进性，即采用业界先进的、主流技术来进行设计。</w:t>
      </w:r>
    </w:p>
    <w:p w:rsidR="00B36912" w:rsidRDefault="00082EE3">
      <w:pPr>
        <w:topLinePunct/>
        <w:spacing w:line="360" w:lineRule="auto"/>
        <w:ind w:firstLineChars="200" w:firstLine="560"/>
        <w:rPr>
          <w:rFonts w:ascii="宋体"/>
          <w:snapToGrid w:val="0"/>
          <w:kern w:val="0"/>
          <w:szCs w:val="24"/>
        </w:rPr>
      </w:pPr>
      <w:r>
        <w:rPr>
          <w:rFonts w:ascii="宋体" w:hint="eastAsia"/>
          <w:snapToGrid w:val="0"/>
          <w:kern w:val="0"/>
          <w:szCs w:val="24"/>
        </w:rPr>
        <w:t>2.成熟性：采用成熟的技术及成熟产品和经过工程实践检验的先进技术。</w:t>
      </w:r>
    </w:p>
    <w:p w:rsidR="00B36912" w:rsidRDefault="00082EE3">
      <w:pPr>
        <w:topLinePunct/>
        <w:spacing w:line="360" w:lineRule="auto"/>
        <w:ind w:firstLineChars="200" w:firstLine="560"/>
        <w:rPr>
          <w:rFonts w:ascii="宋体"/>
          <w:snapToGrid w:val="0"/>
          <w:kern w:val="0"/>
          <w:szCs w:val="24"/>
        </w:rPr>
      </w:pPr>
      <w:r>
        <w:rPr>
          <w:rFonts w:ascii="宋体" w:hint="eastAsia"/>
          <w:snapToGrid w:val="0"/>
          <w:kern w:val="0"/>
          <w:szCs w:val="24"/>
        </w:rPr>
        <w:t>3.开放性：系统采用开放的技术标准，保证将来交互平台的延展使用。</w:t>
      </w:r>
    </w:p>
    <w:p w:rsidR="00B36912" w:rsidRDefault="00082EE3">
      <w:pPr>
        <w:topLinePunct/>
        <w:spacing w:line="360" w:lineRule="auto"/>
        <w:ind w:firstLineChars="200" w:firstLine="560"/>
        <w:rPr>
          <w:rFonts w:ascii="宋体"/>
          <w:snapToGrid w:val="0"/>
          <w:kern w:val="0"/>
          <w:szCs w:val="24"/>
        </w:rPr>
      </w:pPr>
      <w:r>
        <w:rPr>
          <w:rFonts w:ascii="宋体" w:hint="eastAsia"/>
          <w:snapToGrid w:val="0"/>
          <w:kern w:val="0"/>
          <w:szCs w:val="24"/>
        </w:rPr>
        <w:t>4.标准化：系统采用标准化的设计和标准化的主流产品。</w:t>
      </w:r>
    </w:p>
    <w:p w:rsidR="00B36912" w:rsidRDefault="00082EE3">
      <w:pPr>
        <w:topLinePunct/>
        <w:spacing w:line="360" w:lineRule="auto"/>
        <w:ind w:firstLineChars="200" w:firstLine="560"/>
        <w:rPr>
          <w:rFonts w:ascii="宋体"/>
          <w:snapToGrid w:val="0"/>
          <w:kern w:val="0"/>
          <w:szCs w:val="24"/>
        </w:rPr>
      </w:pPr>
      <w:r>
        <w:rPr>
          <w:rFonts w:ascii="宋体" w:hint="eastAsia"/>
          <w:snapToGrid w:val="0"/>
          <w:kern w:val="0"/>
          <w:szCs w:val="24"/>
        </w:rPr>
        <w:t>5.可扩展性：本次软件系统采购需充分考虑未来3至5年的发展，</w:t>
      </w:r>
      <w:r>
        <w:rPr>
          <w:rFonts w:ascii="宋体" w:hint="eastAsia"/>
          <w:snapToGrid w:val="0"/>
          <w:kern w:val="0"/>
          <w:szCs w:val="24"/>
        </w:rPr>
        <w:lastRenderedPageBreak/>
        <w:t>为将来的扩展留有余地。</w:t>
      </w:r>
    </w:p>
    <w:p w:rsidR="00B36912" w:rsidRDefault="00082EE3">
      <w:pPr>
        <w:topLinePunct/>
        <w:spacing w:line="360" w:lineRule="auto"/>
        <w:ind w:firstLineChars="200" w:firstLine="560"/>
        <w:rPr>
          <w:rFonts w:ascii="宋体"/>
          <w:snapToGrid w:val="0"/>
          <w:kern w:val="0"/>
          <w:szCs w:val="24"/>
        </w:rPr>
      </w:pPr>
      <w:r>
        <w:rPr>
          <w:rFonts w:ascii="宋体" w:hint="eastAsia"/>
          <w:snapToGrid w:val="0"/>
          <w:kern w:val="0"/>
          <w:szCs w:val="24"/>
        </w:rPr>
        <w:t>6.安全性及可靠性：包括系统自身安全和信息传递的安全。</w:t>
      </w:r>
    </w:p>
    <w:p w:rsidR="00B36912" w:rsidRDefault="00082EE3">
      <w:pPr>
        <w:topLinePunct/>
        <w:spacing w:line="360" w:lineRule="auto"/>
        <w:ind w:left="240" w:right="240" w:firstLineChars="200" w:firstLine="560"/>
        <w:rPr>
          <w:rFonts w:ascii="宋体"/>
          <w:snapToGrid w:val="0"/>
          <w:kern w:val="0"/>
          <w:szCs w:val="24"/>
        </w:rPr>
      </w:pPr>
      <w:r>
        <w:rPr>
          <w:rFonts w:ascii="宋体" w:hint="eastAsia"/>
          <w:snapToGrid w:val="0"/>
          <w:kern w:val="0"/>
          <w:szCs w:val="24"/>
        </w:rPr>
        <w:t>（三）售后服务要求</w:t>
      </w:r>
    </w:p>
    <w:p w:rsidR="00B36912" w:rsidRDefault="00082EE3">
      <w:pPr>
        <w:topLinePunct/>
        <w:spacing w:line="360" w:lineRule="auto"/>
        <w:ind w:rightChars="100" w:right="280" w:firstLineChars="200" w:firstLine="560"/>
        <w:rPr>
          <w:rFonts w:ascii="宋体"/>
          <w:snapToGrid w:val="0"/>
          <w:kern w:val="0"/>
          <w:szCs w:val="24"/>
        </w:rPr>
      </w:pPr>
      <w:r>
        <w:rPr>
          <w:rFonts w:ascii="宋体" w:hint="eastAsia"/>
          <w:snapToGrid w:val="0"/>
          <w:kern w:val="0"/>
          <w:szCs w:val="24"/>
        </w:rPr>
        <w:t>1.此次采购的网络</w:t>
      </w:r>
      <w:r>
        <w:rPr>
          <w:rFonts w:ascii="宋体"/>
          <w:snapToGrid w:val="0"/>
          <w:kern w:val="0"/>
          <w:szCs w:val="24"/>
        </w:rPr>
        <w:t>安全</w:t>
      </w:r>
      <w:r>
        <w:rPr>
          <w:rFonts w:ascii="宋体" w:hint="eastAsia"/>
          <w:snapToGrid w:val="0"/>
          <w:kern w:val="0"/>
          <w:szCs w:val="24"/>
        </w:rPr>
        <w:t>设备须需由设备原厂商按照要求完成设备的安装及部署工作，并提供</w:t>
      </w:r>
      <w:r>
        <w:rPr>
          <w:rFonts w:ascii="宋体" w:hint="eastAsia"/>
          <w:b/>
          <w:snapToGrid w:val="0"/>
          <w:kern w:val="0"/>
          <w:szCs w:val="24"/>
        </w:rPr>
        <w:t>原厂5年软件和硬件维保服务</w:t>
      </w:r>
      <w:r>
        <w:rPr>
          <w:rFonts w:ascii="宋体" w:hint="eastAsia"/>
          <w:snapToGrid w:val="0"/>
          <w:kern w:val="0"/>
          <w:szCs w:val="24"/>
        </w:rPr>
        <w:t>。</w:t>
      </w:r>
    </w:p>
    <w:p w:rsidR="00B36912" w:rsidRDefault="00082EE3">
      <w:pPr>
        <w:topLinePunct/>
        <w:spacing w:line="360" w:lineRule="auto"/>
        <w:ind w:rightChars="100" w:right="280" w:firstLineChars="200" w:firstLine="560"/>
        <w:rPr>
          <w:rFonts w:ascii="宋体"/>
          <w:snapToGrid w:val="0"/>
          <w:kern w:val="0"/>
          <w:szCs w:val="24"/>
        </w:rPr>
      </w:pPr>
      <w:r>
        <w:rPr>
          <w:rFonts w:ascii="宋体" w:hint="eastAsia"/>
          <w:snapToGrid w:val="0"/>
          <w:kern w:val="0"/>
          <w:szCs w:val="24"/>
        </w:rPr>
        <w:t>2.原厂技术人员</w:t>
      </w:r>
      <w:r>
        <w:rPr>
          <w:rFonts w:ascii="宋体" w:hint="eastAsia"/>
          <w:b/>
          <w:snapToGrid w:val="0"/>
          <w:kern w:val="0"/>
          <w:szCs w:val="24"/>
        </w:rPr>
        <w:t>每季度</w:t>
      </w:r>
      <w:r>
        <w:rPr>
          <w:rFonts w:ascii="宋体" w:hint="eastAsia"/>
          <w:snapToGrid w:val="0"/>
          <w:kern w:val="0"/>
          <w:szCs w:val="24"/>
        </w:rPr>
        <w:t>对此次所采购的产品进行巡检并提交书面材料进行备案。</w:t>
      </w:r>
    </w:p>
    <w:p w:rsidR="00B36912" w:rsidRDefault="00082EE3">
      <w:pPr>
        <w:topLinePunct/>
        <w:spacing w:line="360" w:lineRule="auto"/>
        <w:ind w:rightChars="100" w:right="280" w:firstLineChars="200" w:firstLine="560"/>
        <w:rPr>
          <w:rFonts w:ascii="宋体"/>
          <w:snapToGrid w:val="0"/>
          <w:kern w:val="0"/>
          <w:szCs w:val="24"/>
        </w:rPr>
      </w:pPr>
      <w:r>
        <w:rPr>
          <w:rFonts w:ascii="宋体" w:hint="eastAsia"/>
          <w:snapToGrid w:val="0"/>
          <w:kern w:val="0"/>
          <w:szCs w:val="24"/>
        </w:rPr>
        <w:t>3.原厂技术人员提供</w:t>
      </w:r>
      <w:r>
        <w:rPr>
          <w:rFonts w:ascii="宋体" w:hint="eastAsia"/>
          <w:b/>
          <w:snapToGrid w:val="0"/>
          <w:kern w:val="0"/>
          <w:szCs w:val="24"/>
        </w:rPr>
        <w:t>5年7</w:t>
      </w:r>
      <w:r>
        <w:rPr>
          <w:rFonts w:ascii="宋体"/>
          <w:b/>
          <w:snapToGrid w:val="0"/>
          <w:kern w:val="0"/>
          <w:szCs w:val="24"/>
        </w:rPr>
        <w:t>*</w:t>
      </w:r>
      <w:r>
        <w:rPr>
          <w:rFonts w:ascii="宋体" w:hint="eastAsia"/>
          <w:b/>
          <w:snapToGrid w:val="0"/>
          <w:kern w:val="0"/>
          <w:szCs w:val="24"/>
        </w:rPr>
        <w:t>24</w:t>
      </w:r>
      <w:r>
        <w:rPr>
          <w:rFonts w:ascii="宋体"/>
          <w:b/>
          <w:snapToGrid w:val="0"/>
          <w:kern w:val="0"/>
          <w:szCs w:val="24"/>
        </w:rPr>
        <w:t>*4</w:t>
      </w:r>
      <w:r>
        <w:rPr>
          <w:rFonts w:ascii="宋体" w:hint="eastAsia"/>
          <w:b/>
          <w:snapToGrid w:val="0"/>
          <w:kern w:val="0"/>
          <w:szCs w:val="24"/>
        </w:rPr>
        <w:t>小时电话服务和上门支持服务</w:t>
      </w:r>
      <w:r>
        <w:rPr>
          <w:rFonts w:ascii="宋体" w:hint="eastAsia"/>
          <w:snapToGrid w:val="0"/>
          <w:kern w:val="0"/>
          <w:szCs w:val="24"/>
        </w:rPr>
        <w:t>；原厂技术人员在接到我行电话故障报修电话后需要立即做出回应，并在</w:t>
      </w:r>
      <w:r>
        <w:rPr>
          <w:rFonts w:ascii="宋体" w:hint="eastAsia"/>
          <w:b/>
          <w:snapToGrid w:val="0"/>
          <w:kern w:val="0"/>
          <w:szCs w:val="24"/>
        </w:rPr>
        <w:t>约定时间</w:t>
      </w:r>
      <w:r>
        <w:rPr>
          <w:rFonts w:ascii="宋体" w:hint="eastAsia"/>
          <w:snapToGrid w:val="0"/>
          <w:kern w:val="0"/>
          <w:szCs w:val="24"/>
        </w:rPr>
        <w:t>内到达我行现场进行处置。</w:t>
      </w:r>
    </w:p>
    <w:p w:rsidR="00B36912" w:rsidRDefault="00082EE3">
      <w:pPr>
        <w:topLinePunct/>
        <w:spacing w:line="360" w:lineRule="auto"/>
        <w:ind w:rightChars="100" w:right="280" w:firstLineChars="200" w:firstLine="560"/>
        <w:rPr>
          <w:rFonts w:ascii="宋体"/>
          <w:snapToGrid w:val="0"/>
          <w:kern w:val="0"/>
          <w:szCs w:val="24"/>
        </w:rPr>
      </w:pPr>
      <w:r>
        <w:rPr>
          <w:rFonts w:ascii="宋体" w:hint="eastAsia"/>
          <w:snapToGrid w:val="0"/>
          <w:kern w:val="0"/>
          <w:szCs w:val="24"/>
        </w:rPr>
        <w:t>（四）其他要求</w:t>
      </w:r>
    </w:p>
    <w:p w:rsidR="00B36912" w:rsidRDefault="00082EE3">
      <w:pPr>
        <w:topLinePunct/>
        <w:spacing w:line="360" w:lineRule="auto"/>
        <w:ind w:rightChars="100" w:right="280" w:firstLineChars="200" w:firstLine="560"/>
        <w:rPr>
          <w:rFonts w:ascii="宋体"/>
          <w:snapToGrid w:val="0"/>
          <w:kern w:val="0"/>
          <w:szCs w:val="24"/>
        </w:rPr>
      </w:pPr>
      <w:r>
        <w:rPr>
          <w:rFonts w:ascii="宋体" w:hint="eastAsia"/>
          <w:snapToGrid w:val="0"/>
          <w:kern w:val="0"/>
          <w:szCs w:val="24"/>
        </w:rPr>
        <w:t>无论是厂商直接参与比选还是代理商参与比选，原制造商提供的售后服务承诺函内容均须包含以下条件：</w:t>
      </w:r>
    </w:p>
    <w:p w:rsidR="00B36912" w:rsidRDefault="00082EE3">
      <w:pPr>
        <w:topLinePunct/>
        <w:spacing w:line="360" w:lineRule="auto"/>
        <w:ind w:rightChars="100" w:right="280" w:firstLineChars="200" w:firstLine="560"/>
        <w:rPr>
          <w:rFonts w:ascii="宋体"/>
          <w:snapToGrid w:val="0"/>
          <w:kern w:val="0"/>
          <w:szCs w:val="24"/>
        </w:rPr>
      </w:pPr>
      <w:r>
        <w:rPr>
          <w:rFonts w:ascii="宋体" w:hint="eastAsia"/>
          <w:snapToGrid w:val="0"/>
          <w:kern w:val="0"/>
          <w:szCs w:val="24"/>
        </w:rPr>
        <w:t>1.若在合同执行期内因硬件系统供应商的软件版本发生正常迭代或部分功能模块正常升级等情况时，不得以任何理由中断或拒绝供货、升级等服务。</w:t>
      </w:r>
    </w:p>
    <w:p w:rsidR="00B36912" w:rsidRDefault="00082EE3">
      <w:pPr>
        <w:topLinePunct/>
        <w:spacing w:line="360" w:lineRule="auto"/>
        <w:ind w:rightChars="100" w:right="280" w:firstLineChars="200" w:firstLine="560"/>
        <w:rPr>
          <w:rFonts w:ascii="宋体"/>
          <w:snapToGrid w:val="0"/>
          <w:kern w:val="0"/>
          <w:szCs w:val="24"/>
        </w:rPr>
      </w:pPr>
      <w:r>
        <w:rPr>
          <w:rFonts w:ascii="宋体" w:hint="eastAsia"/>
          <w:snapToGrid w:val="0"/>
          <w:kern w:val="0"/>
          <w:szCs w:val="24"/>
        </w:rPr>
        <w:t>2.需提供原厂服务开通函或证明，维保开始时间从</w:t>
      </w:r>
      <w:r>
        <w:rPr>
          <w:rFonts w:ascii="宋体" w:hint="eastAsia"/>
          <w:color w:val="000000"/>
        </w:rPr>
        <w:t>设备加电测试通过次日起</w:t>
      </w:r>
      <w:r>
        <w:rPr>
          <w:rFonts w:ascii="宋体" w:hint="eastAsia"/>
          <w:snapToGrid w:val="0"/>
          <w:kern w:val="0"/>
          <w:szCs w:val="24"/>
        </w:rPr>
        <w:t>算。</w:t>
      </w:r>
    </w:p>
    <w:p w:rsidR="00B36912" w:rsidRDefault="00082EE3">
      <w:pPr>
        <w:topLinePunct/>
        <w:spacing w:line="360" w:lineRule="auto"/>
        <w:ind w:rightChars="100" w:right="280" w:firstLineChars="200" w:firstLine="560"/>
        <w:rPr>
          <w:rFonts w:ascii="宋体"/>
          <w:snapToGrid w:val="0"/>
          <w:kern w:val="0"/>
          <w:szCs w:val="24"/>
        </w:rPr>
      </w:pPr>
      <w:r>
        <w:rPr>
          <w:rFonts w:ascii="宋体" w:hint="eastAsia"/>
          <w:snapToGrid w:val="0"/>
          <w:kern w:val="0"/>
          <w:szCs w:val="24"/>
        </w:rPr>
        <w:t>3.硬件系统维保服务结束后，若续保7</w:t>
      </w:r>
      <w:r>
        <w:rPr>
          <w:rFonts w:ascii="宋体"/>
          <w:snapToGrid w:val="0"/>
          <w:kern w:val="0"/>
          <w:szCs w:val="24"/>
        </w:rPr>
        <w:t>*</w:t>
      </w:r>
      <w:r>
        <w:rPr>
          <w:rFonts w:ascii="宋体" w:hint="eastAsia"/>
          <w:snapToGrid w:val="0"/>
          <w:kern w:val="0"/>
          <w:szCs w:val="24"/>
        </w:rPr>
        <w:t>24</w:t>
      </w:r>
      <w:r>
        <w:rPr>
          <w:rFonts w:ascii="宋体"/>
          <w:snapToGrid w:val="0"/>
          <w:kern w:val="0"/>
          <w:szCs w:val="24"/>
        </w:rPr>
        <w:t>*</w:t>
      </w:r>
      <w:r>
        <w:rPr>
          <w:rFonts w:ascii="宋体" w:hint="eastAsia"/>
          <w:snapToGrid w:val="0"/>
          <w:kern w:val="0"/>
          <w:szCs w:val="24"/>
        </w:rPr>
        <w:t>4（4小时响应）级别服务，维保费每年不超过该产品中选价格及后续扩容价格总价金额的10%。</w:t>
      </w:r>
    </w:p>
    <w:p w:rsidR="00B36912" w:rsidRDefault="00082EE3">
      <w:pPr>
        <w:topLinePunct/>
        <w:spacing w:line="360" w:lineRule="auto"/>
        <w:ind w:rightChars="100" w:right="280" w:firstLineChars="200" w:firstLine="560"/>
        <w:rPr>
          <w:rFonts w:ascii="宋体"/>
          <w:snapToGrid w:val="0"/>
          <w:kern w:val="0"/>
          <w:szCs w:val="24"/>
        </w:rPr>
      </w:pPr>
      <w:r>
        <w:rPr>
          <w:rFonts w:ascii="宋体" w:hint="eastAsia"/>
          <w:snapToGrid w:val="0"/>
          <w:kern w:val="0"/>
          <w:szCs w:val="24"/>
        </w:rPr>
        <w:t>4.参选品牌需说明，在原厂软件系统维保服务结束后，收费维护期的维保购买政策是否支持产品原厂商直接与比选人签订原厂维保购买合同。</w:t>
      </w:r>
    </w:p>
    <w:p w:rsidR="00B36912" w:rsidRDefault="00B36912">
      <w:pPr>
        <w:spacing w:line="360" w:lineRule="auto"/>
        <w:ind w:firstLineChars="200" w:firstLine="480"/>
        <w:rPr>
          <w:rFonts w:ascii="宋体"/>
          <w:snapToGrid w:val="0"/>
          <w:kern w:val="0"/>
          <w:sz w:val="24"/>
          <w:szCs w:val="24"/>
        </w:rPr>
      </w:pPr>
    </w:p>
    <w:p w:rsidR="00B36912" w:rsidRDefault="00082EE3">
      <w:pPr>
        <w:pStyle w:val="1"/>
        <w:spacing w:before="0"/>
        <w:ind w:rightChars="0" w:right="0"/>
      </w:pPr>
      <w:bookmarkStart w:id="42" w:name="_Toc15635903"/>
      <w:r>
        <w:rPr>
          <w:rFonts w:hint="eastAsia"/>
        </w:rPr>
        <w:t>第三章 技术条款</w:t>
      </w:r>
      <w:bookmarkEnd w:id="42"/>
    </w:p>
    <w:p w:rsidR="00B36912" w:rsidRDefault="00082EE3" w:rsidP="00553BBB">
      <w:pPr>
        <w:spacing w:line="360" w:lineRule="auto"/>
        <w:ind w:firstLineChars="200" w:firstLine="482"/>
        <w:jc w:val="left"/>
        <w:outlineLvl w:val="1"/>
        <w:rPr>
          <w:rFonts w:ascii="宋体"/>
          <w:b/>
          <w:snapToGrid w:val="0"/>
          <w:kern w:val="0"/>
          <w:sz w:val="24"/>
          <w:szCs w:val="24"/>
        </w:rPr>
      </w:pPr>
      <w:bookmarkStart w:id="43" w:name="_Toc89675138"/>
      <w:r>
        <w:rPr>
          <w:rFonts w:ascii="宋体" w:hint="eastAsia"/>
          <w:b/>
          <w:snapToGrid w:val="0"/>
          <w:kern w:val="0"/>
          <w:sz w:val="24"/>
          <w:szCs w:val="24"/>
        </w:rPr>
        <w:t>一、</w:t>
      </w:r>
      <w:bookmarkEnd w:id="43"/>
      <w:r>
        <w:rPr>
          <w:rFonts w:ascii="宋体" w:hint="eastAsia"/>
          <w:b/>
          <w:snapToGrid w:val="0"/>
          <w:kern w:val="0"/>
          <w:sz w:val="24"/>
          <w:szCs w:val="24"/>
        </w:rPr>
        <w:t>总体要求</w:t>
      </w:r>
    </w:p>
    <w:p w:rsidR="00B36912" w:rsidRDefault="00082EE3">
      <w:pPr>
        <w:topLinePunct/>
        <w:spacing w:line="400" w:lineRule="exact"/>
        <w:ind w:left="240" w:right="240" w:firstLineChars="200" w:firstLine="560"/>
        <w:rPr>
          <w:rFonts w:ascii="宋体"/>
          <w:snapToGrid w:val="0"/>
          <w:kern w:val="0"/>
          <w:szCs w:val="24"/>
        </w:rPr>
      </w:pPr>
      <w:r>
        <w:rPr>
          <w:rFonts w:ascii="宋体" w:hint="eastAsia"/>
          <w:snapToGrid w:val="0"/>
          <w:kern w:val="0"/>
          <w:szCs w:val="24"/>
        </w:rPr>
        <w:t>1．参选人应对本比选文件及其它相关比选材料加以综合理解，如本章第二条技术要求中参照的标准与参选人所执行的标准发生矛盾时，参选人应以要求更严、性能更高、功能更全者为准。</w:t>
      </w:r>
    </w:p>
    <w:p w:rsidR="00B36912" w:rsidRDefault="00082EE3">
      <w:pPr>
        <w:topLinePunct/>
        <w:spacing w:line="400" w:lineRule="exact"/>
        <w:ind w:left="240" w:right="240" w:firstLineChars="200" w:firstLine="560"/>
        <w:rPr>
          <w:rFonts w:ascii="宋体"/>
          <w:snapToGrid w:val="0"/>
          <w:kern w:val="0"/>
          <w:szCs w:val="24"/>
        </w:rPr>
      </w:pPr>
      <w:r>
        <w:rPr>
          <w:rFonts w:ascii="宋体" w:hint="eastAsia"/>
          <w:snapToGrid w:val="0"/>
          <w:kern w:val="0"/>
          <w:szCs w:val="24"/>
        </w:rPr>
        <w:t>2．合同或本比选文件中未作规定者，或是比选人没有明确给出的信息，参选人应按中国法律法规、标准规范和相关行业规则等执行。</w:t>
      </w:r>
    </w:p>
    <w:p w:rsidR="00B36912" w:rsidRDefault="00082EE3">
      <w:pPr>
        <w:topLinePunct/>
        <w:spacing w:line="400" w:lineRule="exact"/>
        <w:ind w:left="240" w:right="240" w:firstLineChars="200" w:firstLine="560"/>
        <w:rPr>
          <w:rFonts w:ascii="宋体"/>
          <w:snapToGrid w:val="0"/>
          <w:kern w:val="0"/>
          <w:szCs w:val="24"/>
        </w:rPr>
      </w:pPr>
      <w:r>
        <w:rPr>
          <w:rFonts w:ascii="宋体" w:hint="eastAsia"/>
          <w:snapToGrid w:val="0"/>
          <w:kern w:val="0"/>
          <w:szCs w:val="24"/>
        </w:rPr>
        <w:t>3．参选人提供的一切资料均应以中文为准，如果因为语言误差造成的损失由参选人负责。</w:t>
      </w:r>
    </w:p>
    <w:p w:rsidR="00B36912" w:rsidRDefault="00082EE3">
      <w:pPr>
        <w:topLinePunct/>
        <w:spacing w:line="400" w:lineRule="exact"/>
        <w:ind w:left="240" w:right="240" w:firstLineChars="200" w:firstLine="560"/>
        <w:rPr>
          <w:rFonts w:ascii="宋体"/>
          <w:snapToGrid w:val="0"/>
          <w:kern w:val="0"/>
          <w:szCs w:val="24"/>
        </w:rPr>
      </w:pPr>
      <w:r>
        <w:rPr>
          <w:rFonts w:ascii="宋体" w:hint="eastAsia"/>
          <w:snapToGrid w:val="0"/>
          <w:kern w:val="0"/>
          <w:szCs w:val="24"/>
        </w:rPr>
        <w:t>4．参选人不得将本项目比选内容以任何方式进行转包，本项目不接受联合体参选。</w:t>
      </w:r>
    </w:p>
    <w:p w:rsidR="00B36912" w:rsidRDefault="00082EE3">
      <w:pPr>
        <w:topLinePunct/>
        <w:spacing w:line="400" w:lineRule="exact"/>
        <w:ind w:left="240" w:right="240" w:firstLineChars="200" w:firstLine="560"/>
        <w:rPr>
          <w:rFonts w:ascii="宋体"/>
          <w:snapToGrid w:val="0"/>
          <w:kern w:val="0"/>
          <w:szCs w:val="24"/>
        </w:rPr>
      </w:pPr>
      <w:r>
        <w:rPr>
          <w:rFonts w:ascii="宋体" w:hint="eastAsia"/>
          <w:snapToGrid w:val="0"/>
          <w:kern w:val="0"/>
          <w:szCs w:val="24"/>
        </w:rPr>
        <w:t>5．参选人单位负责人为同一人或存在控股、管理关系的不同单位，不得参选同一比选项目。</w:t>
      </w:r>
    </w:p>
    <w:p w:rsidR="00B36912" w:rsidRDefault="00082EE3" w:rsidP="00553BBB">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二</w:t>
      </w:r>
      <w:r>
        <w:rPr>
          <w:rFonts w:ascii="宋体"/>
          <w:b/>
          <w:snapToGrid w:val="0"/>
          <w:kern w:val="0"/>
          <w:sz w:val="24"/>
          <w:szCs w:val="24"/>
        </w:rPr>
        <w:t>、技术</w:t>
      </w:r>
      <w:r>
        <w:rPr>
          <w:rFonts w:ascii="宋体" w:hint="eastAsia"/>
          <w:b/>
          <w:snapToGrid w:val="0"/>
          <w:kern w:val="0"/>
          <w:sz w:val="24"/>
          <w:szCs w:val="24"/>
        </w:rPr>
        <w:t>要求</w:t>
      </w:r>
    </w:p>
    <w:p w:rsidR="00B36912" w:rsidRDefault="00082EE3">
      <w:pPr>
        <w:spacing w:line="400" w:lineRule="exact"/>
        <w:ind w:left="240" w:right="240" w:firstLineChars="200" w:firstLine="560"/>
        <w:rPr>
          <w:rFonts w:ascii="宋体"/>
          <w:szCs w:val="24"/>
        </w:rPr>
      </w:pPr>
      <w:r>
        <w:rPr>
          <w:rFonts w:ascii="宋体" w:hint="eastAsia"/>
          <w:szCs w:val="24"/>
        </w:rPr>
        <w:t>在本次比选中，参选人须保证所提供的产品至少能达到下列相关指标要求，并在不影响应用运行及改变系统架构前提下，能平滑过渡升级满足未来5年的需求，并需提供不少于5年的原厂维保服务及7</w:t>
      </w:r>
      <w:r>
        <w:rPr>
          <w:rFonts w:ascii="宋体"/>
          <w:szCs w:val="24"/>
        </w:rPr>
        <w:t>*</w:t>
      </w:r>
      <w:r>
        <w:rPr>
          <w:rFonts w:ascii="宋体" w:hint="eastAsia"/>
          <w:szCs w:val="24"/>
        </w:rPr>
        <w:t>24</w:t>
      </w:r>
      <w:r>
        <w:rPr>
          <w:rFonts w:ascii="宋体"/>
          <w:szCs w:val="24"/>
        </w:rPr>
        <w:t>*</w:t>
      </w:r>
      <w:r>
        <w:rPr>
          <w:rFonts w:ascii="宋体" w:hint="eastAsia"/>
          <w:szCs w:val="24"/>
        </w:rPr>
        <w:t>4原厂响应服务。</w:t>
      </w:r>
    </w:p>
    <w:p w:rsidR="00B36912" w:rsidRDefault="00082EE3" w:rsidP="00553BBB">
      <w:pPr>
        <w:spacing w:line="400" w:lineRule="exact"/>
        <w:ind w:left="240" w:right="240" w:firstLineChars="200" w:firstLine="562"/>
        <w:rPr>
          <w:rFonts w:ascii="宋体"/>
          <w:b/>
          <w:szCs w:val="24"/>
        </w:rPr>
      </w:pPr>
      <w:r>
        <w:rPr>
          <w:rFonts w:ascii="宋体" w:hint="eastAsia"/>
          <w:b/>
          <w:szCs w:val="24"/>
        </w:rPr>
        <w:t>所有技术规格要求皆可正偏离，带</w:t>
      </w:r>
      <w:r>
        <w:rPr>
          <w:rFonts w:ascii="Segoe UI Symbol" w:eastAsia="微软雅黑" w:hAnsi="Segoe UI Symbol" w:cs="Segoe UI Symbol"/>
          <w:color w:val="000000"/>
          <w:sz w:val="18"/>
          <w:szCs w:val="18"/>
        </w:rPr>
        <w:t>★</w:t>
      </w:r>
      <w:r>
        <w:rPr>
          <w:rFonts w:ascii="宋体" w:hint="eastAsia"/>
          <w:b/>
          <w:bCs/>
          <w:szCs w:val="24"/>
        </w:rPr>
        <w:t>参数为必须满足项</w:t>
      </w:r>
      <w:r>
        <w:rPr>
          <w:rFonts w:ascii="宋体" w:hint="eastAsia"/>
          <w:b/>
          <w:szCs w:val="24"/>
        </w:rPr>
        <w:t>。</w:t>
      </w:r>
    </w:p>
    <w:p w:rsidR="00B36912" w:rsidRDefault="00082EE3">
      <w:pPr>
        <w:spacing w:line="360" w:lineRule="auto"/>
        <w:ind w:left="240" w:right="240" w:firstLineChars="200" w:firstLine="560"/>
        <w:rPr>
          <w:rFonts w:ascii="宋体" w:cs="Times New Roman"/>
          <w:szCs w:val="24"/>
        </w:rPr>
      </w:pPr>
      <w:r>
        <w:rPr>
          <w:rFonts w:ascii="宋体" w:cs="Times New Roman"/>
          <w:szCs w:val="24"/>
        </w:rPr>
        <w:t>1</w:t>
      </w:r>
      <w:r>
        <w:rPr>
          <w:rFonts w:ascii="宋体" w:cs="Times New Roman" w:hint="eastAsia"/>
          <w:szCs w:val="24"/>
        </w:rPr>
        <w:t xml:space="preserve">. </w:t>
      </w:r>
      <w:r>
        <w:rPr>
          <w:rFonts w:ascii="宋体"/>
          <w:szCs w:val="24"/>
        </w:rPr>
        <w:t>标包一</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6"/>
        <w:gridCol w:w="7353"/>
      </w:tblGrid>
      <w:tr w:rsidR="00B36912">
        <w:trPr>
          <w:trHeight w:val="340"/>
        </w:trPr>
        <w:tc>
          <w:tcPr>
            <w:tcW w:w="8519" w:type="dxa"/>
            <w:gridSpan w:val="2"/>
            <w:tcBorders>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b/>
                <w:bCs/>
                <w:color w:val="000000"/>
                <w:sz w:val="18"/>
                <w:szCs w:val="18"/>
              </w:rPr>
              <w:t>1.1  千兆接入交换机</w:t>
            </w:r>
          </w:p>
        </w:tc>
      </w:tr>
      <w:tr w:rsidR="00B36912">
        <w:trPr>
          <w:trHeight w:val="340"/>
        </w:trPr>
        <w:tc>
          <w:tcPr>
            <w:tcW w:w="1166" w:type="dxa"/>
            <w:tcBorders>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指标项</w:t>
            </w:r>
          </w:p>
        </w:tc>
        <w:tc>
          <w:tcPr>
            <w:tcW w:w="7353" w:type="dxa"/>
            <w:tcBorders>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参数要求</w:t>
            </w:r>
          </w:p>
        </w:tc>
      </w:tr>
      <w:tr w:rsidR="00B36912">
        <w:tc>
          <w:tcPr>
            <w:tcW w:w="1166"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总体要求</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hint="eastAsia"/>
                <w:color w:val="000000"/>
                <w:sz w:val="18"/>
                <w:szCs w:val="18"/>
              </w:rPr>
              <w:t>采用国产CPU、国产转发芯片；需详细说明芯片厂商、规格型号、图片，提供国家权威机构出具的检测报告复印件及加盖制造商公章；设备采用国产操作系统；需详细说明操作系统版本号。</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单台配置</w:t>
            </w:r>
          </w:p>
        </w:tc>
        <w:tc>
          <w:tcPr>
            <w:tcW w:w="7353"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★10/100/1000Base-T以太网接口≥48个，万兆SFP+接口≥4个</w:t>
            </w:r>
            <w:r>
              <w:rPr>
                <w:rFonts w:ascii="微软雅黑" w:eastAsia="微软雅黑" w:cs="Segoe UI Symbol"/>
                <w:color w:val="000000"/>
                <w:sz w:val="18"/>
                <w:szCs w:val="18"/>
              </w:rPr>
              <w:t>;4个万兆光模块；双电源；</w:t>
            </w:r>
            <w:r>
              <w:rPr>
                <w:rFonts w:ascii="微软雅黑" w:eastAsia="微软雅黑" w:cs="Segoe UI Symbol" w:hint="eastAsia"/>
                <w:color w:val="000000"/>
                <w:sz w:val="18"/>
                <w:szCs w:val="18"/>
              </w:rPr>
              <w:t>2个独立万兆堆叠口;</w:t>
            </w:r>
          </w:p>
        </w:tc>
      </w:tr>
      <w:tr w:rsidR="00B36912">
        <w:tc>
          <w:tcPr>
            <w:tcW w:w="1166" w:type="dxa"/>
            <w:vMerge/>
            <w:tcBorders>
              <w:tl2br w:val="nil"/>
              <w:tr2bl w:val="nil"/>
            </w:tcBorders>
          </w:tcPr>
          <w:p w:rsidR="00B36912" w:rsidRDefault="00B36912"/>
        </w:tc>
        <w:tc>
          <w:tcPr>
            <w:tcW w:w="7353" w:type="dxa"/>
            <w:tcBorders>
              <w:tl2br w:val="nil"/>
              <w:tr2bl w:val="nil"/>
            </w:tcBorders>
            <w:vAlign w:val="center"/>
          </w:tcPr>
          <w:p w:rsidR="00B36912" w:rsidRDefault="00082EE3">
            <w:pPr>
              <w:rPr>
                <w:rFonts w:ascii="微软雅黑" w:eastAsia="微软雅黑" w:cs="Segoe UI Symbol"/>
                <w:color w:val="000000"/>
                <w:sz w:val="18"/>
                <w:szCs w:val="18"/>
              </w:rPr>
            </w:pPr>
            <w:r>
              <w:rPr>
                <w:rFonts w:ascii="微软雅黑" w:eastAsia="微软雅黑" w:cs="Segoe UI Symbol" w:hint="eastAsia"/>
                <w:color w:val="000000"/>
                <w:sz w:val="18"/>
                <w:szCs w:val="18"/>
              </w:rPr>
              <w:t>★交换容量≥</w:t>
            </w:r>
            <w:r>
              <w:rPr>
                <w:rFonts w:ascii="微软雅黑" w:eastAsia="微软雅黑" w:cs="Segoe UI Symbol"/>
                <w:color w:val="000000"/>
                <w:sz w:val="18"/>
                <w:szCs w:val="18"/>
              </w:rPr>
              <w:t>430</w:t>
            </w:r>
            <w:r>
              <w:rPr>
                <w:rFonts w:ascii="微软雅黑" w:eastAsia="微软雅黑" w:cs="Segoe UI Symbol" w:hint="eastAsia"/>
                <w:color w:val="000000"/>
                <w:sz w:val="18"/>
                <w:szCs w:val="18"/>
              </w:rPr>
              <w:t>Gbps，包转发率≥180Mpps；官网存在A/B值</w:t>
            </w:r>
            <w:r>
              <w:rPr>
                <w:rFonts w:ascii="微软雅黑" w:eastAsia="微软雅黑" w:cs="Segoe UI Symbol"/>
                <w:color w:val="000000"/>
                <w:sz w:val="18"/>
                <w:szCs w:val="18"/>
              </w:rPr>
              <w:t>的</w:t>
            </w:r>
            <w:r>
              <w:rPr>
                <w:rFonts w:ascii="微软雅黑" w:eastAsia="微软雅黑" w:cs="Segoe UI Symbol" w:hint="eastAsia"/>
                <w:color w:val="000000"/>
                <w:sz w:val="18"/>
                <w:szCs w:val="18"/>
              </w:rPr>
              <w:t>，以小值为准；</w:t>
            </w:r>
          </w:p>
        </w:tc>
      </w:tr>
      <w:tr w:rsidR="00B36912">
        <w:tc>
          <w:tcPr>
            <w:tcW w:w="116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二层协议</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支持VLAN，支持STP/MSTP生成树协议，支持路由端口镜像；</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三层功能</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★支持静态路由、RIP V1/V2、OSPF、BGP、ISIS、RIPng、OSPFv3、BGP4+、ISISv6等</w:t>
            </w:r>
            <w:r>
              <w:rPr>
                <w:rFonts w:ascii="微软雅黑" w:eastAsia="微软雅黑" w:hint="eastAsia"/>
                <w:color w:val="000000"/>
                <w:sz w:val="18"/>
                <w:szCs w:val="18"/>
              </w:rPr>
              <w:lastRenderedPageBreak/>
              <w:t>路由协议；</w:t>
            </w:r>
          </w:p>
        </w:tc>
      </w:tr>
      <w:tr w:rsidR="00B36912">
        <w:tc>
          <w:tcPr>
            <w:tcW w:w="1166" w:type="dxa"/>
            <w:vMerge/>
            <w:tcBorders>
              <w:tl2br w:val="nil"/>
              <w:tr2bl w:val="nil"/>
            </w:tcBorders>
          </w:tcPr>
          <w:p w:rsidR="00B36912" w:rsidRDefault="00B36912"/>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支持IPv4/IPv6双协议栈，支持6to4、ISATAP、手动配置tunnel；</w:t>
            </w:r>
          </w:p>
        </w:tc>
      </w:tr>
      <w:tr w:rsidR="00B36912">
        <w:tc>
          <w:tcPr>
            <w:tcW w:w="1166" w:type="dxa"/>
            <w:vMerge/>
            <w:tcBorders>
              <w:tl2br w:val="nil"/>
              <w:tr2bl w:val="nil"/>
            </w:tcBorders>
          </w:tcPr>
          <w:p w:rsidR="00B36912" w:rsidRDefault="00B36912"/>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支持三层以太接口链路聚合功能；</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组播协议</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支持IGMP PIM等三层组播路由协议；</w:t>
            </w:r>
          </w:p>
        </w:tc>
      </w:tr>
      <w:tr w:rsidR="00B36912">
        <w:tc>
          <w:tcPr>
            <w:tcW w:w="1166" w:type="dxa"/>
            <w:vMerge/>
            <w:tcBorders>
              <w:tl2br w:val="nil"/>
              <w:tr2bl w:val="nil"/>
            </w:tcBorders>
          </w:tcPr>
          <w:p w:rsidR="00B36912" w:rsidRDefault="00B36912"/>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支持PIM-SM/DM、PIM-SSM、MSDP组播路由协议；</w:t>
            </w:r>
          </w:p>
        </w:tc>
      </w:tr>
      <w:tr w:rsidR="00B36912">
        <w:tc>
          <w:tcPr>
            <w:tcW w:w="1166" w:type="dxa"/>
            <w:vMerge w:val="restart"/>
            <w:tcBorders>
              <w:tl2br w:val="nil"/>
              <w:tr2bl w:val="nil"/>
            </w:tcBorders>
          </w:tcPr>
          <w:p w:rsidR="00B36912" w:rsidRDefault="00082EE3">
            <w:pPr>
              <w:jc w:val="left"/>
              <w:rPr>
                <w:rFonts w:ascii="微软雅黑" w:eastAsia="微软雅黑"/>
                <w:color w:val="000000"/>
                <w:sz w:val="18"/>
                <w:szCs w:val="18"/>
              </w:rPr>
            </w:pPr>
            <w:r>
              <w:rPr>
                <w:rFonts w:ascii="微软雅黑" w:eastAsia="微软雅黑" w:hint="eastAsia"/>
                <w:color w:val="000000"/>
                <w:sz w:val="18"/>
                <w:szCs w:val="18"/>
              </w:rPr>
              <w:t>ACL及QOS功能</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支持标准ACL（基于端口、VLAN、全局）、扩展ACL（基于端口、VLAN、全局）；</w:t>
            </w:r>
          </w:p>
        </w:tc>
      </w:tr>
      <w:tr w:rsidR="00B36912">
        <w:tc>
          <w:tcPr>
            <w:tcW w:w="1166" w:type="dxa"/>
            <w:vMerge/>
            <w:tcBorders>
              <w:tl2br w:val="nil"/>
              <w:tr2bl w:val="nil"/>
            </w:tcBorders>
          </w:tcPr>
          <w:p w:rsidR="00B36912" w:rsidRDefault="00B36912"/>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支持FIFO、PQ、FQ、WFQ、CBWFQ、LLQ、RSVP、CAR、H-QoS、流量整形等；</w:t>
            </w:r>
          </w:p>
        </w:tc>
      </w:tr>
      <w:tr w:rsidR="00B36912">
        <w:tc>
          <w:tcPr>
            <w:tcW w:w="1166"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可靠性</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支持BFD for VRRP/Static/RIP/OSPF等；</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维护管理</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支持Console（TTY）口登录、telnet（VTY）登录、Web登录、SSH登录、FTP登录；支持SYSLOG、SNMP V1/V2/V3、RMON 1/2/3/9；</w:t>
            </w:r>
          </w:p>
        </w:tc>
      </w:tr>
      <w:tr w:rsidR="00B36912">
        <w:tc>
          <w:tcPr>
            <w:tcW w:w="1166" w:type="dxa"/>
            <w:vMerge/>
            <w:tcBorders>
              <w:tl2br w:val="nil"/>
              <w:tr2bl w:val="nil"/>
            </w:tcBorders>
          </w:tcPr>
          <w:p w:rsidR="00B36912" w:rsidRDefault="00B36912"/>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支持端口线路检测(VCT)、断电告警等；</w:t>
            </w:r>
          </w:p>
        </w:tc>
      </w:tr>
      <w:tr w:rsidR="00B36912">
        <w:tc>
          <w:tcPr>
            <w:tcW w:w="116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资质要求</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提供有效的电信设备进网许可证；</w:t>
            </w:r>
          </w:p>
        </w:tc>
      </w:tr>
      <w:tr w:rsidR="00B36912">
        <w:tc>
          <w:tcPr>
            <w:tcW w:w="1166"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color w:val="000000"/>
                <w:sz w:val="18"/>
                <w:szCs w:val="18"/>
              </w:rPr>
              <w:t>服务</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color w:val="000000"/>
                <w:sz w:val="18"/>
                <w:szCs w:val="18"/>
              </w:rPr>
              <w:t>★</w:t>
            </w:r>
            <w:r>
              <w:rPr>
                <w:rFonts w:ascii="微软雅黑" w:eastAsia="微软雅黑" w:cs="Arial" w:hint="eastAsia"/>
                <w:color w:val="000000"/>
                <w:sz w:val="18"/>
                <w:szCs w:val="18"/>
              </w:rPr>
              <w:t>要求不少于5年原厂硬件维保，要求提供生产厂商7</w:t>
            </w:r>
            <w:r>
              <w:rPr>
                <w:rFonts w:ascii="微软雅黑" w:eastAsia="微软雅黑" w:cs="Arial"/>
                <w:color w:val="000000"/>
                <w:sz w:val="18"/>
                <w:szCs w:val="18"/>
              </w:rPr>
              <w:t>*</w:t>
            </w:r>
            <w:r>
              <w:rPr>
                <w:rFonts w:ascii="微软雅黑" w:eastAsia="微软雅黑" w:cs="Arial" w:hint="eastAsia"/>
                <w:color w:val="000000"/>
                <w:sz w:val="18"/>
                <w:szCs w:val="18"/>
              </w:rPr>
              <w:t>24</w:t>
            </w:r>
            <w:r>
              <w:rPr>
                <w:rFonts w:ascii="微软雅黑" w:eastAsia="微软雅黑" w:cs="Arial"/>
                <w:color w:val="000000"/>
                <w:sz w:val="18"/>
                <w:szCs w:val="18"/>
              </w:rPr>
              <w:t>*</w:t>
            </w:r>
            <w:r>
              <w:rPr>
                <w:rFonts w:ascii="微软雅黑" w:eastAsia="微软雅黑" w:cs="Arial" w:hint="eastAsia"/>
                <w:color w:val="000000"/>
                <w:sz w:val="18"/>
                <w:szCs w:val="18"/>
              </w:rPr>
              <w:t>4等级的技术支持服务，生产厂商在本地有售后服务人员及机构（需提供相关证明），并在本地设有产品备件库。</w:t>
            </w:r>
          </w:p>
        </w:tc>
      </w:tr>
    </w:tbl>
    <w:p w:rsidR="00B36912" w:rsidRDefault="00B36912">
      <w:pPr>
        <w:ind w:firstLineChars="150" w:firstLine="420"/>
        <w:rPr>
          <w:snapToGrid w:val="0"/>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6"/>
        <w:gridCol w:w="7353"/>
      </w:tblGrid>
      <w:tr w:rsidR="00B36912">
        <w:trPr>
          <w:trHeight w:val="340"/>
        </w:trPr>
        <w:tc>
          <w:tcPr>
            <w:tcW w:w="8519" w:type="dxa"/>
            <w:gridSpan w:val="2"/>
            <w:tcBorders>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b/>
                <w:bCs/>
                <w:color w:val="000000"/>
                <w:sz w:val="18"/>
                <w:szCs w:val="18"/>
              </w:rPr>
              <w:t>1.2  万兆接入交换机</w:t>
            </w:r>
          </w:p>
        </w:tc>
      </w:tr>
      <w:tr w:rsidR="00B36912">
        <w:trPr>
          <w:trHeight w:val="340"/>
        </w:trPr>
        <w:tc>
          <w:tcPr>
            <w:tcW w:w="1166" w:type="dxa"/>
            <w:tcBorders>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指标项</w:t>
            </w:r>
          </w:p>
        </w:tc>
        <w:tc>
          <w:tcPr>
            <w:tcW w:w="7353" w:type="dxa"/>
            <w:tcBorders>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参数要求</w:t>
            </w:r>
          </w:p>
        </w:tc>
      </w:tr>
      <w:tr w:rsidR="00B36912">
        <w:tc>
          <w:tcPr>
            <w:tcW w:w="1166"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总体要求</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hint="eastAsia"/>
                <w:color w:val="000000"/>
                <w:sz w:val="18"/>
                <w:szCs w:val="18"/>
              </w:rPr>
              <w:t>采用国产CPU、国产转发芯片；需详细说明芯片厂商、规格型号、图片，提供国家权威机构出具的检测报告复印件及加盖制造商公章；设备采用国产操作系统；需详细说明操作系统版本号。</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单台配置</w:t>
            </w:r>
          </w:p>
        </w:tc>
        <w:tc>
          <w:tcPr>
            <w:tcW w:w="7353"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cs="Segoe UI Symbol"/>
                <w:color w:val="000000"/>
                <w:sz w:val="18"/>
                <w:szCs w:val="18"/>
              </w:rPr>
              <w:t>配置</w:t>
            </w:r>
            <w:r>
              <w:rPr>
                <w:rFonts w:ascii="微软雅黑" w:eastAsia="微软雅黑" w:cs="Segoe UI Symbol" w:hint="eastAsia"/>
                <w:color w:val="000000"/>
                <w:sz w:val="18"/>
                <w:szCs w:val="18"/>
              </w:rPr>
              <w:t>10GE SFP+端口≥48个，40/100GE QSFP28端口≥6个</w:t>
            </w:r>
            <w:r>
              <w:rPr>
                <w:rFonts w:ascii="微软雅黑" w:eastAsia="微软雅黑" w:hint="eastAsia"/>
                <w:color w:val="000000"/>
                <w:sz w:val="18"/>
                <w:szCs w:val="18"/>
              </w:rPr>
              <w:t>;</w:t>
            </w:r>
            <w:r>
              <w:rPr>
                <w:rFonts w:ascii="微软雅黑" w:eastAsia="微软雅黑" w:cs="Segoe UI Symbol"/>
                <w:color w:val="000000"/>
                <w:sz w:val="18"/>
                <w:szCs w:val="18"/>
              </w:rPr>
              <w:t>48个万兆多模光模块，6个40G模块；双电源；风扇数</w:t>
            </w:r>
            <w:r>
              <w:rPr>
                <w:rFonts w:ascii="微软雅黑" w:eastAsia="微软雅黑" w:cs="Segoe UI Symbol" w:hint="eastAsia"/>
                <w:color w:val="000000"/>
                <w:sz w:val="18"/>
                <w:szCs w:val="18"/>
              </w:rPr>
              <w:t>≥</w:t>
            </w:r>
            <w:r>
              <w:rPr>
                <w:rFonts w:ascii="微软雅黑" w:eastAsia="微软雅黑" w:cs="Segoe UI Symbol"/>
                <w:color w:val="000000"/>
                <w:sz w:val="18"/>
                <w:szCs w:val="18"/>
              </w:rPr>
              <w:t>4；</w:t>
            </w:r>
          </w:p>
        </w:tc>
      </w:tr>
      <w:tr w:rsidR="00B36912">
        <w:tc>
          <w:tcPr>
            <w:tcW w:w="1166" w:type="dxa"/>
            <w:vMerge/>
            <w:tcBorders>
              <w:tl2br w:val="nil"/>
              <w:tr2bl w:val="nil"/>
            </w:tcBorders>
          </w:tcPr>
          <w:p w:rsidR="00B36912" w:rsidRDefault="00B36912"/>
        </w:tc>
        <w:tc>
          <w:tcPr>
            <w:tcW w:w="7353" w:type="dxa"/>
            <w:tcBorders>
              <w:tl2br w:val="nil"/>
              <w:tr2bl w:val="nil"/>
            </w:tcBorders>
            <w:vAlign w:val="center"/>
          </w:tcPr>
          <w:p w:rsidR="00B36912" w:rsidRDefault="00082EE3">
            <w:pPr>
              <w:rPr>
                <w:rFonts w:ascii="微软雅黑" w:eastAsia="微软雅黑" w:cs="Segoe UI Symbol"/>
                <w:color w:val="000000"/>
                <w:sz w:val="18"/>
                <w:szCs w:val="18"/>
              </w:rPr>
            </w:pPr>
            <w:r>
              <w:rPr>
                <w:rFonts w:ascii="微软雅黑" w:eastAsia="微软雅黑" w:cs="Segoe UI Symbol" w:hint="eastAsia"/>
                <w:color w:val="000000"/>
                <w:sz w:val="18"/>
                <w:szCs w:val="18"/>
              </w:rPr>
              <w:t>★交换容量≥4.8Tbps，包转发率≥2000Mpps</w:t>
            </w:r>
            <w:r>
              <w:rPr>
                <w:rFonts w:ascii="微软雅黑" w:eastAsia="微软雅黑" w:cs="Segoe UI Symbol"/>
                <w:color w:val="000000"/>
                <w:sz w:val="18"/>
                <w:szCs w:val="18"/>
              </w:rPr>
              <w:t>，</w:t>
            </w:r>
            <w:r>
              <w:rPr>
                <w:rFonts w:ascii="微软雅黑" w:eastAsia="微软雅黑" w:cs="Segoe UI Symbol" w:hint="eastAsia"/>
                <w:color w:val="000000"/>
                <w:sz w:val="18"/>
                <w:szCs w:val="18"/>
              </w:rPr>
              <w:t>官网存在A/B值</w:t>
            </w:r>
            <w:r>
              <w:rPr>
                <w:rFonts w:ascii="微软雅黑" w:eastAsia="微软雅黑" w:cs="Segoe UI Symbol"/>
                <w:color w:val="000000"/>
                <w:sz w:val="18"/>
                <w:szCs w:val="18"/>
              </w:rPr>
              <w:t>的</w:t>
            </w:r>
            <w:r>
              <w:rPr>
                <w:rFonts w:ascii="微软雅黑" w:eastAsia="微软雅黑" w:cs="Segoe UI Symbol" w:hint="eastAsia"/>
                <w:color w:val="000000"/>
                <w:sz w:val="18"/>
                <w:szCs w:val="18"/>
              </w:rPr>
              <w:t>，以小值为准；</w:t>
            </w:r>
          </w:p>
        </w:tc>
      </w:tr>
      <w:tr w:rsidR="00B36912">
        <w:trPr>
          <w:trHeight w:val="769"/>
        </w:trPr>
        <w:tc>
          <w:tcPr>
            <w:tcW w:w="1166"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网络自动化</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hint="eastAsia"/>
                <w:color w:val="000000"/>
                <w:sz w:val="18"/>
                <w:szCs w:val="18"/>
              </w:rPr>
              <w:t>配备SDN软件授权，支持underlay、overlay网络的自动化配置等SDN相关功能，后续无需单独购买SDN节点授权；</w:t>
            </w:r>
          </w:p>
        </w:tc>
      </w:tr>
      <w:tr w:rsidR="00B36912">
        <w:tc>
          <w:tcPr>
            <w:tcW w:w="116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二层协议</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支持VLAN，支持STP/MSTP生成树协议，支持路由端口镜像；</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三层功能</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★支持静态路由、RIP V1/V2、OSPF、BGP、ISIS、RIPng、OSPFv3、BGP4+、ISISv6等路由协议；</w:t>
            </w:r>
          </w:p>
        </w:tc>
      </w:tr>
      <w:tr w:rsidR="00B36912">
        <w:tc>
          <w:tcPr>
            <w:tcW w:w="1166" w:type="dxa"/>
            <w:vMerge/>
            <w:tcBorders>
              <w:tl2br w:val="nil"/>
              <w:tr2bl w:val="nil"/>
            </w:tcBorders>
          </w:tcPr>
          <w:p w:rsidR="00B36912" w:rsidRDefault="00B36912"/>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支持IPv4/IPv6双协议栈，支持6to4、ISATAP、手动配置tunnel；</w:t>
            </w:r>
          </w:p>
        </w:tc>
      </w:tr>
      <w:tr w:rsidR="00B36912">
        <w:tc>
          <w:tcPr>
            <w:tcW w:w="1166" w:type="dxa"/>
            <w:vMerge/>
            <w:tcBorders>
              <w:tl2br w:val="nil"/>
              <w:tr2bl w:val="nil"/>
            </w:tcBorders>
          </w:tcPr>
          <w:p w:rsidR="00B36912" w:rsidRDefault="00B36912"/>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支持三层以太接口链路聚合功能；</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组播协议</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支持IGMP PIM等三层组播路由协议；</w:t>
            </w:r>
          </w:p>
        </w:tc>
      </w:tr>
      <w:tr w:rsidR="00B36912">
        <w:tc>
          <w:tcPr>
            <w:tcW w:w="1166" w:type="dxa"/>
            <w:vMerge/>
            <w:tcBorders>
              <w:tl2br w:val="nil"/>
              <w:tr2bl w:val="nil"/>
            </w:tcBorders>
          </w:tcPr>
          <w:p w:rsidR="00B36912" w:rsidRDefault="00B36912"/>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支持PIM-SM/DM、PIM-SSM、MSDP组播路由协议；</w:t>
            </w:r>
          </w:p>
        </w:tc>
      </w:tr>
      <w:tr w:rsidR="00B36912">
        <w:tc>
          <w:tcPr>
            <w:tcW w:w="1166" w:type="dxa"/>
            <w:vMerge w:val="restart"/>
            <w:tcBorders>
              <w:tl2br w:val="nil"/>
              <w:tr2bl w:val="nil"/>
            </w:tcBorders>
          </w:tcPr>
          <w:p w:rsidR="00B36912" w:rsidRDefault="00082EE3">
            <w:pPr>
              <w:jc w:val="left"/>
              <w:rPr>
                <w:rFonts w:ascii="微软雅黑" w:eastAsia="微软雅黑"/>
                <w:color w:val="000000"/>
                <w:sz w:val="18"/>
                <w:szCs w:val="18"/>
              </w:rPr>
            </w:pPr>
            <w:r>
              <w:rPr>
                <w:rFonts w:ascii="微软雅黑" w:eastAsia="微软雅黑" w:hint="eastAsia"/>
                <w:color w:val="000000"/>
                <w:sz w:val="18"/>
                <w:szCs w:val="18"/>
              </w:rPr>
              <w:t>ACL及QOS功能</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支持标准ACL（基于端口、VLAN、全局）、扩展ACL（基于端口、VLAN、全局）；</w:t>
            </w:r>
          </w:p>
        </w:tc>
      </w:tr>
      <w:tr w:rsidR="00B36912">
        <w:tc>
          <w:tcPr>
            <w:tcW w:w="1166" w:type="dxa"/>
            <w:vMerge/>
            <w:tcBorders>
              <w:tl2br w:val="nil"/>
              <w:tr2bl w:val="nil"/>
            </w:tcBorders>
          </w:tcPr>
          <w:p w:rsidR="00B36912" w:rsidRDefault="00B36912"/>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支持FIFO、PQ、FQ、WFQ、CBWFQ、LLQ、RSVP、CAR、H-QoS、流量整形等；</w:t>
            </w:r>
          </w:p>
        </w:tc>
      </w:tr>
      <w:tr w:rsidR="00B36912">
        <w:tc>
          <w:tcPr>
            <w:tcW w:w="116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可靠性</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支持BFD for VRRP/Static/RIP/OSPF等；</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lastRenderedPageBreak/>
              <w:t>维护管理</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支持Console（TTY）口登录、telnet（VTY）登录、Web登录、SSH登录、FTP登录；支持SYSLOG、SNMP V1/V2/V3、RMON 1/2/3/9；</w:t>
            </w:r>
          </w:p>
        </w:tc>
      </w:tr>
      <w:tr w:rsidR="00B36912">
        <w:tc>
          <w:tcPr>
            <w:tcW w:w="1166" w:type="dxa"/>
            <w:vMerge/>
            <w:tcBorders>
              <w:tl2br w:val="nil"/>
              <w:tr2bl w:val="nil"/>
            </w:tcBorders>
          </w:tcPr>
          <w:p w:rsidR="00B36912" w:rsidRDefault="00B36912"/>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支持端口线路检测(VCT)、断电告警等；</w:t>
            </w:r>
          </w:p>
        </w:tc>
      </w:tr>
      <w:tr w:rsidR="00B36912">
        <w:tc>
          <w:tcPr>
            <w:tcW w:w="116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资质要求</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提供有效的电信设备进网许可证；</w:t>
            </w:r>
          </w:p>
        </w:tc>
      </w:tr>
      <w:tr w:rsidR="00B36912">
        <w:tc>
          <w:tcPr>
            <w:tcW w:w="1166"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color w:val="000000"/>
                <w:sz w:val="18"/>
                <w:szCs w:val="18"/>
              </w:rPr>
              <w:t>服务</w:t>
            </w:r>
          </w:p>
        </w:tc>
        <w:tc>
          <w:tcPr>
            <w:tcW w:w="7353" w:type="dxa"/>
            <w:tcBorders>
              <w:tl2br w:val="nil"/>
              <w:tr2bl w:val="nil"/>
            </w:tcBorders>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cs="Arial" w:hint="eastAsia"/>
                <w:color w:val="000000"/>
                <w:sz w:val="18"/>
                <w:szCs w:val="18"/>
              </w:rPr>
              <w:t>要求不少于5年原厂硬件维保，要求提供生产厂商7</w:t>
            </w:r>
            <w:r>
              <w:rPr>
                <w:rFonts w:ascii="微软雅黑" w:eastAsia="微软雅黑" w:cs="Arial"/>
                <w:color w:val="000000"/>
                <w:sz w:val="18"/>
                <w:szCs w:val="18"/>
              </w:rPr>
              <w:t>*</w:t>
            </w:r>
            <w:r>
              <w:rPr>
                <w:rFonts w:ascii="微软雅黑" w:eastAsia="微软雅黑" w:cs="Arial" w:hint="eastAsia"/>
                <w:color w:val="000000"/>
                <w:sz w:val="18"/>
                <w:szCs w:val="18"/>
              </w:rPr>
              <w:t>24</w:t>
            </w:r>
            <w:r>
              <w:rPr>
                <w:rFonts w:ascii="微软雅黑" w:eastAsia="微软雅黑" w:cs="Arial"/>
                <w:color w:val="000000"/>
                <w:sz w:val="18"/>
                <w:szCs w:val="18"/>
              </w:rPr>
              <w:t>*</w:t>
            </w:r>
            <w:r>
              <w:rPr>
                <w:rFonts w:ascii="微软雅黑" w:eastAsia="微软雅黑" w:cs="Arial" w:hint="eastAsia"/>
                <w:color w:val="000000"/>
                <w:sz w:val="18"/>
                <w:szCs w:val="18"/>
              </w:rPr>
              <w:t>4等级的技术支持服务，生产厂商在本地有售后服务人员及机构（需提供相关证明），并在本地设有产品备件库。</w:t>
            </w:r>
          </w:p>
        </w:tc>
      </w:tr>
    </w:tbl>
    <w:p w:rsidR="00B36912" w:rsidRDefault="00B36912">
      <w:pPr>
        <w:ind w:firstLineChars="150" w:firstLine="420"/>
        <w:rPr>
          <w:snapToGrid w:val="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6"/>
        <w:gridCol w:w="7354"/>
      </w:tblGrid>
      <w:tr w:rsidR="00B36912">
        <w:trPr>
          <w:trHeight w:val="311"/>
        </w:trPr>
        <w:tc>
          <w:tcPr>
            <w:tcW w:w="8522" w:type="dxa"/>
            <w:gridSpan w:val="2"/>
            <w:tcBorders>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b/>
                <w:bCs/>
                <w:color w:val="000000"/>
                <w:sz w:val="18"/>
                <w:szCs w:val="18"/>
              </w:rPr>
              <w:t>1.3  汇聚交换机</w:t>
            </w:r>
          </w:p>
        </w:tc>
      </w:tr>
      <w:tr w:rsidR="00B36912">
        <w:trPr>
          <w:trHeight w:val="340"/>
        </w:trPr>
        <w:tc>
          <w:tcPr>
            <w:tcW w:w="1166" w:type="dxa"/>
            <w:tcBorders>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指标项</w:t>
            </w:r>
          </w:p>
        </w:tc>
        <w:tc>
          <w:tcPr>
            <w:tcW w:w="7356" w:type="dxa"/>
            <w:tcBorders>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参数要求</w:t>
            </w:r>
          </w:p>
        </w:tc>
      </w:tr>
      <w:tr w:rsidR="00B36912">
        <w:tc>
          <w:tcPr>
            <w:tcW w:w="1166"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总体要求</w:t>
            </w:r>
          </w:p>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hint="eastAsia"/>
                <w:color w:val="000000"/>
                <w:sz w:val="18"/>
                <w:szCs w:val="18"/>
              </w:rPr>
              <w:t>采用国产CPU、国产转发芯片；需详细说明芯片厂商、规格型号、图片，提供国家权威机构出具的检测报告复印件及加盖制造商公章；设备采用国产操作系统；需详细说明操作系统版本号。</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单台配置</w:t>
            </w:r>
          </w:p>
        </w:tc>
        <w:tc>
          <w:tcPr>
            <w:tcW w:w="7356"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★配置双主控，交换网板≥</w:t>
            </w:r>
            <w:r>
              <w:rPr>
                <w:rFonts w:ascii="微软雅黑" w:eastAsia="微软雅黑" w:cs="Segoe UI Symbol"/>
                <w:color w:val="000000"/>
                <w:sz w:val="18"/>
                <w:szCs w:val="18"/>
              </w:rPr>
              <w:t>6</w:t>
            </w:r>
            <w:r>
              <w:rPr>
                <w:rFonts w:ascii="微软雅黑" w:eastAsia="微软雅黑" w:cs="Segoe UI Symbol" w:hint="eastAsia"/>
                <w:color w:val="000000"/>
                <w:sz w:val="18"/>
                <w:szCs w:val="18"/>
              </w:rPr>
              <w:t>，电源≥</w:t>
            </w:r>
            <w:r>
              <w:rPr>
                <w:rFonts w:ascii="微软雅黑" w:eastAsia="微软雅黑" w:cs="Segoe UI Symbol"/>
                <w:color w:val="000000"/>
                <w:sz w:val="18"/>
                <w:szCs w:val="18"/>
              </w:rPr>
              <w:t>4</w:t>
            </w:r>
            <w:r>
              <w:rPr>
                <w:rFonts w:ascii="微软雅黑" w:eastAsia="微软雅黑" w:cs="Segoe UI Symbol" w:hint="eastAsia"/>
                <w:color w:val="000000"/>
                <w:sz w:val="18"/>
                <w:szCs w:val="18"/>
              </w:rPr>
              <w:t>，40G光口≥24个，10G光口≥48个；配置48个万兆多模光模块，24个40G模块</w:t>
            </w:r>
            <w:r>
              <w:rPr>
                <w:rFonts w:ascii="微软雅黑" w:eastAsia="微软雅黑" w:cs="Segoe UI Symbol"/>
                <w:color w:val="000000"/>
                <w:sz w:val="18"/>
                <w:szCs w:val="18"/>
              </w:rPr>
              <w:t>;</w:t>
            </w:r>
          </w:p>
        </w:tc>
      </w:tr>
      <w:tr w:rsidR="00B36912">
        <w:tc>
          <w:tcPr>
            <w:tcW w:w="1166" w:type="dxa"/>
            <w:vMerge/>
            <w:tcBorders>
              <w:tl2br w:val="nil"/>
              <w:tr2bl w:val="nil"/>
            </w:tcBorders>
          </w:tcPr>
          <w:p w:rsidR="00B36912" w:rsidRDefault="00B36912"/>
        </w:tc>
        <w:tc>
          <w:tcPr>
            <w:tcW w:w="7356" w:type="dxa"/>
            <w:tcBorders>
              <w:tl2br w:val="nil"/>
              <w:tr2bl w:val="nil"/>
            </w:tcBorders>
            <w:vAlign w:val="center"/>
          </w:tcPr>
          <w:p w:rsidR="00B36912" w:rsidRDefault="00082EE3">
            <w:pPr>
              <w:rPr>
                <w:rFonts w:ascii="微软雅黑" w:eastAsia="微软雅黑" w:cs="Segoe UI Symbol"/>
                <w:color w:val="000000"/>
                <w:sz w:val="18"/>
                <w:szCs w:val="18"/>
              </w:rPr>
            </w:pPr>
            <w:r>
              <w:rPr>
                <w:rFonts w:ascii="微软雅黑" w:eastAsia="微软雅黑" w:cs="Segoe UI Symbol" w:hint="eastAsia"/>
                <w:color w:val="000000"/>
                <w:sz w:val="18"/>
                <w:szCs w:val="18"/>
              </w:rPr>
              <w:t>★交换容量≥38</w:t>
            </w:r>
            <w:r>
              <w:rPr>
                <w:rFonts w:ascii="微软雅黑" w:eastAsia="微软雅黑" w:cs="Segoe UI Symbol"/>
                <w:color w:val="000000"/>
                <w:sz w:val="18"/>
                <w:szCs w:val="18"/>
              </w:rPr>
              <w:t>0</w:t>
            </w:r>
            <w:r>
              <w:rPr>
                <w:rFonts w:ascii="微软雅黑" w:eastAsia="微软雅黑" w:cs="Segoe UI Symbol" w:hint="eastAsia"/>
                <w:color w:val="000000"/>
                <w:sz w:val="18"/>
                <w:szCs w:val="18"/>
              </w:rPr>
              <w:t>Tbps，包转发率≥115</w:t>
            </w:r>
            <w:r>
              <w:rPr>
                <w:rFonts w:ascii="微软雅黑" w:eastAsia="微软雅黑" w:cs="Segoe UI Symbol"/>
                <w:color w:val="000000"/>
                <w:sz w:val="18"/>
                <w:szCs w:val="18"/>
              </w:rPr>
              <w:t>0</w:t>
            </w:r>
            <w:r>
              <w:rPr>
                <w:rFonts w:ascii="微软雅黑" w:eastAsia="微软雅黑" w:cs="Segoe UI Symbol" w:hint="eastAsia"/>
                <w:color w:val="000000"/>
                <w:sz w:val="18"/>
                <w:szCs w:val="18"/>
              </w:rPr>
              <w:t>00Mpps，官网存在A/B值</w:t>
            </w:r>
            <w:r>
              <w:rPr>
                <w:rFonts w:ascii="微软雅黑" w:eastAsia="微软雅黑" w:cs="Segoe UI Symbol"/>
                <w:color w:val="000000"/>
                <w:sz w:val="18"/>
                <w:szCs w:val="18"/>
              </w:rPr>
              <w:t>的</w:t>
            </w:r>
            <w:r>
              <w:rPr>
                <w:rFonts w:ascii="微软雅黑" w:eastAsia="微软雅黑" w:cs="Segoe UI Symbol" w:hint="eastAsia"/>
                <w:color w:val="000000"/>
                <w:sz w:val="18"/>
                <w:szCs w:val="18"/>
              </w:rPr>
              <w:t>，以小值为准；</w:t>
            </w:r>
          </w:p>
        </w:tc>
      </w:tr>
      <w:tr w:rsidR="00B36912">
        <w:tc>
          <w:tcPr>
            <w:tcW w:w="1166" w:type="dxa"/>
            <w:vMerge/>
            <w:tcBorders>
              <w:tl2br w:val="nil"/>
              <w:tr2bl w:val="nil"/>
            </w:tcBorders>
          </w:tcPr>
          <w:p w:rsidR="00B36912" w:rsidRDefault="00B36912"/>
        </w:tc>
        <w:tc>
          <w:tcPr>
            <w:tcW w:w="7356" w:type="dxa"/>
            <w:tcBorders>
              <w:tl2br w:val="nil"/>
              <w:tr2bl w:val="nil"/>
            </w:tcBorders>
            <w:vAlign w:val="center"/>
          </w:tcPr>
          <w:p w:rsidR="00B36912" w:rsidRDefault="00082EE3">
            <w:pPr>
              <w:rPr>
                <w:rFonts w:ascii="微软雅黑" w:eastAsia="微软雅黑" w:cs="Segoe UI Symbol"/>
                <w:color w:val="000000"/>
                <w:sz w:val="18"/>
                <w:szCs w:val="18"/>
              </w:rPr>
            </w:pPr>
            <w:r>
              <w:rPr>
                <w:rFonts w:ascii="微软雅黑" w:eastAsia="微软雅黑" w:cs="Segoe UI Symbol" w:hint="eastAsia"/>
                <w:color w:val="000000"/>
                <w:sz w:val="18"/>
                <w:szCs w:val="18"/>
              </w:rPr>
              <w:t>★业务槽位数≥4，交换网板插槽数≥6, 且支持网板N+M冗余；电源槽位数≥6；</w:t>
            </w:r>
          </w:p>
        </w:tc>
      </w:tr>
      <w:tr w:rsidR="00B36912">
        <w:tc>
          <w:tcPr>
            <w:tcW w:w="1166" w:type="dxa"/>
            <w:vMerge/>
            <w:tcBorders>
              <w:tl2br w:val="nil"/>
              <w:tr2bl w:val="nil"/>
            </w:tcBorders>
          </w:tcPr>
          <w:p w:rsidR="00B36912" w:rsidRDefault="00B36912"/>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★风扇框冗余设计，可插拔风扇框槽位数≥3；</w:t>
            </w:r>
          </w:p>
        </w:tc>
      </w:tr>
      <w:tr w:rsidR="00B36912">
        <w:trPr>
          <w:trHeight w:val="758"/>
        </w:trPr>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网络自动化</w:t>
            </w:r>
          </w:p>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hint="eastAsia"/>
                <w:color w:val="000000"/>
                <w:sz w:val="18"/>
                <w:szCs w:val="18"/>
              </w:rPr>
              <w:t>配备SDN软件授权，支持underlay、overlay网络的自动化配置等SDN相关功能，后续无需单独购买SDN节点授权;</w:t>
            </w:r>
          </w:p>
        </w:tc>
      </w:tr>
      <w:tr w:rsidR="00B36912">
        <w:trPr>
          <w:trHeight w:val="369"/>
        </w:trPr>
        <w:tc>
          <w:tcPr>
            <w:tcW w:w="1166" w:type="dxa"/>
            <w:vMerge/>
            <w:tcBorders>
              <w:tl2br w:val="nil"/>
              <w:tr2bl w:val="nil"/>
            </w:tcBorders>
            <w:vAlign w:val="center"/>
          </w:tcPr>
          <w:p w:rsidR="00B36912" w:rsidRDefault="00B36912"/>
        </w:tc>
        <w:tc>
          <w:tcPr>
            <w:tcW w:w="7356" w:type="dxa"/>
            <w:tcBorders>
              <w:tl2br w:val="nil"/>
              <w:tr2bl w:val="nil"/>
            </w:tcBorders>
          </w:tcPr>
          <w:p w:rsidR="00B36912" w:rsidRDefault="00082EE3">
            <w:pPr>
              <w:rPr>
                <w:rFonts w:ascii="微软雅黑" w:eastAsia="微软雅黑" w:cs="Segoe UI Symbol"/>
                <w:color w:val="000000"/>
                <w:sz w:val="18"/>
                <w:szCs w:val="18"/>
              </w:rPr>
            </w:pPr>
            <w:r>
              <w:rPr>
                <w:rFonts w:ascii="微软雅黑" w:eastAsia="微软雅黑" w:cs="Segoe UI Symbol" w:hint="eastAsia"/>
                <w:color w:val="000000"/>
                <w:sz w:val="18"/>
                <w:szCs w:val="18"/>
              </w:rPr>
              <w:t>★</w:t>
            </w:r>
            <w:r>
              <w:rPr>
                <w:rFonts w:ascii="微软雅黑" w:eastAsia="微软雅黑"/>
                <w:color w:val="000000"/>
                <w:sz w:val="18"/>
                <w:szCs w:val="18"/>
              </w:rPr>
              <w:t>与1.1项、1.2项需为同一品牌产品</w:t>
            </w:r>
            <w:r>
              <w:rPr>
                <w:rFonts w:ascii="微软雅黑" w:eastAsia="微软雅黑" w:hint="eastAsia"/>
                <w:color w:val="000000"/>
                <w:sz w:val="18"/>
                <w:szCs w:val="18"/>
              </w:rPr>
              <w:t>;</w:t>
            </w:r>
          </w:p>
        </w:tc>
      </w:tr>
      <w:tr w:rsidR="00B36912">
        <w:tc>
          <w:tcPr>
            <w:tcW w:w="116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二层协议</w:t>
            </w:r>
          </w:p>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支持VLAN，支持STP/MSTP生成树协议，支持路由端口镜像；</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三层功能</w:t>
            </w:r>
          </w:p>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★支持静态路由、RIP V1/V2、OSPF、BGP、ISIS、RIPng、OSPFv3、BGP4+、ISISv6等路由协议；</w:t>
            </w:r>
          </w:p>
        </w:tc>
      </w:tr>
      <w:tr w:rsidR="00B36912">
        <w:tc>
          <w:tcPr>
            <w:tcW w:w="1166" w:type="dxa"/>
            <w:vMerge/>
            <w:tcBorders>
              <w:tl2br w:val="nil"/>
              <w:tr2bl w:val="nil"/>
            </w:tcBorders>
          </w:tcPr>
          <w:p w:rsidR="00B36912" w:rsidRDefault="00B36912"/>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支持IPv4/IPv6双协议栈，支持6to4、ISATAP、手动配置tunnel；</w:t>
            </w:r>
          </w:p>
        </w:tc>
      </w:tr>
      <w:tr w:rsidR="00B36912">
        <w:tc>
          <w:tcPr>
            <w:tcW w:w="1166" w:type="dxa"/>
            <w:vMerge/>
            <w:tcBorders>
              <w:tl2br w:val="nil"/>
              <w:tr2bl w:val="nil"/>
            </w:tcBorders>
          </w:tcPr>
          <w:p w:rsidR="00B36912" w:rsidRDefault="00B36912"/>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支持三层以太接口链路聚合功能；</w:t>
            </w:r>
          </w:p>
        </w:tc>
      </w:tr>
      <w:tr w:rsidR="00B36912">
        <w:tc>
          <w:tcPr>
            <w:tcW w:w="1166" w:type="dxa"/>
            <w:vMerge/>
            <w:tcBorders>
              <w:tl2br w:val="nil"/>
              <w:tr2bl w:val="nil"/>
            </w:tcBorders>
          </w:tcPr>
          <w:p w:rsidR="00B36912" w:rsidRDefault="00B36912"/>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★支持PFC死锁检测和死锁预防，（提供第三方测试报告关键页并加盖厂商公章）；</w:t>
            </w:r>
          </w:p>
        </w:tc>
      </w:tr>
      <w:tr w:rsidR="00B36912">
        <w:tc>
          <w:tcPr>
            <w:tcW w:w="1166" w:type="dxa"/>
            <w:vMerge/>
            <w:tcBorders>
              <w:tl2br w:val="nil"/>
              <w:tr2bl w:val="nil"/>
            </w:tcBorders>
          </w:tcPr>
          <w:p w:rsidR="00B36912" w:rsidRDefault="00B36912"/>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★支持EVPN VXLAN技术，支持ERSPAN增强，支持TCP智能流量分析,支持UDP智能流量分析,支持IP分片和重组；（提供第三方测试报告关键页并加盖厂商印章）；</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组播协议</w:t>
            </w:r>
          </w:p>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支持IGMP PIM等三层组播路由协议；</w:t>
            </w:r>
          </w:p>
        </w:tc>
      </w:tr>
      <w:tr w:rsidR="00B36912">
        <w:tc>
          <w:tcPr>
            <w:tcW w:w="1166" w:type="dxa"/>
            <w:vMerge/>
            <w:tcBorders>
              <w:tl2br w:val="nil"/>
              <w:tr2bl w:val="nil"/>
            </w:tcBorders>
          </w:tcPr>
          <w:p w:rsidR="00B36912" w:rsidRDefault="00B36912"/>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支持PIM-SM/DM、PIM-SSM、MSDP组播路由协议；</w:t>
            </w:r>
          </w:p>
        </w:tc>
      </w:tr>
      <w:tr w:rsidR="00B36912">
        <w:tc>
          <w:tcPr>
            <w:tcW w:w="1166" w:type="dxa"/>
            <w:vMerge w:val="restart"/>
            <w:tcBorders>
              <w:tl2br w:val="nil"/>
              <w:tr2bl w:val="nil"/>
            </w:tcBorders>
          </w:tcPr>
          <w:p w:rsidR="00B36912" w:rsidRDefault="00082EE3">
            <w:pPr>
              <w:jc w:val="left"/>
              <w:rPr>
                <w:rFonts w:ascii="微软雅黑" w:eastAsia="微软雅黑"/>
                <w:color w:val="000000"/>
                <w:sz w:val="18"/>
                <w:szCs w:val="18"/>
              </w:rPr>
            </w:pPr>
            <w:r>
              <w:rPr>
                <w:rFonts w:ascii="微软雅黑" w:eastAsia="微软雅黑" w:hint="eastAsia"/>
                <w:color w:val="000000"/>
                <w:sz w:val="18"/>
                <w:szCs w:val="18"/>
              </w:rPr>
              <w:t>ACL及QOS功能</w:t>
            </w:r>
          </w:p>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支持标准ACL（基于端口、VLAN、全局）、扩展ACL（基于端口、VLAN、全局）；</w:t>
            </w:r>
          </w:p>
        </w:tc>
      </w:tr>
      <w:tr w:rsidR="00B36912">
        <w:tc>
          <w:tcPr>
            <w:tcW w:w="1166" w:type="dxa"/>
            <w:vMerge/>
            <w:tcBorders>
              <w:tl2br w:val="nil"/>
              <w:tr2bl w:val="nil"/>
            </w:tcBorders>
          </w:tcPr>
          <w:p w:rsidR="00B36912" w:rsidRDefault="00B36912"/>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支持FIFO、PQ、FQ、WFQ、CBWFQ、LLQ、RSVP、CAR、H-QoS、流量整形等；</w:t>
            </w:r>
          </w:p>
        </w:tc>
      </w:tr>
      <w:tr w:rsidR="00B36912">
        <w:tc>
          <w:tcPr>
            <w:tcW w:w="116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可靠性</w:t>
            </w:r>
          </w:p>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支持BFD for VRRP/Static/RIP/OSPF等；</w:t>
            </w:r>
          </w:p>
        </w:tc>
      </w:tr>
      <w:tr w:rsidR="00B36912">
        <w:tc>
          <w:tcPr>
            <w:tcW w:w="1166" w:type="dxa"/>
            <w:vMerge w:val="restart"/>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维护管理</w:t>
            </w:r>
          </w:p>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支持Console（TTY）口登录、telnet（VTY）登录、Web登录、SSH登录、FTP登录；支持SYSLOG、SNMP V1/V2/V3、RMON 1/2/3/9；</w:t>
            </w:r>
          </w:p>
        </w:tc>
      </w:tr>
      <w:tr w:rsidR="00B36912">
        <w:trPr>
          <w:trHeight w:val="90"/>
        </w:trPr>
        <w:tc>
          <w:tcPr>
            <w:tcW w:w="1166" w:type="dxa"/>
            <w:vMerge/>
            <w:tcBorders>
              <w:tl2br w:val="nil"/>
              <w:tr2bl w:val="nil"/>
            </w:tcBorders>
          </w:tcPr>
          <w:p w:rsidR="00B36912" w:rsidRDefault="00B36912"/>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支持端口线路检测(VCT)、断电告警等；</w:t>
            </w:r>
          </w:p>
        </w:tc>
      </w:tr>
      <w:tr w:rsidR="00B36912">
        <w:tc>
          <w:tcPr>
            <w:tcW w:w="116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资质要求</w:t>
            </w:r>
          </w:p>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hint="eastAsia"/>
                <w:color w:val="000000"/>
                <w:sz w:val="18"/>
                <w:szCs w:val="18"/>
              </w:rPr>
              <w:t>提供有效的电信设备进网许可证；</w:t>
            </w:r>
          </w:p>
        </w:tc>
      </w:tr>
      <w:tr w:rsidR="00B36912">
        <w:tc>
          <w:tcPr>
            <w:tcW w:w="1166" w:type="dxa"/>
            <w:tcBorders>
              <w:tl2br w:val="nil"/>
              <w:tr2bl w:val="nil"/>
            </w:tcBorders>
            <w:vAlign w:val="center"/>
          </w:tcPr>
          <w:p w:rsidR="00B36912" w:rsidRDefault="00082EE3">
            <w:pPr>
              <w:rPr>
                <w:rFonts w:ascii="微软雅黑" w:eastAsia="微软雅黑"/>
                <w:color w:val="000000"/>
                <w:sz w:val="18"/>
                <w:szCs w:val="18"/>
              </w:rPr>
            </w:pPr>
            <w:r>
              <w:rPr>
                <w:rFonts w:ascii="微软雅黑" w:eastAsia="微软雅黑"/>
                <w:color w:val="000000"/>
                <w:sz w:val="18"/>
                <w:szCs w:val="18"/>
              </w:rPr>
              <w:t>服务</w:t>
            </w:r>
          </w:p>
        </w:tc>
        <w:tc>
          <w:tcPr>
            <w:tcW w:w="7356" w:type="dxa"/>
            <w:tcBorders>
              <w:tl2br w:val="nil"/>
              <w:tr2bl w:val="nil"/>
            </w:tcBorders>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cs="Arial" w:hint="eastAsia"/>
                <w:color w:val="000000"/>
                <w:sz w:val="18"/>
                <w:szCs w:val="18"/>
              </w:rPr>
              <w:t>要求不少于5年原厂硬件维保，要求提供生产厂商7</w:t>
            </w:r>
            <w:r>
              <w:rPr>
                <w:rFonts w:ascii="微软雅黑" w:eastAsia="微软雅黑" w:cs="Arial"/>
                <w:color w:val="000000"/>
                <w:sz w:val="18"/>
                <w:szCs w:val="18"/>
              </w:rPr>
              <w:t>*</w:t>
            </w:r>
            <w:r>
              <w:rPr>
                <w:rFonts w:ascii="微软雅黑" w:eastAsia="微软雅黑" w:cs="Arial" w:hint="eastAsia"/>
                <w:color w:val="000000"/>
                <w:sz w:val="18"/>
                <w:szCs w:val="18"/>
              </w:rPr>
              <w:t>24</w:t>
            </w:r>
            <w:r>
              <w:rPr>
                <w:rFonts w:ascii="微软雅黑" w:eastAsia="微软雅黑" w:cs="Arial"/>
                <w:color w:val="000000"/>
                <w:sz w:val="18"/>
                <w:szCs w:val="18"/>
              </w:rPr>
              <w:t>*</w:t>
            </w:r>
            <w:r>
              <w:rPr>
                <w:rFonts w:ascii="微软雅黑" w:eastAsia="微软雅黑" w:cs="Arial" w:hint="eastAsia"/>
                <w:color w:val="000000"/>
                <w:sz w:val="18"/>
                <w:szCs w:val="18"/>
              </w:rPr>
              <w:t>4等级的技术支持服务，生产厂商在本地有售后服务人员及机构（需提供相关证明），并在本地设有产品备件库。</w:t>
            </w:r>
          </w:p>
        </w:tc>
      </w:tr>
    </w:tbl>
    <w:p w:rsidR="00B36912" w:rsidRDefault="00B36912">
      <w:pPr>
        <w:ind w:firstLineChars="150" w:firstLine="420"/>
        <w:rPr>
          <w:snapToGrid w:val="0"/>
        </w:rPr>
      </w:pPr>
    </w:p>
    <w:p w:rsidR="00B36912" w:rsidRDefault="00082EE3">
      <w:pPr>
        <w:spacing w:line="360" w:lineRule="auto"/>
        <w:ind w:left="240" w:right="240" w:firstLineChars="200" w:firstLine="560"/>
        <w:rPr>
          <w:rFonts w:ascii="宋体" w:cs="Times New Roman"/>
          <w:snapToGrid w:val="0"/>
          <w:szCs w:val="24"/>
        </w:rPr>
      </w:pPr>
      <w:r>
        <w:rPr>
          <w:rFonts w:ascii="宋体" w:cs="Times New Roman" w:hint="eastAsia"/>
          <w:snapToGrid w:val="0"/>
          <w:szCs w:val="24"/>
        </w:rPr>
        <w:t>2.标包二</w:t>
      </w:r>
    </w:p>
    <w:tbl>
      <w:tblPr>
        <w:tblW w:w="85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7479"/>
      </w:tblGrid>
      <w:tr w:rsidR="00B36912">
        <w:tc>
          <w:tcPr>
            <w:tcW w:w="8535" w:type="dxa"/>
            <w:gridSpan w:val="2"/>
            <w:shd w:val="clear" w:color="FFFFFF" w:fill="969696"/>
          </w:tcPr>
          <w:p w:rsidR="00B36912" w:rsidRDefault="00082EE3">
            <w:pPr>
              <w:jc w:val="center"/>
              <w:rPr>
                <w:rFonts w:ascii="微软雅黑" w:eastAsia="微软雅黑"/>
                <w:b/>
                <w:bCs/>
                <w:color w:val="000000"/>
                <w:sz w:val="18"/>
                <w:szCs w:val="18"/>
              </w:rPr>
            </w:pPr>
            <w:r>
              <w:rPr>
                <w:rFonts w:ascii="微软雅黑" w:eastAsia="微软雅黑"/>
                <w:b/>
                <w:bCs/>
                <w:color w:val="000000"/>
                <w:sz w:val="18"/>
                <w:szCs w:val="18"/>
              </w:rPr>
              <w:t>2.1  负载均衡</w:t>
            </w:r>
          </w:p>
        </w:tc>
      </w:tr>
      <w:tr w:rsidR="00B36912">
        <w:tc>
          <w:tcPr>
            <w:tcW w:w="1056" w:type="dxa"/>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指标项</w:t>
            </w:r>
          </w:p>
        </w:tc>
        <w:tc>
          <w:tcPr>
            <w:tcW w:w="7479" w:type="dxa"/>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参数要求</w:t>
            </w:r>
          </w:p>
        </w:tc>
      </w:tr>
      <w:tr w:rsidR="00B36912">
        <w:tc>
          <w:tcPr>
            <w:tcW w:w="1056" w:type="dxa"/>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总体要求</w:t>
            </w:r>
          </w:p>
        </w:tc>
        <w:tc>
          <w:tcPr>
            <w:tcW w:w="7479" w:type="dxa"/>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hint="eastAsia"/>
                <w:color w:val="000000"/>
                <w:sz w:val="18"/>
                <w:szCs w:val="18"/>
              </w:rPr>
              <w:t>采用国产CPU芯片；需详细说明芯片厂商、规格型号、图片，提供国家权威机构出具的检测报告复印件及加盖制造商公章；设备采用国产操作系统；需详细说明操作系统版本号；</w:t>
            </w:r>
          </w:p>
        </w:tc>
      </w:tr>
      <w:tr w:rsidR="00B36912">
        <w:tc>
          <w:tcPr>
            <w:tcW w:w="1056" w:type="dxa"/>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性能参数</w:t>
            </w:r>
          </w:p>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四层吞吐量不低于60G，四层最大并发连接数不低于4000万，四层新建连接数（CPS）不低于75万，SSL国际密码算法吞吐量不低于14G，SSL国际密码算法新建连接数不低于3万，SSL国产密码算法吞吐量不低于2.5G，SSL国产密码算法新建连接数不低于2万（投标人需提供投标产品在</w:t>
            </w:r>
            <w:r>
              <w:rPr>
                <w:rFonts w:ascii="微软雅黑" w:eastAsia="微软雅黑"/>
                <w:color w:val="000000"/>
                <w:sz w:val="18"/>
                <w:szCs w:val="18"/>
              </w:rPr>
              <w:t>国家权威机构的</w:t>
            </w:r>
            <w:r>
              <w:rPr>
                <w:rFonts w:ascii="微软雅黑" w:eastAsia="微软雅黑" w:hint="eastAsia"/>
                <w:color w:val="000000"/>
                <w:sz w:val="18"/>
                <w:szCs w:val="18"/>
              </w:rPr>
              <w:t>检测报告关键页复印件，需包含：设备型号页，设备性能参数页，盖章页，并加盖厂商鲜章）</w:t>
            </w:r>
          </w:p>
        </w:tc>
      </w:tr>
      <w:tr w:rsidR="00B36912">
        <w:tc>
          <w:tcPr>
            <w:tcW w:w="1056" w:type="dxa"/>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硬件参数</w:t>
            </w:r>
          </w:p>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★规格：2U，内存大小≥32G，电源：冗余电源，接口：千兆电口≥4，千兆光口SFP≥4，万兆光口SFP+≥6，40GE光口≥2个；</w:t>
            </w:r>
          </w:p>
        </w:tc>
      </w:tr>
      <w:tr w:rsidR="00B36912">
        <w:trPr>
          <w:trHeight w:val="90"/>
        </w:trPr>
        <w:tc>
          <w:tcPr>
            <w:tcW w:w="1056" w:type="dxa"/>
            <w:vMerge w:val="restart"/>
            <w:vAlign w:val="center"/>
          </w:tcPr>
          <w:p w:rsidR="00B36912" w:rsidRDefault="00082EE3">
            <w:pPr>
              <w:rPr>
                <w:rFonts w:ascii="微软雅黑" w:eastAsia="微软雅黑" w:cs="Arial"/>
                <w:color w:val="000000"/>
                <w:sz w:val="18"/>
                <w:szCs w:val="18"/>
              </w:rPr>
            </w:pPr>
            <w:r>
              <w:rPr>
                <w:rFonts w:ascii="微软雅黑" w:eastAsia="微软雅黑" w:cs="Arial"/>
                <w:color w:val="000000"/>
                <w:sz w:val="18"/>
                <w:szCs w:val="18"/>
              </w:rPr>
              <w:t>加密要求</w:t>
            </w:r>
          </w:p>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★配置国际算法SSL加速卡以及国产算法SSL加速卡，具备国密TLS_ECC_WITH_SM4_SM3、TLS_ECDHE_WITH_SM4_SM3加密套件；（投标人需提供投标产品的国密商用密码产品认证证书复印件，并加盖厂商鲜章）；</w:t>
            </w:r>
          </w:p>
        </w:tc>
      </w:tr>
      <w:tr w:rsidR="00B36912">
        <w:tc>
          <w:tcPr>
            <w:tcW w:w="1056" w:type="dxa"/>
            <w:vMerge/>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支持对客户端SSL双向认证错误时，如在客户端未发送证书、证书尚未生效、证书已过期、证书签名无效、证书被吊销等场景下的定制页面推送；（投标人需提供设备功能界面截图证明，并加盖厂商鲜章）</w:t>
            </w:r>
          </w:p>
        </w:tc>
      </w:tr>
      <w:tr w:rsidR="00B36912">
        <w:tc>
          <w:tcPr>
            <w:tcW w:w="1056" w:type="dxa"/>
            <w:vMerge/>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支持生成证书签名请求，可生成RSA密钥算法类型以及SM2密钥算法类型的证书签名请求；（投标人需提供设备功能界面截图证明，并加盖厂商鲜章）</w:t>
            </w:r>
          </w:p>
        </w:tc>
      </w:tr>
      <w:tr w:rsidR="00B36912">
        <w:tc>
          <w:tcPr>
            <w:tcW w:w="1056" w:type="dxa"/>
            <w:vMerge w:val="restart"/>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设备部署</w:t>
            </w:r>
          </w:p>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支持串接部署方式和旁路部署方式，支持三角传输模式;</w:t>
            </w:r>
          </w:p>
        </w:tc>
      </w:tr>
      <w:tr w:rsidR="00B36912">
        <w:tc>
          <w:tcPr>
            <w:tcW w:w="1056" w:type="dxa"/>
            <w:vMerge/>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★支持VRRP双机双主部署模式，通过创建多个VRRP可以实现双主的模式，提高设备利用率；（投标人需提供设备功能界面截图证明，并加盖厂商鲜章）;</w:t>
            </w:r>
          </w:p>
        </w:tc>
      </w:tr>
      <w:tr w:rsidR="00B36912">
        <w:trPr>
          <w:trHeight w:val="1070"/>
        </w:trPr>
        <w:tc>
          <w:tcPr>
            <w:tcW w:w="1056" w:type="dxa"/>
            <w:vMerge w:val="restart"/>
            <w:vAlign w:val="center"/>
          </w:tcPr>
          <w:p w:rsidR="00B36912" w:rsidRDefault="00082EE3">
            <w:pPr>
              <w:rPr>
                <w:rFonts w:ascii="微软雅黑" w:eastAsia="微软雅黑" w:cs="Arial"/>
                <w:bCs/>
                <w:color w:val="000000"/>
                <w:sz w:val="18"/>
                <w:szCs w:val="18"/>
              </w:rPr>
            </w:pPr>
            <w:r>
              <w:rPr>
                <w:rFonts w:ascii="微软雅黑" w:eastAsia="微软雅黑" w:cs="Arial" w:hint="eastAsia"/>
                <w:color w:val="000000"/>
                <w:sz w:val="18"/>
                <w:szCs w:val="18"/>
              </w:rPr>
              <w:t>产品资质要求</w:t>
            </w:r>
          </w:p>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★所投产品须具备中华人民共和国国家版权局颁发的《计算机软件著作权登记证书》、中华人民共和国公安部颁发的《计算机信息系统安全专用产品销售许可证》，以上证书须提供复印件并加盖原厂鲜章。</w:t>
            </w:r>
          </w:p>
        </w:tc>
      </w:tr>
      <w:tr w:rsidR="00B36912">
        <w:trPr>
          <w:trHeight w:val="745"/>
        </w:trPr>
        <w:tc>
          <w:tcPr>
            <w:tcW w:w="1056" w:type="dxa"/>
            <w:vMerge/>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cs="Arial" w:hint="eastAsia"/>
                <w:color w:val="000000"/>
                <w:kern w:val="0"/>
                <w:sz w:val="18"/>
                <w:szCs w:val="18"/>
              </w:rPr>
              <w:t>产品制造商</w:t>
            </w:r>
            <w:r>
              <w:rPr>
                <w:rFonts w:ascii="微软雅黑" w:eastAsia="微软雅黑" w:hint="eastAsia"/>
                <w:color w:val="000000"/>
                <w:sz w:val="18"/>
                <w:szCs w:val="18"/>
              </w:rPr>
              <w:t>具备中国信息安全测评中心颁发的《国家信息安全漏洞库（CNNVD）技术支撑单位》资质；（投标人需提供证书复印件，并加盖厂商鲜章）;</w:t>
            </w:r>
          </w:p>
        </w:tc>
      </w:tr>
      <w:tr w:rsidR="00B36912">
        <w:tc>
          <w:tcPr>
            <w:tcW w:w="1056" w:type="dxa"/>
            <w:vMerge w:val="restart"/>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负载均衡</w:t>
            </w:r>
          </w:p>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★支持手动健康检查模拟器功能，通过WEB页面，非命令行的方式，无需配置真实服务等策略，基于IP、端口即可对服务器进行健康检查；（投标人需提供设备功能界面截图证明，并加</w:t>
            </w:r>
            <w:r>
              <w:rPr>
                <w:rFonts w:ascii="微软雅黑" w:eastAsia="微软雅黑" w:hint="eastAsia"/>
                <w:color w:val="000000"/>
                <w:sz w:val="18"/>
                <w:szCs w:val="18"/>
              </w:rPr>
              <w:lastRenderedPageBreak/>
              <w:t>盖厂商鲜章）;</w:t>
            </w:r>
          </w:p>
        </w:tc>
      </w:tr>
      <w:tr w:rsidR="00B36912">
        <w:tc>
          <w:tcPr>
            <w:tcW w:w="1056" w:type="dxa"/>
            <w:vMerge/>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★支持在同一个虚拟服务下同时配置多个不连续应用端口或者端口范围；（投标人需提供设备功能界面截图证明，并加盖厂商鲜章）;</w:t>
            </w:r>
          </w:p>
        </w:tc>
      </w:tr>
      <w:tr w:rsidR="00B36912">
        <w:tc>
          <w:tcPr>
            <w:tcW w:w="1056" w:type="dxa"/>
            <w:vMerge/>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自定义页面推送功能，当后端应用失效时，弹出负载均衡设备上定义好的页面内容，页面内容可以在负载均衡器管理WEBUI上进行在线自定义调整、编写，而非第三方外部链接；（投标人需提供设备功能界面截图证明，并加盖厂商鲜章）;</w:t>
            </w:r>
          </w:p>
        </w:tc>
      </w:tr>
      <w:tr w:rsidR="00B36912">
        <w:tc>
          <w:tcPr>
            <w:tcW w:w="1056" w:type="dxa"/>
            <w:vMerge/>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单一设备可同时支持包括链路负载均衡、全局负载均衡和服务器负载均衡的功能。三种功能同时处于激活可使用状态;</w:t>
            </w:r>
          </w:p>
        </w:tc>
      </w:tr>
      <w:tr w:rsidR="00B36912">
        <w:tc>
          <w:tcPr>
            <w:tcW w:w="1056" w:type="dxa"/>
            <w:vMerge/>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支持双机热备部署方式，可自动同步配置并提供连接会话的镜像功能，实现无缝故障切换。</w:t>
            </w:r>
          </w:p>
        </w:tc>
      </w:tr>
      <w:tr w:rsidR="00B36912">
        <w:tc>
          <w:tcPr>
            <w:tcW w:w="1056" w:type="dxa"/>
            <w:vMerge w:val="restart"/>
            <w:tcBorders>
              <w:left w:val="single" w:sz="4" w:space="0" w:color="auto"/>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链路负载均衡</w:t>
            </w:r>
          </w:p>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支持多种链路检测方法，能够通过ICMP、TCP、DNS等方式监控链路的连通性;</w:t>
            </w:r>
          </w:p>
        </w:tc>
      </w:tr>
      <w:tr w:rsidR="00B36912">
        <w:tc>
          <w:tcPr>
            <w:tcW w:w="1056" w:type="dxa"/>
            <w:vMerge/>
            <w:tcBorders>
              <w:left w:val="single" w:sz="4" w:space="0" w:color="auto"/>
            </w:tcBorders>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内置ISP IPv4/IPv6地址数据库，并支持自定义ISP地址数据库；（投标人需提供设备功能界面截图证明，并加盖厂商鲜章）;</w:t>
            </w:r>
          </w:p>
        </w:tc>
      </w:tr>
      <w:tr w:rsidR="00B36912">
        <w:tc>
          <w:tcPr>
            <w:tcW w:w="1056" w:type="dxa"/>
            <w:vMerge/>
            <w:tcBorders>
              <w:left w:val="single" w:sz="4" w:space="0" w:color="auto"/>
            </w:tcBorders>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支持跨数据中心集群和跨数据中心会话保持；</w:t>
            </w:r>
          </w:p>
        </w:tc>
      </w:tr>
      <w:tr w:rsidR="00B36912">
        <w:tc>
          <w:tcPr>
            <w:tcW w:w="1056" w:type="dxa"/>
            <w:vMerge/>
            <w:tcBorders>
              <w:left w:val="single" w:sz="4" w:space="0" w:color="auto"/>
            </w:tcBorders>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支持静态IP和PPPOE两种线路接入方式；</w:t>
            </w:r>
          </w:p>
        </w:tc>
      </w:tr>
      <w:tr w:rsidR="00B36912">
        <w:tc>
          <w:tcPr>
            <w:tcW w:w="1056" w:type="dxa"/>
            <w:vMerge/>
            <w:tcBorders>
              <w:left w:val="single" w:sz="4" w:space="0" w:color="auto"/>
            </w:tcBorders>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基于链路流量阈值的调度，可对链路设定上行/下行带宽、带宽阈值限制，当链路的上行/下行实际流量超过所设定的限制后，开启链路繁忙保护功能，不会再将新建的请求（命中应用会话保持的除外）调度至此链路，使得链路的流量会平稳缓慢下降，当降低到阈值内后，才会继续允许流量调度至此链路；（投标人需提供设备功能界面截图证明，并加盖厂商鲜章）；</w:t>
            </w:r>
          </w:p>
        </w:tc>
      </w:tr>
      <w:tr w:rsidR="00B36912">
        <w:trPr>
          <w:trHeight w:val="549"/>
        </w:trPr>
        <w:tc>
          <w:tcPr>
            <w:tcW w:w="1056" w:type="dxa"/>
            <w:vMerge w:val="restart"/>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服务器负载均衡</w:t>
            </w:r>
          </w:p>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支持源IP、Cookie（插入/被动）、HTTP-Passive、SSL Session ID等多种会话保持机制，支持跨虚拟服务的会话保持;</w:t>
            </w:r>
          </w:p>
        </w:tc>
      </w:tr>
      <w:tr w:rsidR="00B36912">
        <w:trPr>
          <w:trHeight w:val="549"/>
        </w:trPr>
        <w:tc>
          <w:tcPr>
            <w:tcW w:w="1056" w:type="dxa"/>
            <w:vMerge/>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支持常见的主动式健康检查功能，TCP、HTTP、HTTPS、ICMP、DNS、SNMP、UDP、SSL、Oracle、FTP、SIP、RADIUS、自定义健康监测脚本等健康监测方式；（投标人需提供设备功能界面截图证明，并加盖厂商鲜章）;</w:t>
            </w:r>
          </w:p>
        </w:tc>
      </w:tr>
      <w:tr w:rsidR="00B36912">
        <w:trPr>
          <w:trHeight w:val="549"/>
        </w:trPr>
        <w:tc>
          <w:tcPr>
            <w:tcW w:w="1056" w:type="dxa"/>
            <w:vMerge/>
            <w:vAlign w:val="center"/>
          </w:tcPr>
          <w:p w:rsidR="00B36912" w:rsidRDefault="00B36912"/>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支持可编程脚本语言自动验错功能，能够识别出脚本语言是否正确，对于错误的脚本能够提示错误所在之处；（投标人需提供设备功能界面截图证明，并加盖厂商鲜章）;</w:t>
            </w:r>
          </w:p>
        </w:tc>
      </w:tr>
      <w:tr w:rsidR="00B36912">
        <w:trPr>
          <w:trHeight w:val="823"/>
        </w:trPr>
        <w:tc>
          <w:tcPr>
            <w:tcW w:w="1056" w:type="dxa"/>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IPV6改造</w:t>
            </w:r>
          </w:p>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IPv6支持双栈模式，支持源NAT、目的NAT、静态NAT ,NAT64、NAT66等，适合各种复杂的网络环境；</w:t>
            </w:r>
          </w:p>
        </w:tc>
      </w:tr>
      <w:tr w:rsidR="00B36912">
        <w:trPr>
          <w:trHeight w:val="823"/>
        </w:trPr>
        <w:tc>
          <w:tcPr>
            <w:tcW w:w="1056" w:type="dxa"/>
            <w:vAlign w:val="center"/>
          </w:tcPr>
          <w:p w:rsidR="00B36912" w:rsidRDefault="00082EE3">
            <w:pPr>
              <w:rPr>
                <w:rFonts w:ascii="微软雅黑" w:eastAsia="微软雅黑" w:cs="Arial"/>
                <w:color w:val="000000"/>
                <w:sz w:val="18"/>
                <w:szCs w:val="18"/>
              </w:rPr>
            </w:pPr>
            <w:r>
              <w:rPr>
                <w:rFonts w:ascii="微软雅黑" w:eastAsia="微软雅黑" w:cs="Arial" w:hint="eastAsia"/>
                <w:bCs/>
                <w:color w:val="000000"/>
                <w:sz w:val="18"/>
                <w:szCs w:val="18"/>
              </w:rPr>
              <w:t>★</w:t>
            </w:r>
            <w:r>
              <w:rPr>
                <w:rFonts w:ascii="微软雅黑" w:eastAsia="微软雅黑" w:cs="Arial" w:hint="eastAsia"/>
                <w:color w:val="000000"/>
                <w:sz w:val="18"/>
                <w:szCs w:val="18"/>
              </w:rPr>
              <w:t>服务</w:t>
            </w:r>
          </w:p>
        </w:tc>
        <w:tc>
          <w:tcPr>
            <w:tcW w:w="7479" w:type="dxa"/>
          </w:tcPr>
          <w:p w:rsidR="00B36912" w:rsidRDefault="00082EE3">
            <w:pPr>
              <w:rPr>
                <w:rFonts w:ascii="微软雅黑" w:eastAsia="微软雅黑"/>
                <w:color w:val="000000"/>
                <w:sz w:val="18"/>
                <w:szCs w:val="18"/>
              </w:rPr>
            </w:pPr>
            <w:r>
              <w:rPr>
                <w:rFonts w:ascii="微软雅黑" w:eastAsia="微软雅黑" w:hint="eastAsia"/>
                <w:color w:val="000000"/>
                <w:sz w:val="18"/>
                <w:szCs w:val="18"/>
              </w:rPr>
              <w:t xml:space="preserve">要求不少于5年原厂硬件维保，要求提供生产厂商7*24*4等级的技术支持服务，生产厂商在本地有售后服务人员及机构（需提供相关证明），并在本地设有产品备件库。 </w:t>
            </w:r>
          </w:p>
        </w:tc>
      </w:tr>
    </w:tbl>
    <w:p w:rsidR="00B36912" w:rsidRDefault="00B36912">
      <w:pPr>
        <w:spacing w:line="360" w:lineRule="auto"/>
        <w:ind w:left="240" w:right="240" w:firstLineChars="200" w:firstLine="560"/>
        <w:rPr>
          <w:rFonts w:ascii="宋体" w:cs="Times New Roman"/>
          <w:snapToGrid w:val="0"/>
          <w:szCs w:val="24"/>
        </w:rPr>
      </w:pPr>
    </w:p>
    <w:p w:rsidR="00B36912" w:rsidRDefault="00082EE3">
      <w:pPr>
        <w:spacing w:line="360" w:lineRule="auto"/>
        <w:ind w:left="240" w:right="240" w:firstLineChars="200" w:firstLine="560"/>
        <w:rPr>
          <w:rFonts w:ascii="宋体" w:cs="Times New Roman"/>
          <w:snapToGrid w:val="0"/>
          <w:szCs w:val="24"/>
        </w:rPr>
      </w:pPr>
      <w:r>
        <w:rPr>
          <w:rFonts w:ascii="宋体" w:cs="Times New Roman" w:hint="eastAsia"/>
          <w:snapToGrid w:val="0"/>
          <w:szCs w:val="24"/>
        </w:rPr>
        <w:t>3</w:t>
      </w:r>
      <w:r>
        <w:rPr>
          <w:rFonts w:ascii="宋体" w:cs="Times New Roman"/>
          <w:snapToGrid w:val="0"/>
          <w:szCs w:val="24"/>
        </w:rPr>
        <w:t xml:space="preserve">. </w:t>
      </w:r>
      <w:r>
        <w:rPr>
          <w:rFonts w:ascii="宋体" w:cs="Times New Roman" w:hint="eastAsia"/>
          <w:snapToGrid w:val="0"/>
          <w:szCs w:val="24"/>
        </w:rPr>
        <w:t>标包三</w:t>
      </w:r>
    </w:p>
    <w:tbl>
      <w:tblPr>
        <w:tblW w:w="4991" w:type="pct"/>
        <w:tblBorders>
          <w:top w:val="single" w:sz="4" w:space="0" w:color="auto"/>
          <w:left w:val="single" w:sz="4" w:space="0" w:color="auto"/>
          <w:bottom w:val="single" w:sz="4" w:space="0" w:color="auto"/>
          <w:right w:val="single" w:sz="4" w:space="0" w:color="auto"/>
        </w:tblBorders>
        <w:tblLook w:val="0000"/>
      </w:tblPr>
      <w:tblGrid>
        <w:gridCol w:w="1149"/>
        <w:gridCol w:w="7358"/>
      </w:tblGrid>
      <w:tr w:rsidR="00B36912">
        <w:trPr>
          <w:trHeight w:val="269"/>
        </w:trPr>
        <w:tc>
          <w:tcPr>
            <w:tcW w:w="8507" w:type="dxa"/>
            <w:gridSpan w:val="2"/>
            <w:tcBorders>
              <w:top w:val="single" w:sz="4" w:space="0" w:color="auto"/>
              <w:left w:val="single" w:sz="4" w:space="0" w:color="auto"/>
              <w:bottom w:val="single" w:sz="4" w:space="0" w:color="auto"/>
              <w:right w:val="single" w:sz="4" w:space="0" w:color="auto"/>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b/>
                <w:bCs/>
                <w:color w:val="000000"/>
                <w:sz w:val="18"/>
                <w:szCs w:val="18"/>
              </w:rPr>
              <w:t>3.1  区域防火墙</w:t>
            </w:r>
          </w:p>
        </w:tc>
      </w:tr>
      <w:tr w:rsidR="00B36912">
        <w:trPr>
          <w:trHeight w:val="269"/>
        </w:trPr>
        <w:tc>
          <w:tcPr>
            <w:tcW w:w="1149" w:type="dxa"/>
            <w:tcBorders>
              <w:top w:val="single" w:sz="4" w:space="0" w:color="auto"/>
              <w:left w:val="single" w:sz="4" w:space="0" w:color="auto"/>
              <w:bottom w:val="single" w:sz="4" w:space="0" w:color="auto"/>
              <w:right w:val="single" w:sz="4" w:space="0" w:color="auto"/>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指标项</w:t>
            </w:r>
          </w:p>
        </w:tc>
        <w:tc>
          <w:tcPr>
            <w:tcW w:w="7358" w:type="dxa"/>
            <w:tcBorders>
              <w:top w:val="single" w:sz="4" w:space="0" w:color="auto"/>
              <w:left w:val="single" w:sz="4" w:space="0" w:color="auto"/>
              <w:bottom w:val="single" w:sz="4" w:space="0" w:color="auto"/>
              <w:right w:val="single" w:sz="4" w:space="0" w:color="auto"/>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参数要求</w:t>
            </w:r>
          </w:p>
        </w:tc>
      </w:tr>
      <w:tr w:rsidR="00B36912">
        <w:trPr>
          <w:trHeight w:val="269"/>
        </w:trPr>
        <w:tc>
          <w:tcPr>
            <w:tcW w:w="114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总体要求</w:t>
            </w:r>
          </w:p>
        </w:tc>
        <w:tc>
          <w:tcPr>
            <w:tcW w:w="7358"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hint="eastAsia"/>
                <w:color w:val="000000"/>
                <w:sz w:val="18"/>
                <w:szCs w:val="18"/>
              </w:rPr>
              <w:t>采用国产CPU芯片；需详细说明芯片厂商、规格型号、图片，提供国家权威机构出具的</w:t>
            </w:r>
            <w:r>
              <w:rPr>
                <w:rFonts w:ascii="微软雅黑" w:eastAsia="微软雅黑" w:hint="eastAsia"/>
                <w:color w:val="000000"/>
                <w:sz w:val="18"/>
                <w:szCs w:val="18"/>
              </w:rPr>
              <w:lastRenderedPageBreak/>
              <w:t>检测报告复印件及加盖制造商公章；设备采用国产操作系统；需详细说明操作系统版本号。</w:t>
            </w:r>
          </w:p>
        </w:tc>
      </w:tr>
      <w:tr w:rsidR="00B36912">
        <w:trPr>
          <w:trHeight w:val="270"/>
        </w:trPr>
        <w:tc>
          <w:tcPr>
            <w:tcW w:w="1149"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lastRenderedPageBreak/>
              <w:t>硬件参数</w:t>
            </w:r>
          </w:p>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★设备高度≤2U，接口扩展插槽≥4个；</w:t>
            </w:r>
          </w:p>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★实配千兆电口≥4，万兆SFP光口≥4,</w:t>
            </w:r>
            <w:r>
              <w:rPr>
                <w:rFonts w:ascii="微软雅黑" w:eastAsia="微软雅黑" w:cs="Segoe UI Symbol" w:hint="eastAsia"/>
                <w:color w:val="000000"/>
                <w:sz w:val="18"/>
                <w:szCs w:val="18"/>
              </w:rPr>
              <w:t>配置4个万兆多模光模块；</w:t>
            </w:r>
          </w:p>
          <w:p w:rsidR="00B36912" w:rsidRDefault="00082EE3">
            <w:pPr>
              <w:rPr>
                <w:rFonts w:ascii="宋体" w:eastAsia="微软雅黑" w:hAnsi="宋体" w:cs="宋体"/>
                <w:color w:val="000000"/>
                <w:kern w:val="0"/>
                <w:sz w:val="20"/>
              </w:rPr>
            </w:pPr>
            <w:r>
              <w:rPr>
                <w:rFonts w:ascii="微软雅黑" w:eastAsia="微软雅黑" w:cs="Arial" w:hint="eastAsia"/>
                <w:color w:val="000000"/>
                <w:sz w:val="18"/>
                <w:szCs w:val="18"/>
              </w:rPr>
              <w:t>★实配冗余电源，在一路供电中断情况下不影响设备和业务的稳定运行；</w:t>
            </w:r>
          </w:p>
        </w:tc>
      </w:tr>
      <w:tr w:rsidR="00B36912">
        <w:trPr>
          <w:trHeight w:val="270"/>
        </w:trPr>
        <w:tc>
          <w:tcPr>
            <w:tcW w:w="1149"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性能要求</w:t>
            </w:r>
          </w:p>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★吞吐率≥45Gbps。最大并发连接≥2000万，每秒新建连接≥26万。提供参数证明并</w:t>
            </w:r>
            <w:r>
              <w:rPr>
                <w:rFonts w:ascii="微软雅黑" w:eastAsia="微软雅黑" w:cs="Arial" w:hint="eastAsia"/>
                <w:color w:val="000000"/>
                <w:sz w:val="18"/>
                <w:szCs w:val="18"/>
              </w:rPr>
              <w:t>加盖制造商公章；</w:t>
            </w:r>
          </w:p>
        </w:tc>
      </w:tr>
      <w:tr w:rsidR="00B36912">
        <w:trPr>
          <w:trHeight w:val="380"/>
        </w:trPr>
        <w:tc>
          <w:tcPr>
            <w:tcW w:w="114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防火墙工作模式</w:t>
            </w:r>
          </w:p>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支持防火墙硬件一虚多的功能；</w:t>
            </w:r>
          </w:p>
        </w:tc>
      </w:tr>
      <w:tr w:rsidR="00B36912">
        <w:trPr>
          <w:trHeight w:val="305"/>
        </w:trPr>
        <w:tc>
          <w:tcPr>
            <w:tcW w:w="1149" w:type="dxa"/>
            <w:vMerge/>
            <w:tcBorders>
              <w:top w:val="single" w:sz="4" w:space="0" w:color="auto"/>
              <w:left w:val="single" w:sz="4" w:space="0" w:color="auto"/>
              <w:bottom w:val="single" w:sz="4" w:space="0" w:color="auto"/>
              <w:right w:val="single" w:sz="4" w:space="0" w:color="auto"/>
              <w:tl2br w:val="nil"/>
              <w:tr2bl w:val="nil"/>
            </w:tcBorders>
            <w:vAlign w:val="center"/>
          </w:tcPr>
          <w:p w:rsidR="00B36912" w:rsidRDefault="00B36912"/>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支持“主-备”、“主-主”或“集群”中的一种或多种冗余部署模式；</w:t>
            </w:r>
          </w:p>
        </w:tc>
      </w:tr>
      <w:tr w:rsidR="00B36912">
        <w:trPr>
          <w:trHeight w:val="270"/>
        </w:trPr>
        <w:tc>
          <w:tcPr>
            <w:tcW w:w="114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策略路由</w:t>
            </w:r>
          </w:p>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支持基于源地址、目的地址、端口等五元组为元素的组合策略路由；</w:t>
            </w:r>
          </w:p>
        </w:tc>
      </w:tr>
      <w:tr w:rsidR="00B36912">
        <w:trPr>
          <w:trHeight w:val="270"/>
        </w:trPr>
        <w:tc>
          <w:tcPr>
            <w:tcW w:w="1149" w:type="dxa"/>
            <w:vMerge/>
            <w:tcBorders>
              <w:top w:val="single" w:sz="4" w:space="0" w:color="auto"/>
              <w:left w:val="single" w:sz="4" w:space="0" w:color="auto"/>
              <w:bottom w:val="single" w:sz="4" w:space="0" w:color="auto"/>
              <w:right w:val="single" w:sz="4" w:space="0" w:color="auto"/>
              <w:tl2br w:val="nil"/>
              <w:tr2bl w:val="nil"/>
            </w:tcBorders>
            <w:vAlign w:val="center"/>
          </w:tcPr>
          <w:p w:rsidR="00B36912" w:rsidRDefault="00B36912"/>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★支持IPv4以及IPv6路由能力，需要支持OSFP、BGP、RIP、ISIS等路由协议；</w:t>
            </w:r>
          </w:p>
        </w:tc>
      </w:tr>
      <w:tr w:rsidR="00B36912">
        <w:trPr>
          <w:trHeight w:val="270"/>
        </w:trPr>
        <w:tc>
          <w:tcPr>
            <w:tcW w:w="1149" w:type="dxa"/>
            <w:vMerge/>
            <w:tcBorders>
              <w:top w:val="single" w:sz="4" w:space="0" w:color="auto"/>
              <w:left w:val="single" w:sz="4" w:space="0" w:color="auto"/>
              <w:bottom w:val="single" w:sz="4" w:space="0" w:color="auto"/>
              <w:right w:val="single" w:sz="4" w:space="0" w:color="auto"/>
              <w:tl2br w:val="nil"/>
              <w:tr2bl w:val="nil"/>
            </w:tcBorders>
            <w:vAlign w:val="center"/>
          </w:tcPr>
          <w:p w:rsidR="00B36912" w:rsidRDefault="00B36912"/>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★支持IPv6 over IPv4 GRE隧道；</w:t>
            </w:r>
          </w:p>
        </w:tc>
      </w:tr>
      <w:tr w:rsidR="00B36912">
        <w:trPr>
          <w:trHeight w:val="270"/>
        </w:trPr>
        <w:tc>
          <w:tcPr>
            <w:tcW w:w="1149" w:type="dxa"/>
            <w:vMerge/>
            <w:tcBorders>
              <w:top w:val="single" w:sz="4" w:space="0" w:color="auto"/>
              <w:left w:val="single" w:sz="4" w:space="0" w:color="auto"/>
              <w:bottom w:val="single" w:sz="4" w:space="0" w:color="auto"/>
              <w:right w:val="single" w:sz="4" w:space="0" w:color="auto"/>
              <w:tl2br w:val="nil"/>
              <w:tr2bl w:val="nil"/>
            </w:tcBorders>
            <w:vAlign w:val="center"/>
          </w:tcPr>
          <w:p w:rsidR="00B36912" w:rsidRDefault="00B36912"/>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支持在线检索已配置的各种安全策略是否存在冗余和遮盖；</w:t>
            </w:r>
          </w:p>
        </w:tc>
      </w:tr>
      <w:tr w:rsidR="00B36912">
        <w:trPr>
          <w:trHeight w:val="270"/>
        </w:trPr>
        <w:tc>
          <w:tcPr>
            <w:tcW w:w="114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访问控制</w:t>
            </w:r>
          </w:p>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支持按照时间、IP地址、服务端口、应用、用户等方式对数据进行访问控制；</w:t>
            </w:r>
          </w:p>
        </w:tc>
      </w:tr>
      <w:tr w:rsidR="00B36912">
        <w:trPr>
          <w:trHeight w:val="270"/>
        </w:trPr>
        <w:tc>
          <w:tcPr>
            <w:tcW w:w="1149" w:type="dxa"/>
            <w:vMerge/>
            <w:tcBorders>
              <w:top w:val="single" w:sz="4" w:space="0" w:color="auto"/>
              <w:left w:val="single" w:sz="4" w:space="0" w:color="auto"/>
              <w:bottom w:val="single" w:sz="4" w:space="0" w:color="auto"/>
              <w:right w:val="single" w:sz="4" w:space="0" w:color="auto"/>
              <w:tl2br w:val="nil"/>
              <w:tr2bl w:val="nil"/>
            </w:tcBorders>
            <w:vAlign w:val="center"/>
          </w:tcPr>
          <w:p w:rsidR="00B36912" w:rsidRDefault="00B36912"/>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★支持基于国家/地区维度的安全策略；</w:t>
            </w:r>
          </w:p>
        </w:tc>
      </w:tr>
      <w:tr w:rsidR="00B36912">
        <w:trPr>
          <w:trHeight w:val="394"/>
        </w:trPr>
        <w:tc>
          <w:tcPr>
            <w:tcW w:w="114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攻击防护</w:t>
            </w:r>
          </w:p>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支持ARP攻击防护，支持SYN Flood、DNS Query Flood等多种DoS/DDoS攻击防护；</w:t>
            </w:r>
          </w:p>
        </w:tc>
      </w:tr>
      <w:tr w:rsidR="00B36912">
        <w:trPr>
          <w:trHeight w:val="369"/>
        </w:trPr>
        <w:tc>
          <w:tcPr>
            <w:tcW w:w="1149" w:type="dxa"/>
            <w:vMerge/>
            <w:tcBorders>
              <w:top w:val="single" w:sz="4" w:space="0" w:color="auto"/>
              <w:left w:val="single" w:sz="4" w:space="0" w:color="auto"/>
              <w:bottom w:val="single" w:sz="4" w:space="0" w:color="auto"/>
              <w:right w:val="single" w:sz="4" w:space="0" w:color="auto"/>
              <w:tl2br w:val="nil"/>
              <w:tr2bl w:val="nil"/>
            </w:tcBorders>
            <w:vAlign w:val="center"/>
          </w:tcPr>
          <w:p w:rsidR="00B36912" w:rsidRDefault="00B36912"/>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★实配入侵防御、防病毒以及URL功能以及5年特征库更新授权；</w:t>
            </w:r>
          </w:p>
        </w:tc>
      </w:tr>
      <w:tr w:rsidR="00B36912">
        <w:trPr>
          <w:trHeight w:val="270"/>
        </w:trPr>
        <w:tc>
          <w:tcPr>
            <w:tcW w:w="114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地址转换能力</w:t>
            </w:r>
          </w:p>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具有完善的地址转换能力，可支持正向、反向地址/端口转换、双向地址转换等；</w:t>
            </w:r>
          </w:p>
        </w:tc>
      </w:tr>
      <w:tr w:rsidR="00B36912">
        <w:trPr>
          <w:trHeight w:val="270"/>
        </w:trPr>
        <w:tc>
          <w:tcPr>
            <w:tcW w:w="1149" w:type="dxa"/>
            <w:vMerge/>
            <w:tcBorders>
              <w:top w:val="single" w:sz="4" w:space="0" w:color="auto"/>
              <w:left w:val="single" w:sz="4" w:space="0" w:color="auto"/>
              <w:bottom w:val="single" w:sz="4" w:space="0" w:color="auto"/>
              <w:right w:val="single" w:sz="4" w:space="0" w:color="auto"/>
              <w:tl2br w:val="nil"/>
              <w:tr2bl w:val="nil"/>
            </w:tcBorders>
            <w:vAlign w:val="center"/>
          </w:tcPr>
          <w:p w:rsidR="00B36912" w:rsidRDefault="00B36912"/>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支持多对一、一对多和一对一等多种方式的地址转换；</w:t>
            </w:r>
          </w:p>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★支持NAT地址池支持动态探测和可用地址分配；</w:t>
            </w:r>
          </w:p>
        </w:tc>
      </w:tr>
      <w:tr w:rsidR="00B36912">
        <w:trPr>
          <w:trHeight w:val="320"/>
        </w:trPr>
        <w:tc>
          <w:tcPr>
            <w:tcW w:w="114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抓包功能</w:t>
            </w:r>
          </w:p>
        </w:tc>
        <w:tc>
          <w:tcPr>
            <w:tcW w:w="7358" w:type="dxa"/>
            <w:tcBorders>
              <w:top w:val="single" w:sz="4" w:space="0" w:color="auto"/>
              <w:left w:val="single" w:sz="4" w:space="0" w:color="auto"/>
              <w:bottom w:val="single" w:sz="4" w:space="0" w:color="auto"/>
              <w:right w:val="single" w:sz="4" w:space="0" w:color="auto"/>
              <w:tl2br w:val="nil"/>
              <w:tr2bl w:val="nil"/>
            </w:tcBorders>
            <w:shd w:val="clear" w:color="000000" w:fill="FFFFFF"/>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★支持在线抓包功能；</w:t>
            </w:r>
          </w:p>
        </w:tc>
      </w:tr>
      <w:tr w:rsidR="00B36912">
        <w:trPr>
          <w:trHeight w:val="270"/>
        </w:trPr>
        <w:tc>
          <w:tcPr>
            <w:tcW w:w="114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配置管理</w:t>
            </w:r>
          </w:p>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可以提供多种方式的管理界面，包括WEBUI、CONSOLE、SSH、TELNET等；</w:t>
            </w:r>
          </w:p>
        </w:tc>
      </w:tr>
      <w:tr w:rsidR="00B36912">
        <w:trPr>
          <w:trHeight w:val="270"/>
        </w:trPr>
        <w:tc>
          <w:tcPr>
            <w:tcW w:w="1149" w:type="dxa"/>
            <w:vMerge/>
            <w:tcBorders>
              <w:top w:val="single" w:sz="4" w:space="0" w:color="auto"/>
              <w:left w:val="single" w:sz="4" w:space="0" w:color="auto"/>
              <w:bottom w:val="single" w:sz="4" w:space="0" w:color="auto"/>
              <w:right w:val="single" w:sz="4" w:space="0" w:color="auto"/>
              <w:tl2br w:val="nil"/>
              <w:tr2bl w:val="nil"/>
            </w:tcBorders>
            <w:vAlign w:val="center"/>
          </w:tcPr>
          <w:p w:rsidR="00B36912" w:rsidRDefault="00B36912"/>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支持SNMP v3 等不同版本，并与当前通用的网络管理平台兼容；</w:t>
            </w:r>
          </w:p>
        </w:tc>
      </w:tr>
      <w:tr w:rsidR="00B36912">
        <w:trPr>
          <w:trHeight w:val="270"/>
        </w:trPr>
        <w:tc>
          <w:tcPr>
            <w:tcW w:w="114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rsidR="00B36912" w:rsidRDefault="00B36912"/>
        </w:tc>
        <w:tc>
          <w:tcPr>
            <w:tcW w:w="7358" w:type="dxa"/>
            <w:tcBorders>
              <w:top w:val="single" w:sz="4" w:space="0" w:color="auto"/>
              <w:left w:val="single" w:sz="4" w:space="0" w:color="auto"/>
              <w:bottom w:val="single" w:sz="4" w:space="0" w:color="auto"/>
              <w:right w:val="single" w:sz="4" w:space="0" w:color="auto"/>
              <w:tl2br w:val="nil"/>
              <w:tr2bl w:val="nil"/>
            </w:tcBorders>
            <w:shd w:val="clear" w:color="000000" w:fill="FFFFFF"/>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策略的服务元素支持直接配置端口和协议，无需单独定义服务对象；</w:t>
            </w:r>
          </w:p>
        </w:tc>
      </w:tr>
      <w:tr w:rsidR="00B36912">
        <w:trPr>
          <w:trHeight w:val="270"/>
        </w:trPr>
        <w:tc>
          <w:tcPr>
            <w:tcW w:w="1149" w:type="dxa"/>
            <w:vMerge/>
            <w:tcBorders>
              <w:top w:val="single" w:sz="4" w:space="0" w:color="auto"/>
              <w:left w:val="single" w:sz="4" w:space="0" w:color="auto"/>
              <w:bottom w:val="single" w:sz="4" w:space="0" w:color="auto"/>
              <w:right w:val="single" w:sz="4" w:space="0" w:color="auto"/>
              <w:tl2br w:val="nil"/>
              <w:tr2bl w:val="nil"/>
            </w:tcBorders>
            <w:vAlign w:val="center"/>
          </w:tcPr>
          <w:p w:rsidR="00B36912" w:rsidRDefault="00B36912"/>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支持周期性自动备份配置的功能，上传配置至指定服务器；</w:t>
            </w:r>
          </w:p>
        </w:tc>
      </w:tr>
      <w:tr w:rsidR="00B36912">
        <w:trPr>
          <w:trHeight w:val="510"/>
        </w:trPr>
        <w:tc>
          <w:tcPr>
            <w:tcW w:w="1149"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公安部销售许可证</w:t>
            </w:r>
          </w:p>
        </w:tc>
        <w:tc>
          <w:tcPr>
            <w:tcW w:w="7358"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★需提供公安部颁发的《计算机信息系统安全专用产品销售许可证》（万兆）（增强级）。（提供证书复印件并加盖制造商公章）；</w:t>
            </w:r>
          </w:p>
        </w:tc>
      </w:tr>
      <w:tr w:rsidR="00B36912">
        <w:trPr>
          <w:trHeight w:val="764"/>
        </w:trPr>
        <w:tc>
          <w:tcPr>
            <w:tcW w:w="1149"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服务</w:t>
            </w:r>
          </w:p>
        </w:tc>
        <w:tc>
          <w:tcPr>
            <w:tcW w:w="7358" w:type="dxa"/>
            <w:tcBorders>
              <w:top w:val="single" w:sz="4" w:space="0" w:color="auto"/>
              <w:left w:val="single" w:sz="4" w:space="0" w:color="auto"/>
              <w:bottom w:val="single" w:sz="4" w:space="0" w:color="auto"/>
              <w:right w:val="single" w:sz="4" w:space="0" w:color="auto"/>
              <w:tl2br w:val="nil"/>
              <w:tr2bl w:val="nil"/>
            </w:tcBorders>
          </w:tcPr>
          <w:p w:rsidR="00B36912" w:rsidRDefault="00082EE3">
            <w:pPr>
              <w:rPr>
                <w:rFonts w:ascii="微软雅黑" w:eastAsia="微软雅黑"/>
                <w:color w:val="000000"/>
                <w:sz w:val="18"/>
                <w:szCs w:val="18"/>
              </w:rPr>
            </w:pPr>
            <w:r>
              <w:rPr>
                <w:rFonts w:ascii="微软雅黑" w:eastAsia="微软雅黑" w:cs="Arial" w:hint="eastAsia"/>
                <w:bCs/>
                <w:color w:val="000000"/>
                <w:sz w:val="18"/>
                <w:szCs w:val="18"/>
              </w:rPr>
              <w:t>★</w:t>
            </w:r>
            <w:r>
              <w:rPr>
                <w:rFonts w:ascii="微软雅黑" w:eastAsia="微软雅黑" w:hint="eastAsia"/>
                <w:color w:val="000000"/>
                <w:sz w:val="18"/>
                <w:szCs w:val="18"/>
              </w:rPr>
              <w:t xml:space="preserve">要求提供不少于5年硬件维保服务和5年软件功能库升级服务以及软件版本升级服务，要求提供生产厂商7*24*4等级的技术支持服务，生产厂商在本地有售后服务人员及机构（需提供相关证明），并在本地设有产品备件库。 </w:t>
            </w:r>
          </w:p>
        </w:tc>
      </w:tr>
    </w:tbl>
    <w:p w:rsidR="00B36912" w:rsidRDefault="00B36912">
      <w:pPr>
        <w:rPr>
          <w:snapToGrid w:val="0"/>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6"/>
        <w:gridCol w:w="7353"/>
      </w:tblGrid>
      <w:tr w:rsidR="00B36912">
        <w:trPr>
          <w:trHeight w:val="340"/>
        </w:trPr>
        <w:tc>
          <w:tcPr>
            <w:tcW w:w="8519" w:type="dxa"/>
            <w:gridSpan w:val="2"/>
            <w:tcBorders>
              <w:top w:val="single" w:sz="4" w:space="0" w:color="auto"/>
              <w:left w:val="single" w:sz="4" w:space="0" w:color="auto"/>
              <w:bottom w:val="single" w:sz="4" w:space="0" w:color="auto"/>
              <w:right w:val="single" w:sz="4" w:space="0" w:color="auto"/>
              <w:tl2br w:val="nil"/>
              <w:tr2bl w:val="nil"/>
            </w:tcBorders>
            <w:shd w:val="clear" w:color="FFFFFF" w:fill="969696"/>
          </w:tcPr>
          <w:p w:rsidR="00B36912" w:rsidRDefault="00082EE3">
            <w:pPr>
              <w:jc w:val="center"/>
              <w:rPr>
                <w:snapToGrid w:val="0"/>
              </w:rPr>
            </w:pPr>
            <w:r>
              <w:rPr>
                <w:rFonts w:ascii="微软雅黑" w:eastAsia="微软雅黑"/>
                <w:b/>
                <w:bCs/>
                <w:color w:val="000000"/>
                <w:sz w:val="18"/>
                <w:szCs w:val="18"/>
              </w:rPr>
              <w:t>3.2   IDS</w:t>
            </w:r>
          </w:p>
        </w:tc>
      </w:tr>
      <w:tr w:rsidR="00B36912">
        <w:trPr>
          <w:trHeight w:val="340"/>
        </w:trPr>
        <w:tc>
          <w:tcPr>
            <w:tcW w:w="1166" w:type="dxa"/>
            <w:tcBorders>
              <w:top w:val="single" w:sz="4" w:space="0" w:color="auto"/>
              <w:left w:val="single" w:sz="4" w:space="0" w:color="auto"/>
              <w:bottom w:val="single" w:sz="4" w:space="0" w:color="auto"/>
              <w:right w:val="single" w:sz="4" w:space="0" w:color="auto"/>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指标项</w:t>
            </w:r>
          </w:p>
        </w:tc>
        <w:tc>
          <w:tcPr>
            <w:tcW w:w="7353" w:type="dxa"/>
            <w:tcBorders>
              <w:top w:val="single" w:sz="4" w:space="0" w:color="auto"/>
              <w:left w:val="single" w:sz="4" w:space="0" w:color="auto"/>
              <w:bottom w:val="single" w:sz="4" w:space="0" w:color="auto"/>
              <w:right w:val="single" w:sz="4" w:space="0" w:color="auto"/>
              <w:tl2br w:val="nil"/>
              <w:tr2bl w:val="nil"/>
            </w:tcBorders>
            <w:shd w:val="clear" w:color="FFFFFF" w:fill="969696"/>
          </w:tcPr>
          <w:p w:rsidR="00B36912" w:rsidRDefault="00082EE3">
            <w:pPr>
              <w:jc w:val="center"/>
              <w:rPr>
                <w:rFonts w:ascii="微软雅黑" w:eastAsia="微软雅黑"/>
                <w:b/>
                <w:bCs/>
                <w:color w:val="000000"/>
                <w:sz w:val="18"/>
                <w:szCs w:val="18"/>
              </w:rPr>
            </w:pPr>
            <w:r>
              <w:rPr>
                <w:rFonts w:ascii="微软雅黑" w:eastAsia="微软雅黑" w:hint="eastAsia"/>
                <w:b/>
                <w:bCs/>
                <w:color w:val="000000"/>
                <w:sz w:val="18"/>
                <w:szCs w:val="18"/>
              </w:rPr>
              <w:t>参数要求</w:t>
            </w:r>
          </w:p>
        </w:tc>
      </w:tr>
      <w:tr w:rsidR="00B36912">
        <w:trPr>
          <w:trHeight w:val="90"/>
        </w:trPr>
        <w:tc>
          <w:tcPr>
            <w:tcW w:w="1166"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olor w:val="000000"/>
                <w:sz w:val="18"/>
                <w:szCs w:val="18"/>
              </w:rPr>
            </w:pPr>
            <w:r>
              <w:rPr>
                <w:rFonts w:ascii="微软雅黑" w:eastAsia="微软雅黑" w:hint="eastAsia"/>
                <w:color w:val="000000"/>
                <w:sz w:val="18"/>
                <w:szCs w:val="18"/>
              </w:rPr>
              <w:t>总体要求</w:t>
            </w:r>
          </w:p>
        </w:tc>
        <w:tc>
          <w:tcPr>
            <w:tcW w:w="7353" w:type="dxa"/>
            <w:tcBorders>
              <w:top w:val="single" w:sz="4" w:space="0" w:color="auto"/>
              <w:left w:val="single" w:sz="4" w:space="0" w:color="auto"/>
              <w:bottom w:val="single" w:sz="4" w:space="0" w:color="auto"/>
              <w:right w:val="single" w:sz="4" w:space="0" w:color="auto"/>
              <w:tl2br w:val="nil"/>
              <w:tr2bl w:val="nil"/>
            </w:tcBorders>
          </w:tcPr>
          <w:p w:rsidR="00B36912" w:rsidRDefault="00082EE3">
            <w:pPr>
              <w:rPr>
                <w:rFonts w:ascii="微软雅黑" w:eastAsia="微软雅黑"/>
                <w:color w:val="000000"/>
                <w:sz w:val="18"/>
                <w:szCs w:val="18"/>
              </w:rPr>
            </w:pPr>
            <w:r>
              <w:rPr>
                <w:rFonts w:ascii="微软雅黑" w:eastAsia="微软雅黑" w:cs="Segoe UI Symbol" w:hint="eastAsia"/>
                <w:color w:val="000000"/>
                <w:sz w:val="18"/>
                <w:szCs w:val="18"/>
              </w:rPr>
              <w:t>★</w:t>
            </w:r>
            <w:r>
              <w:rPr>
                <w:rFonts w:ascii="微软雅黑" w:eastAsia="微软雅黑" w:hint="eastAsia"/>
                <w:color w:val="000000"/>
                <w:sz w:val="18"/>
                <w:szCs w:val="18"/>
              </w:rPr>
              <w:t>采用国产CPU芯片；需详细说明芯片厂商、规格型号、图片，提供国家权威机构出具的检测报告复印件及加盖制造商公章；设备采用国产操作系统；需详细说明操作系统版本号。</w:t>
            </w:r>
          </w:p>
        </w:tc>
      </w:tr>
      <w:tr w:rsidR="00B36912">
        <w:trPr>
          <w:trHeight w:val="1255"/>
        </w:trPr>
        <w:tc>
          <w:tcPr>
            <w:tcW w:w="1166"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color w:val="000000"/>
                <w:kern w:val="0"/>
                <w:sz w:val="18"/>
                <w:szCs w:val="18"/>
              </w:rPr>
              <w:lastRenderedPageBreak/>
              <w:t>硬件参数</w:t>
            </w:r>
          </w:p>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kern w:val="0"/>
                <w:sz w:val="18"/>
                <w:szCs w:val="18"/>
              </w:rPr>
            </w:pPr>
            <w:r>
              <w:rPr>
                <w:rFonts w:ascii="微软雅黑" w:eastAsia="微软雅黑" w:cs="Arial" w:hint="eastAsia"/>
                <w:color w:val="000000"/>
                <w:sz w:val="18"/>
                <w:szCs w:val="18"/>
              </w:rPr>
              <w:t>★</w:t>
            </w:r>
            <w:r>
              <w:rPr>
                <w:rFonts w:ascii="微软雅黑" w:eastAsia="微软雅黑" w:cs="Arial" w:hint="eastAsia"/>
                <w:color w:val="000000"/>
                <w:kern w:val="0"/>
                <w:sz w:val="18"/>
                <w:szCs w:val="18"/>
              </w:rPr>
              <w:t>双交流电源，≥4个千兆电口、≥4个千兆光口插槽、≥4个万兆光口插槽、≥2个扩展槽、≥1T HDD存储，提供威胁检测，提供规则库等软件升级服务。满检速率≥30G，TCP最大并发连接数≥1600万；</w:t>
            </w:r>
          </w:p>
        </w:tc>
      </w:tr>
      <w:tr w:rsidR="00B36912">
        <w:trPr>
          <w:trHeight w:val="726"/>
        </w:trPr>
        <w:tc>
          <w:tcPr>
            <w:tcW w:w="1166"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应用识别与控制</w:t>
            </w:r>
          </w:p>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支持应用识别，应用特征库包含的应用数量（非应用协议的规则总数）大于2000种，可深度识别每种应用的属性，为每种应用提供预定义的风险系数，并将应用基于类型、使用场景、数据传输、风险等级等特征分类；</w:t>
            </w:r>
          </w:p>
        </w:tc>
      </w:tr>
      <w:tr w:rsidR="00B36912">
        <w:trPr>
          <w:trHeight w:val="1210"/>
        </w:trPr>
        <w:tc>
          <w:tcPr>
            <w:tcW w:w="116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网络攻击防护</w:t>
            </w:r>
          </w:p>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支持基于不同安全区域防御SYN Flood、UDP  Flood、ICMP  Flood、IP  Flood、DNS Flood、HTTP Flood攻击，并支持警告、丢弃、普通防护（首包丢弃）、增强防护（TC反弹技术）、授权服务器防护（NS重定向）、普通防护（自动重定向）、增强防护（手工确认）等多种防护措施（提供能够体现上述功能及配置选项的截图并加盖制造商公章）；</w:t>
            </w:r>
          </w:p>
        </w:tc>
      </w:tr>
      <w:tr w:rsidR="00B36912">
        <w:trPr>
          <w:trHeight w:val="311"/>
        </w:trPr>
        <w:tc>
          <w:tcPr>
            <w:tcW w:w="1166" w:type="dxa"/>
            <w:vMerge/>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36912" w:rsidRDefault="00B36912"/>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支持基于安全区域的异常包攻击防御，异常包攻击类型至少包括Ping of Death、Teardrop、IP选项、TCP异常、Smurf、Fraggle、Land、Winnuke、DNS异常、IP分片等；并可在设备页面显示每种攻击类型的丢包统计结果；</w:t>
            </w:r>
          </w:p>
        </w:tc>
      </w:tr>
      <w:tr w:rsidR="00B36912">
        <w:trPr>
          <w:trHeight w:val="290"/>
        </w:trPr>
        <w:tc>
          <w:tcPr>
            <w:tcW w:w="1166" w:type="dxa"/>
            <w:vMerge/>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36912" w:rsidRDefault="00B36912"/>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支持防御基于安全域的IP地址欺骗攻击，指定IP或网段必须从特定安全域流入；</w:t>
            </w:r>
          </w:p>
        </w:tc>
      </w:tr>
      <w:tr w:rsidR="00B36912">
        <w:trPr>
          <w:trHeight w:val="484"/>
        </w:trPr>
        <w:tc>
          <w:tcPr>
            <w:tcW w:w="1166" w:type="dxa"/>
            <w:vMerge/>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36912" w:rsidRDefault="00B36912"/>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支持基于MD5的自定义病毒签名；支持设置例外特征，对特定的病毒特征不进行查杀；</w:t>
            </w:r>
          </w:p>
        </w:tc>
      </w:tr>
      <w:tr w:rsidR="00B36912">
        <w:trPr>
          <w:trHeight w:val="968"/>
        </w:trPr>
        <w:tc>
          <w:tcPr>
            <w:tcW w:w="1166"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入侵检测与防御</w:t>
            </w:r>
          </w:p>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w:t>
            </w:r>
            <w:r>
              <w:rPr>
                <w:rFonts w:ascii="微软雅黑" w:eastAsia="微软雅黑" w:cs="Arial" w:hint="eastAsia"/>
                <w:color w:val="000000"/>
                <w:kern w:val="0"/>
                <w:sz w:val="18"/>
                <w:szCs w:val="18"/>
              </w:rPr>
              <w:t>支持漏洞防护功能，同时将漏洞防护特征库分类，至少包括缓冲区溢出、跨站脚本、拒绝服务、恶意扫描、SQL注入、WEB攻击等六种分类；漏洞防护支持日志、阻断、放行、重置等执行动作,可批量设置针对某一分类或全部攻击签名的执行动作；支持针对应用协议的漏洞防护；</w:t>
            </w:r>
          </w:p>
        </w:tc>
      </w:tr>
      <w:tr w:rsidR="00B36912">
        <w:trPr>
          <w:trHeight w:val="968"/>
        </w:trPr>
        <w:tc>
          <w:tcPr>
            <w:tcW w:w="1166"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联动功能</w:t>
            </w:r>
          </w:p>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kern w:val="0"/>
                <w:sz w:val="18"/>
                <w:szCs w:val="18"/>
              </w:rPr>
            </w:pPr>
            <w:r>
              <w:rPr>
                <w:rFonts w:ascii="微软雅黑" w:eastAsia="微软雅黑" w:cs="Arial" w:hint="eastAsia"/>
                <w:color w:val="000000"/>
                <w:sz w:val="18"/>
                <w:szCs w:val="18"/>
              </w:rPr>
              <w:t>★</w:t>
            </w:r>
            <w:r>
              <w:rPr>
                <w:rFonts w:ascii="微软雅黑" w:eastAsia="微软雅黑" w:cs="Arial" w:hint="eastAsia"/>
                <w:color w:val="000000"/>
                <w:kern w:val="0"/>
                <w:sz w:val="18"/>
                <w:szCs w:val="18"/>
              </w:rPr>
              <w:t>支持作为轻量级“探针”与我行流量监测平台联动</w:t>
            </w:r>
            <w:r>
              <w:rPr>
                <w:rFonts w:ascii="微软雅黑" w:eastAsia="微软雅黑" w:cs="Arial"/>
                <w:color w:val="000000"/>
                <w:kern w:val="0"/>
                <w:sz w:val="18"/>
                <w:szCs w:val="18"/>
              </w:rPr>
              <w:t>，实现威胁情报共享</w:t>
            </w:r>
            <w:r>
              <w:rPr>
                <w:rFonts w:ascii="微软雅黑" w:eastAsia="微软雅黑" w:cs="Arial" w:hint="eastAsia"/>
                <w:color w:val="000000"/>
                <w:kern w:val="0"/>
                <w:sz w:val="18"/>
                <w:szCs w:val="18"/>
              </w:rPr>
              <w:t>，上报网络活动产生的数据至流量监测平台；并支持接收来自流量监测平台推送的安全策略，及时报警绕过本地规则库的高级威胁</w:t>
            </w:r>
            <w:r>
              <w:rPr>
                <w:rFonts w:ascii="微软雅黑" w:eastAsia="微软雅黑" w:cs="Arial" w:hint="eastAsia"/>
                <w:color w:val="000000"/>
                <w:sz w:val="18"/>
                <w:szCs w:val="18"/>
              </w:rPr>
              <w:t>（提供能够体现上述功能及配置选项的截图或制造商承诺函并加盖制造商公章）；</w:t>
            </w:r>
          </w:p>
        </w:tc>
      </w:tr>
      <w:tr w:rsidR="00B36912">
        <w:trPr>
          <w:trHeight w:val="401"/>
        </w:trPr>
        <w:tc>
          <w:tcPr>
            <w:tcW w:w="116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36912" w:rsidRDefault="00082EE3">
            <w:r>
              <w:rPr>
                <w:rFonts w:ascii="微软雅黑" w:eastAsia="微软雅黑" w:cs="Arial" w:hint="eastAsia"/>
                <w:color w:val="000000"/>
                <w:kern w:val="0"/>
                <w:sz w:val="18"/>
                <w:szCs w:val="18"/>
              </w:rPr>
              <w:t>安全事件分析</w:t>
            </w:r>
          </w:p>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★支持威胁地图功能，其中展示传入威胁或传出威胁的TOP5、TOP10、TOP15内容;并支持按照分钟、小时、天等多时间维度筛选；（提供能够体现上述功能及配置选项的截图并加盖制造商公章）；</w:t>
            </w:r>
          </w:p>
        </w:tc>
      </w:tr>
      <w:tr w:rsidR="00B36912">
        <w:trPr>
          <w:trHeight w:val="726"/>
        </w:trPr>
        <w:tc>
          <w:tcPr>
            <w:tcW w:w="1166" w:type="dxa"/>
            <w:vMerge/>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36912" w:rsidRDefault="00B36912"/>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支持自定义一个或多个过滤条件，日志可以进行模糊检索或指定条件的精确检索，快速定位特定目标当前行为是否存在异常，网络中是否存在异常等问题，并可记录一个或者多个自定义过滤条件历史；</w:t>
            </w:r>
          </w:p>
        </w:tc>
      </w:tr>
      <w:tr w:rsidR="00B36912">
        <w:trPr>
          <w:trHeight w:val="484"/>
        </w:trPr>
        <w:tc>
          <w:tcPr>
            <w:tcW w:w="1166"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运维管理</w:t>
            </w:r>
          </w:p>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支持双系统备份，且在系统切换中可实现配置的自动迁移；可记录不同时间点的历史配置文件；</w:t>
            </w:r>
          </w:p>
        </w:tc>
      </w:tr>
      <w:tr w:rsidR="00B36912">
        <w:trPr>
          <w:trHeight w:val="968"/>
        </w:trPr>
        <w:tc>
          <w:tcPr>
            <w:tcW w:w="1166" w:type="dxa"/>
            <w:vMerge/>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B36912" w:rsidRDefault="00B36912"/>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支持将不同设备模块产生的不同重要性的日志发送至不同的日志服务器，设备模块至少包括配置、时间、流量、URL过滤、内容过滤、邮件过滤、行为、威胁等，重要性等级至少包括紧急、警报、严重、错误、告警、通知、信息、调试八种；</w:t>
            </w:r>
          </w:p>
        </w:tc>
      </w:tr>
      <w:tr w:rsidR="00B36912">
        <w:trPr>
          <w:trHeight w:val="484"/>
        </w:trPr>
        <w:tc>
          <w:tcPr>
            <w:tcW w:w="1166" w:type="dxa"/>
            <w:vMerge w:val="restart"/>
            <w:tcBorders>
              <w:top w:val="single" w:sz="4" w:space="0" w:color="auto"/>
              <w:left w:val="single" w:sz="4" w:space="0" w:color="auto"/>
              <w:right w:val="single" w:sz="4" w:space="0" w:color="auto"/>
              <w:tl2br w:val="nil"/>
              <w:tr2bl w:val="nil"/>
            </w:tcBorders>
            <w:shd w:val="clear" w:color="auto" w:fill="FFFFFF"/>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kern w:val="0"/>
                <w:sz w:val="18"/>
                <w:szCs w:val="18"/>
              </w:rPr>
              <w:t>资质要求</w:t>
            </w:r>
            <w:bookmarkStart w:id="44" w:name="_GoBack"/>
            <w:bookmarkEnd w:id="44"/>
          </w:p>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w:t>
            </w:r>
            <w:r>
              <w:rPr>
                <w:rFonts w:ascii="微软雅黑" w:eastAsia="微软雅黑" w:cs="Arial" w:hint="eastAsia"/>
                <w:color w:val="000000"/>
                <w:kern w:val="0"/>
                <w:sz w:val="18"/>
                <w:szCs w:val="18"/>
              </w:rPr>
              <w:t>产品获得公安部相关部门颁发的《计算机信息系统安全专用产品销售许可证书》;</w:t>
            </w:r>
          </w:p>
        </w:tc>
      </w:tr>
      <w:tr w:rsidR="00B36912">
        <w:trPr>
          <w:trHeight w:val="484"/>
        </w:trPr>
        <w:tc>
          <w:tcPr>
            <w:tcW w:w="1166" w:type="dxa"/>
            <w:vMerge/>
            <w:tcBorders>
              <w:left w:val="single" w:sz="4" w:space="0" w:color="auto"/>
              <w:bottom w:val="single" w:sz="4" w:space="0" w:color="auto"/>
              <w:right w:val="single" w:sz="4" w:space="0" w:color="auto"/>
              <w:tl2br w:val="nil"/>
              <w:tr2bl w:val="nil"/>
            </w:tcBorders>
            <w:shd w:val="clear" w:color="auto" w:fill="FFFFFF"/>
            <w:vAlign w:val="center"/>
          </w:tcPr>
          <w:p w:rsidR="00B36912" w:rsidRDefault="00B36912"/>
        </w:tc>
        <w:tc>
          <w:tcPr>
            <w:tcW w:w="7353"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w:t>
            </w:r>
            <w:r>
              <w:rPr>
                <w:rFonts w:ascii="微软雅黑" w:eastAsia="微软雅黑" w:cs="Arial" w:hint="eastAsia"/>
                <w:color w:val="000000"/>
                <w:kern w:val="0"/>
                <w:sz w:val="18"/>
                <w:szCs w:val="18"/>
              </w:rPr>
              <w:t>产品制造商获得中国信息安全测评中心颁发的国家信息安全测评信息安全服务资质安全开发类二级或以上级别证书（提供证书复印件并加盖制造商公章）；</w:t>
            </w:r>
          </w:p>
        </w:tc>
      </w:tr>
      <w:tr w:rsidR="00B36912">
        <w:trPr>
          <w:trHeight w:val="580"/>
        </w:trPr>
        <w:tc>
          <w:tcPr>
            <w:tcW w:w="1166" w:type="dxa"/>
            <w:tcBorders>
              <w:top w:val="single" w:sz="4" w:space="0" w:color="auto"/>
              <w:left w:val="single" w:sz="4" w:space="0" w:color="auto"/>
              <w:bottom w:val="single" w:sz="4" w:space="0" w:color="auto"/>
              <w:right w:val="single" w:sz="4" w:space="0" w:color="auto"/>
              <w:tl2br w:val="nil"/>
              <w:tr2bl w:val="nil"/>
            </w:tcBorders>
            <w:vAlign w:val="center"/>
          </w:tcPr>
          <w:p w:rsidR="00B36912" w:rsidRDefault="00082EE3">
            <w:pPr>
              <w:rPr>
                <w:rFonts w:ascii="微软雅黑" w:eastAsia="微软雅黑" w:cs="Arial"/>
                <w:color w:val="000000"/>
                <w:sz w:val="18"/>
                <w:szCs w:val="18"/>
              </w:rPr>
            </w:pPr>
            <w:r>
              <w:rPr>
                <w:rFonts w:ascii="微软雅黑" w:eastAsia="微软雅黑" w:cs="Arial" w:hint="eastAsia"/>
                <w:color w:val="000000"/>
                <w:sz w:val="18"/>
                <w:szCs w:val="18"/>
              </w:rPr>
              <w:t>服务</w:t>
            </w:r>
          </w:p>
        </w:tc>
        <w:tc>
          <w:tcPr>
            <w:tcW w:w="7353" w:type="dxa"/>
            <w:tcBorders>
              <w:top w:val="single" w:sz="4" w:space="0" w:color="auto"/>
              <w:left w:val="single" w:sz="4" w:space="0" w:color="auto"/>
              <w:bottom w:val="single" w:sz="4" w:space="0" w:color="auto"/>
              <w:right w:val="single" w:sz="4" w:space="0" w:color="auto"/>
              <w:tl2br w:val="nil"/>
              <w:tr2bl w:val="nil"/>
            </w:tcBorders>
          </w:tcPr>
          <w:p w:rsidR="00B36912" w:rsidRDefault="00082EE3">
            <w:pPr>
              <w:rPr>
                <w:rFonts w:ascii="微软雅黑" w:eastAsia="微软雅黑" w:cs="Arial"/>
                <w:color w:val="000000"/>
                <w:sz w:val="18"/>
                <w:szCs w:val="18"/>
              </w:rPr>
            </w:pPr>
            <w:r>
              <w:rPr>
                <w:rFonts w:ascii="微软雅黑" w:eastAsia="微软雅黑" w:cs="Arial" w:hint="eastAsia"/>
                <w:bCs/>
                <w:color w:val="000000"/>
                <w:sz w:val="18"/>
                <w:szCs w:val="18"/>
              </w:rPr>
              <w:t>★</w:t>
            </w:r>
            <w:r>
              <w:rPr>
                <w:rFonts w:ascii="微软雅黑" w:eastAsia="微软雅黑" w:cs="Arial" w:hint="eastAsia"/>
                <w:color w:val="000000"/>
                <w:sz w:val="18"/>
                <w:szCs w:val="18"/>
              </w:rPr>
              <w:t>要求</w:t>
            </w:r>
            <w:r>
              <w:rPr>
                <w:rFonts w:ascii="微软雅黑" w:eastAsia="微软雅黑" w:cs="Arial"/>
                <w:color w:val="000000"/>
                <w:sz w:val="18"/>
                <w:szCs w:val="18"/>
              </w:rPr>
              <w:t>提供</w:t>
            </w:r>
            <w:r>
              <w:rPr>
                <w:rFonts w:ascii="微软雅黑" w:eastAsia="微软雅黑" w:cs="Arial" w:hint="eastAsia"/>
                <w:color w:val="000000"/>
                <w:sz w:val="18"/>
                <w:szCs w:val="18"/>
              </w:rPr>
              <w:t>不少于</w:t>
            </w:r>
            <w:r>
              <w:rPr>
                <w:rFonts w:ascii="微软雅黑" w:eastAsia="微软雅黑" w:cs="Arial" w:hint="eastAsia"/>
                <w:color w:val="000000"/>
                <w:kern w:val="0"/>
                <w:sz w:val="18"/>
                <w:szCs w:val="18"/>
              </w:rPr>
              <w:t>5年硬件维保服务和5年软件功能库升级服务以及软件版本升级服务</w:t>
            </w:r>
            <w:r>
              <w:rPr>
                <w:rFonts w:ascii="微软雅黑" w:eastAsia="微软雅黑" w:cs="Arial" w:hint="eastAsia"/>
                <w:color w:val="000000"/>
                <w:sz w:val="18"/>
                <w:szCs w:val="18"/>
              </w:rPr>
              <w:t>，要求提供生产厂商7</w:t>
            </w:r>
            <w:r>
              <w:rPr>
                <w:rFonts w:ascii="微软雅黑" w:eastAsia="微软雅黑" w:cs="Arial"/>
                <w:color w:val="000000"/>
                <w:sz w:val="18"/>
                <w:szCs w:val="18"/>
              </w:rPr>
              <w:t>*</w:t>
            </w:r>
            <w:r>
              <w:rPr>
                <w:rFonts w:ascii="微软雅黑" w:eastAsia="微软雅黑" w:cs="Arial" w:hint="eastAsia"/>
                <w:color w:val="000000"/>
                <w:sz w:val="18"/>
                <w:szCs w:val="18"/>
              </w:rPr>
              <w:t>24</w:t>
            </w:r>
            <w:r>
              <w:rPr>
                <w:rFonts w:ascii="微软雅黑" w:eastAsia="微软雅黑" w:cs="Arial"/>
                <w:color w:val="000000"/>
                <w:sz w:val="18"/>
                <w:szCs w:val="18"/>
              </w:rPr>
              <w:t>*</w:t>
            </w:r>
            <w:r>
              <w:rPr>
                <w:rFonts w:ascii="微软雅黑" w:eastAsia="微软雅黑" w:cs="Arial" w:hint="eastAsia"/>
                <w:color w:val="000000"/>
                <w:sz w:val="18"/>
                <w:szCs w:val="18"/>
              </w:rPr>
              <w:t xml:space="preserve">4等级的技术支持服务，生产厂商在本地有售后服务人员及机构（需提供相关证明），并在本地设有产品备件库。 </w:t>
            </w:r>
          </w:p>
        </w:tc>
      </w:tr>
    </w:tbl>
    <w:p w:rsidR="00B36912" w:rsidRDefault="00B36912">
      <w:pPr>
        <w:rPr>
          <w:snapToGrid w:val="0"/>
        </w:rPr>
      </w:pPr>
    </w:p>
    <w:p w:rsidR="00B36912" w:rsidRDefault="00082EE3">
      <w:pPr>
        <w:ind w:firstLineChars="150" w:firstLine="420"/>
        <w:rPr>
          <w:snapToGrid w:val="0"/>
        </w:rPr>
      </w:pPr>
      <w:r>
        <w:rPr>
          <w:rFonts w:hint="eastAsia"/>
          <w:snapToGrid w:val="0"/>
        </w:rPr>
        <w:t>采购人有权要求第一候选人在中选公示</w:t>
      </w:r>
      <w:r>
        <w:rPr>
          <w:rFonts w:ascii="宋体" w:hint="eastAsia"/>
          <w:snapToGrid w:val="0"/>
        </w:rPr>
        <w:t>发出后5个工</w:t>
      </w:r>
      <w:r>
        <w:rPr>
          <w:rFonts w:hint="eastAsia"/>
          <w:snapToGrid w:val="0"/>
        </w:rPr>
        <w:t>作日内提供佐证材料原件并对所投产品进行功能测试。第一候选人所投产品测试结果不能满足技术参数要求，却在响应文件中响应无偏离或正偏离的，视为虚假应标。采购人有权拒绝与之签订合同，第一候选人须承担相应法律责任和因此行为给采购人造成的经济损失。</w:t>
      </w:r>
    </w:p>
    <w:p w:rsidR="00B36912" w:rsidRDefault="00082EE3" w:rsidP="00553BBB">
      <w:pPr>
        <w:spacing w:line="360" w:lineRule="auto"/>
        <w:ind w:firstLineChars="200" w:firstLine="482"/>
        <w:jc w:val="left"/>
        <w:outlineLvl w:val="1"/>
        <w:rPr>
          <w:rFonts w:ascii="宋体"/>
          <w:b/>
          <w:snapToGrid w:val="0"/>
          <w:kern w:val="0"/>
          <w:sz w:val="24"/>
          <w:szCs w:val="24"/>
        </w:rPr>
      </w:pPr>
      <w:r>
        <w:rPr>
          <w:rFonts w:ascii="宋体" w:hint="eastAsia"/>
          <w:b/>
          <w:snapToGrid w:val="0"/>
          <w:kern w:val="0"/>
          <w:sz w:val="24"/>
          <w:szCs w:val="24"/>
        </w:rPr>
        <w:t>三、验收要求</w:t>
      </w:r>
    </w:p>
    <w:p w:rsidR="00B36912" w:rsidRDefault="00082EE3">
      <w:pPr>
        <w:topLinePunct/>
        <w:spacing w:line="400" w:lineRule="exact"/>
        <w:ind w:left="240" w:right="240" w:firstLine="420"/>
        <w:rPr>
          <w:rFonts w:ascii="宋体"/>
          <w:snapToGrid w:val="0"/>
          <w:kern w:val="0"/>
          <w:szCs w:val="24"/>
        </w:rPr>
      </w:pPr>
      <w:r>
        <w:rPr>
          <w:rFonts w:ascii="宋体" w:hint="eastAsia"/>
          <w:snapToGrid w:val="0"/>
          <w:kern w:val="0"/>
          <w:szCs w:val="24"/>
        </w:rPr>
        <w:t>1．签收</w:t>
      </w:r>
    </w:p>
    <w:p w:rsidR="00B36912" w:rsidRDefault="00082EE3">
      <w:pPr>
        <w:spacing w:line="360" w:lineRule="auto"/>
        <w:ind w:firstLineChars="300" w:firstLine="840"/>
        <w:rPr>
          <w:rFonts w:ascii="宋体" w:cs="宋体"/>
          <w:snapToGrid w:val="0"/>
          <w:kern w:val="0"/>
          <w:szCs w:val="24"/>
        </w:rPr>
      </w:pPr>
      <w:r>
        <w:rPr>
          <w:rFonts w:ascii="宋体" w:cs="宋体" w:hint="eastAsia"/>
          <w:snapToGrid w:val="0"/>
          <w:kern w:val="0"/>
          <w:szCs w:val="24"/>
        </w:rPr>
        <w:t>设备到货后，初始化安装及加电测试通过，确认签收</w:t>
      </w:r>
      <w:r>
        <w:rPr>
          <w:rFonts w:ascii="宋体" w:hint="eastAsia"/>
          <w:snapToGrid w:val="0"/>
          <w:kern w:val="0"/>
          <w:szCs w:val="24"/>
        </w:rPr>
        <w:t>。</w:t>
      </w:r>
    </w:p>
    <w:p w:rsidR="00B36912" w:rsidRDefault="00082EE3">
      <w:pPr>
        <w:topLinePunct/>
        <w:spacing w:line="400" w:lineRule="exact"/>
        <w:ind w:left="240" w:right="240" w:firstLine="420"/>
        <w:rPr>
          <w:rFonts w:ascii="宋体"/>
          <w:snapToGrid w:val="0"/>
          <w:kern w:val="0"/>
          <w:szCs w:val="24"/>
        </w:rPr>
      </w:pPr>
      <w:r>
        <w:rPr>
          <w:rFonts w:ascii="宋体" w:hint="eastAsia"/>
          <w:snapToGrid w:val="0"/>
          <w:kern w:val="0"/>
          <w:szCs w:val="24"/>
        </w:rPr>
        <w:t>2.验收</w:t>
      </w:r>
    </w:p>
    <w:p w:rsidR="00B36912" w:rsidRDefault="00082EE3">
      <w:pPr>
        <w:topLinePunct/>
        <w:spacing w:line="400" w:lineRule="exact"/>
        <w:ind w:left="240" w:right="240" w:firstLine="420"/>
        <w:rPr>
          <w:rFonts w:ascii="宋体"/>
          <w:snapToGrid w:val="0"/>
          <w:kern w:val="0"/>
          <w:szCs w:val="24"/>
        </w:rPr>
      </w:pPr>
      <w:r>
        <w:rPr>
          <w:rFonts w:ascii="宋体" w:cs="宋体" w:hint="eastAsia"/>
          <w:snapToGrid w:val="0"/>
          <w:kern w:val="0"/>
          <w:szCs w:val="24"/>
        </w:rPr>
        <w:t>设备签收并正常上线运行三个月后，经比选人同意后确认验收。</w:t>
      </w:r>
    </w:p>
    <w:p w:rsidR="00B36912" w:rsidRDefault="00082EE3">
      <w:pPr>
        <w:topLinePunct/>
        <w:spacing w:line="400" w:lineRule="exact"/>
        <w:ind w:left="240" w:right="240" w:firstLine="420"/>
        <w:rPr>
          <w:rFonts w:ascii="宋体"/>
          <w:snapToGrid w:val="0"/>
          <w:kern w:val="0"/>
          <w:szCs w:val="24"/>
        </w:rPr>
      </w:pPr>
      <w:r>
        <w:rPr>
          <w:rFonts w:ascii="宋体" w:hint="eastAsia"/>
          <w:snapToGrid w:val="0"/>
          <w:kern w:val="0"/>
          <w:szCs w:val="24"/>
        </w:rPr>
        <w:t>3．验收地点</w:t>
      </w:r>
    </w:p>
    <w:p w:rsidR="00B36912" w:rsidRDefault="00082EE3">
      <w:pPr>
        <w:topLinePunct/>
        <w:spacing w:line="400" w:lineRule="exact"/>
        <w:ind w:left="240" w:right="240" w:firstLine="420"/>
        <w:rPr>
          <w:rFonts w:ascii="宋体"/>
          <w:snapToGrid w:val="0"/>
          <w:kern w:val="0"/>
          <w:szCs w:val="24"/>
        </w:rPr>
      </w:pPr>
      <w:r>
        <w:rPr>
          <w:rFonts w:ascii="宋体" w:hint="eastAsia"/>
          <w:snapToGrid w:val="0"/>
          <w:kern w:val="0"/>
          <w:szCs w:val="24"/>
        </w:rPr>
        <w:t>本项目验收地点为项目现场。</w:t>
      </w:r>
    </w:p>
    <w:p w:rsidR="00B36912" w:rsidRDefault="00082EE3">
      <w:pPr>
        <w:topLinePunct/>
        <w:spacing w:line="400" w:lineRule="exact"/>
        <w:ind w:left="240" w:right="240" w:firstLine="420"/>
        <w:rPr>
          <w:rFonts w:ascii="宋体"/>
          <w:snapToGrid w:val="0"/>
          <w:kern w:val="0"/>
          <w:szCs w:val="24"/>
        </w:rPr>
      </w:pPr>
      <w:r>
        <w:rPr>
          <w:rFonts w:ascii="宋体" w:hint="eastAsia"/>
          <w:snapToGrid w:val="0"/>
          <w:kern w:val="0"/>
          <w:szCs w:val="24"/>
        </w:rPr>
        <w:t>4．验收材料</w:t>
      </w:r>
    </w:p>
    <w:p w:rsidR="00B36912" w:rsidRDefault="00082EE3">
      <w:pPr>
        <w:topLinePunct/>
        <w:spacing w:line="400" w:lineRule="exact"/>
        <w:ind w:left="240" w:right="240" w:firstLine="420"/>
        <w:rPr>
          <w:rFonts w:ascii="宋体"/>
          <w:snapToGrid w:val="0"/>
          <w:kern w:val="0"/>
          <w:szCs w:val="24"/>
        </w:rPr>
      </w:pPr>
      <w:r>
        <w:rPr>
          <w:rFonts w:ascii="宋体" w:hint="eastAsia"/>
          <w:snapToGrid w:val="0"/>
          <w:kern w:val="0"/>
          <w:szCs w:val="24"/>
        </w:rPr>
        <w:t>4.1．验收表的内容应至少包括：合同名称、验收目的、验收时间、中选人员、验收项目及验收情况。其中验收情况应实事求是，并附有完整的项目资料。</w:t>
      </w:r>
    </w:p>
    <w:p w:rsidR="00B36912" w:rsidRDefault="00082EE3">
      <w:pPr>
        <w:topLinePunct/>
        <w:spacing w:line="400" w:lineRule="exact"/>
        <w:ind w:left="240" w:right="240" w:firstLine="420"/>
        <w:rPr>
          <w:rFonts w:ascii="宋体"/>
          <w:snapToGrid w:val="0"/>
          <w:kern w:val="0"/>
          <w:szCs w:val="24"/>
        </w:rPr>
      </w:pPr>
      <w:r>
        <w:rPr>
          <w:rFonts w:ascii="宋体" w:hint="eastAsia"/>
          <w:snapToGrid w:val="0"/>
          <w:kern w:val="0"/>
          <w:szCs w:val="24"/>
        </w:rPr>
        <w:t>4.2．验收表将作为采购人支付有关产品款项（验收付款）的依据之一。</w:t>
      </w:r>
    </w:p>
    <w:p w:rsidR="00B36912" w:rsidRDefault="00082EE3" w:rsidP="00553BBB">
      <w:pPr>
        <w:spacing w:line="360" w:lineRule="auto"/>
        <w:ind w:left="240" w:right="240" w:firstLineChars="200" w:firstLine="562"/>
        <w:jc w:val="left"/>
        <w:outlineLvl w:val="1"/>
        <w:rPr>
          <w:rFonts w:ascii="宋体"/>
          <w:b/>
          <w:snapToGrid w:val="0"/>
          <w:kern w:val="0"/>
          <w:szCs w:val="24"/>
        </w:rPr>
      </w:pPr>
      <w:r>
        <w:rPr>
          <w:rFonts w:ascii="宋体" w:hint="eastAsia"/>
          <w:b/>
          <w:snapToGrid w:val="0"/>
          <w:kern w:val="0"/>
          <w:szCs w:val="24"/>
        </w:rPr>
        <w:t>四、服务要求</w:t>
      </w:r>
    </w:p>
    <w:p w:rsidR="00B36912" w:rsidRDefault="00082EE3">
      <w:pPr>
        <w:topLinePunct/>
        <w:spacing w:line="276" w:lineRule="auto"/>
        <w:ind w:left="240" w:right="240" w:firstLineChars="175" w:firstLine="490"/>
        <w:rPr>
          <w:rFonts w:ascii="宋体" w:cs="宋体"/>
          <w:szCs w:val="21"/>
        </w:rPr>
      </w:pPr>
      <w:r>
        <w:rPr>
          <w:rFonts w:ascii="宋体" w:cs="宋体" w:hint="eastAsia"/>
          <w:szCs w:val="21"/>
        </w:rPr>
        <w:t>1．为满足“高可用、高可靠、易运维”的目标原则，要求中选人提供高质量的无缝服务。</w:t>
      </w:r>
    </w:p>
    <w:p w:rsidR="00B36912" w:rsidRDefault="00082EE3">
      <w:pPr>
        <w:topLinePunct/>
        <w:spacing w:line="276" w:lineRule="auto"/>
        <w:ind w:left="240" w:right="240" w:firstLine="360"/>
        <w:rPr>
          <w:rFonts w:ascii="宋体" w:cs="宋体"/>
          <w:szCs w:val="21"/>
        </w:rPr>
      </w:pPr>
      <w:r>
        <w:rPr>
          <w:rFonts w:ascii="宋体" w:cs="宋体" w:hint="eastAsia"/>
          <w:szCs w:val="21"/>
        </w:rPr>
        <w:t>2．中选人应配合完成以下工作内容，包括但不限于硬件系统测试、部署、调试等。</w:t>
      </w:r>
    </w:p>
    <w:p w:rsidR="00B36912" w:rsidRDefault="00082EE3">
      <w:pPr>
        <w:pStyle w:val="1"/>
        <w:spacing w:before="0"/>
        <w:ind w:rightChars="0"/>
      </w:pPr>
      <w:bookmarkStart w:id="45" w:name="_Toc13733045"/>
      <w:bookmarkStart w:id="46" w:name="_Toc15635904"/>
      <w:r>
        <w:rPr>
          <w:rFonts w:hint="eastAsia"/>
        </w:rPr>
        <w:t>第四章 商务条款</w:t>
      </w:r>
      <w:bookmarkEnd w:id="45"/>
      <w:bookmarkEnd w:id="46"/>
    </w:p>
    <w:p w:rsidR="00B36912" w:rsidRDefault="00082EE3" w:rsidP="00553BBB">
      <w:pPr>
        <w:spacing w:line="360" w:lineRule="auto"/>
        <w:ind w:left="240" w:right="240" w:firstLineChars="200" w:firstLine="562"/>
        <w:jc w:val="left"/>
        <w:outlineLvl w:val="1"/>
        <w:rPr>
          <w:rFonts w:ascii="宋体"/>
          <w:b/>
          <w:snapToGrid w:val="0"/>
          <w:kern w:val="0"/>
          <w:szCs w:val="24"/>
        </w:rPr>
      </w:pPr>
      <w:bookmarkStart w:id="47" w:name="_Toc89675144"/>
      <w:bookmarkStart w:id="48" w:name="_Toc15059418"/>
      <w:r>
        <w:rPr>
          <w:rFonts w:ascii="宋体" w:hint="eastAsia"/>
          <w:b/>
          <w:snapToGrid w:val="0"/>
          <w:kern w:val="0"/>
          <w:szCs w:val="24"/>
        </w:rPr>
        <w:t>一、比选要求</w:t>
      </w:r>
    </w:p>
    <w:p w:rsidR="00B36912" w:rsidRDefault="00082EE3">
      <w:pPr>
        <w:autoSpaceDE w:val="0"/>
        <w:autoSpaceDN w:val="0"/>
        <w:spacing w:line="324" w:lineRule="auto"/>
        <w:ind w:left="240" w:right="240" w:firstLineChars="200" w:firstLine="560"/>
        <w:jc w:val="left"/>
        <w:rPr>
          <w:rFonts w:ascii="宋体" w:cs="宋体"/>
          <w:snapToGrid w:val="0"/>
          <w:kern w:val="0"/>
          <w:szCs w:val="24"/>
        </w:rPr>
      </w:pPr>
      <w:r>
        <w:rPr>
          <w:rFonts w:ascii="宋体" w:cs="宋体" w:hint="eastAsia"/>
          <w:snapToGrid w:val="0"/>
          <w:kern w:val="0"/>
          <w:szCs w:val="24"/>
        </w:rPr>
        <w:lastRenderedPageBreak/>
        <w:t>参选人应根据实际情况保证提供达到比选文件技术要求的其他必要措施并详细列出“其它工作项”，没有列出，视为包含到比选工作中。本项目允许参选人添加其他产品项，但不允许删减比选产品项，否则按无效参选处理。参选报价固定，除发生采购人提出的变更外，合同价款不予调整。参选报价包含项目实施所需要的产品、运输、安装、培训、税费、管理费、调试相关物料、测试工具、仪器仪表、相关软件、临时配电柜（箱）、辅助设施、电力电缆、差旅食宿、利润等施工相关的全部费用以及不少于</w:t>
      </w:r>
      <w:r>
        <w:rPr>
          <w:rFonts w:ascii="宋体" w:hint="eastAsia"/>
          <w:szCs w:val="24"/>
        </w:rPr>
        <w:t>5年维护费用（维护期开始日期为产品到货加电测试验收通过次日起，比选人不再另行支付该维护期内维保费）</w:t>
      </w:r>
      <w:r>
        <w:rPr>
          <w:rFonts w:ascii="宋体" w:cs="宋体" w:hint="eastAsia"/>
          <w:snapToGrid w:val="0"/>
          <w:kern w:val="0"/>
          <w:szCs w:val="24"/>
        </w:rPr>
        <w:t>。</w:t>
      </w:r>
    </w:p>
    <w:p w:rsidR="00B36912" w:rsidRDefault="00082EE3" w:rsidP="00553BBB">
      <w:pPr>
        <w:spacing w:line="324" w:lineRule="auto"/>
        <w:ind w:left="240" w:right="240" w:firstLineChars="200" w:firstLine="562"/>
        <w:jc w:val="left"/>
        <w:outlineLvl w:val="1"/>
        <w:rPr>
          <w:rFonts w:ascii="宋体"/>
          <w:b/>
          <w:snapToGrid w:val="0"/>
          <w:kern w:val="0"/>
          <w:szCs w:val="24"/>
        </w:rPr>
      </w:pPr>
      <w:r>
        <w:rPr>
          <w:rFonts w:ascii="宋体" w:hint="eastAsia"/>
          <w:b/>
          <w:snapToGrid w:val="0"/>
          <w:kern w:val="0"/>
          <w:szCs w:val="24"/>
        </w:rPr>
        <w:t>二、交付周期、地点</w:t>
      </w:r>
      <w:bookmarkEnd w:id="47"/>
      <w:bookmarkEnd w:id="48"/>
    </w:p>
    <w:p w:rsidR="00B36912" w:rsidRDefault="00082EE3">
      <w:pPr>
        <w:spacing w:line="324" w:lineRule="auto"/>
        <w:ind w:left="240" w:right="240" w:firstLineChars="200" w:firstLine="560"/>
        <w:rPr>
          <w:rFonts w:ascii="宋体" w:cs="宋体"/>
          <w:snapToGrid w:val="0"/>
          <w:kern w:val="0"/>
          <w:szCs w:val="24"/>
        </w:rPr>
      </w:pPr>
      <w:r>
        <w:rPr>
          <w:rFonts w:ascii="宋体" w:cs="宋体" w:hint="eastAsia"/>
          <w:snapToGrid w:val="0"/>
          <w:kern w:val="0"/>
          <w:szCs w:val="24"/>
        </w:rPr>
        <w:t>（一）交付时间：自合同签订后，20个工作日内一次性供货到指定地点。</w:t>
      </w:r>
    </w:p>
    <w:p w:rsidR="00B36912" w:rsidRDefault="00082EE3">
      <w:pPr>
        <w:snapToGrid w:val="0"/>
        <w:spacing w:line="324" w:lineRule="auto"/>
        <w:ind w:left="240" w:right="240" w:firstLineChars="200" w:firstLine="560"/>
        <w:rPr>
          <w:rFonts w:ascii="宋体" w:cs="宋体"/>
          <w:snapToGrid w:val="0"/>
          <w:kern w:val="0"/>
          <w:szCs w:val="24"/>
        </w:rPr>
      </w:pPr>
      <w:r>
        <w:rPr>
          <w:rFonts w:ascii="宋体" w:cs="宋体" w:hint="eastAsia"/>
          <w:snapToGrid w:val="0"/>
          <w:kern w:val="0"/>
          <w:szCs w:val="24"/>
        </w:rPr>
        <w:t>（二）实施及交付地点：重庆市。</w:t>
      </w:r>
    </w:p>
    <w:p w:rsidR="00B36912" w:rsidRDefault="00082EE3" w:rsidP="00553BBB">
      <w:pPr>
        <w:spacing w:line="324" w:lineRule="auto"/>
        <w:ind w:left="240" w:right="240" w:firstLineChars="200" w:firstLine="562"/>
        <w:jc w:val="left"/>
        <w:outlineLvl w:val="1"/>
        <w:rPr>
          <w:rFonts w:ascii="宋体"/>
          <w:b/>
          <w:snapToGrid w:val="0"/>
          <w:kern w:val="0"/>
          <w:szCs w:val="24"/>
        </w:rPr>
      </w:pPr>
      <w:bookmarkStart w:id="49" w:name="_Toc89675146"/>
      <w:bookmarkStart w:id="50" w:name="_Toc15059420"/>
      <w:bookmarkStart w:id="51" w:name="_Toc1125"/>
      <w:bookmarkStart w:id="52" w:name="_Toc440628915"/>
      <w:bookmarkStart w:id="53" w:name="_Toc432254881"/>
      <w:bookmarkStart w:id="54" w:name="_Toc387826347"/>
      <w:r>
        <w:rPr>
          <w:rFonts w:ascii="宋体" w:hint="eastAsia"/>
          <w:b/>
          <w:snapToGrid w:val="0"/>
          <w:kern w:val="0"/>
          <w:szCs w:val="24"/>
        </w:rPr>
        <w:t>三、售后服务和支持</w:t>
      </w:r>
      <w:bookmarkEnd w:id="49"/>
      <w:bookmarkEnd w:id="50"/>
    </w:p>
    <w:p w:rsidR="00B36912" w:rsidRDefault="00082EE3">
      <w:pPr>
        <w:autoSpaceDE w:val="0"/>
        <w:autoSpaceDN w:val="0"/>
        <w:spacing w:line="324" w:lineRule="auto"/>
        <w:ind w:left="240" w:right="240" w:firstLineChars="200" w:firstLine="560"/>
        <w:jc w:val="left"/>
        <w:rPr>
          <w:rFonts w:ascii="宋体" w:cs="宋体"/>
          <w:snapToGrid w:val="0"/>
          <w:kern w:val="0"/>
          <w:szCs w:val="24"/>
        </w:rPr>
      </w:pPr>
      <w:r>
        <w:rPr>
          <w:rFonts w:ascii="宋体" w:cs="宋体" w:hint="eastAsia"/>
          <w:snapToGrid w:val="0"/>
          <w:kern w:val="0"/>
          <w:szCs w:val="24"/>
        </w:rPr>
        <w:t>1.遵守《中华人民共和国产品质量法》和《消费者权益保护法》的相关规定，供货厂商应提供服务标准可高于以上规定，但不得降低。</w:t>
      </w:r>
    </w:p>
    <w:p w:rsidR="00B36912" w:rsidRDefault="00082EE3">
      <w:pPr>
        <w:autoSpaceDE w:val="0"/>
        <w:autoSpaceDN w:val="0"/>
        <w:spacing w:line="324" w:lineRule="auto"/>
        <w:ind w:left="240" w:right="240" w:firstLineChars="200" w:firstLine="560"/>
        <w:jc w:val="left"/>
        <w:rPr>
          <w:rFonts w:ascii="宋体" w:cs="宋体"/>
          <w:snapToGrid w:val="0"/>
          <w:kern w:val="0"/>
          <w:szCs w:val="24"/>
        </w:rPr>
      </w:pPr>
      <w:r>
        <w:rPr>
          <w:rFonts w:ascii="宋体" w:cs="宋体" w:hint="eastAsia"/>
          <w:snapToGrid w:val="0"/>
          <w:kern w:val="0"/>
          <w:szCs w:val="24"/>
        </w:rPr>
        <w:t>2.为采购人提供维保前咨询服务。</w:t>
      </w:r>
    </w:p>
    <w:p w:rsidR="00B36912" w:rsidRDefault="00082EE3">
      <w:pPr>
        <w:autoSpaceDE w:val="0"/>
        <w:autoSpaceDN w:val="0"/>
        <w:spacing w:line="324" w:lineRule="auto"/>
        <w:ind w:left="240" w:right="240" w:firstLineChars="200" w:firstLine="560"/>
        <w:jc w:val="left"/>
        <w:rPr>
          <w:rFonts w:ascii="宋体" w:cs="宋体"/>
          <w:snapToGrid w:val="0"/>
          <w:kern w:val="0"/>
          <w:szCs w:val="24"/>
        </w:rPr>
      </w:pPr>
      <w:r>
        <w:rPr>
          <w:rFonts w:ascii="宋体" w:cs="宋体" w:hint="eastAsia"/>
          <w:snapToGrid w:val="0"/>
          <w:kern w:val="0"/>
          <w:szCs w:val="24"/>
        </w:rPr>
        <w:t>3.维保服务质量保证期以生产企业的有效承诺为准，但不得低于下述第4、5、6点要求。</w:t>
      </w:r>
    </w:p>
    <w:p w:rsidR="00B36912" w:rsidRDefault="00082EE3">
      <w:pPr>
        <w:autoSpaceDE w:val="0"/>
        <w:autoSpaceDN w:val="0"/>
        <w:spacing w:line="324" w:lineRule="auto"/>
        <w:ind w:left="240" w:right="240" w:firstLineChars="200" w:firstLine="560"/>
        <w:jc w:val="left"/>
        <w:rPr>
          <w:rFonts w:ascii="宋体" w:cs="宋体"/>
          <w:snapToGrid w:val="0"/>
          <w:kern w:val="0"/>
          <w:szCs w:val="24"/>
        </w:rPr>
      </w:pPr>
      <w:r>
        <w:rPr>
          <w:rFonts w:ascii="宋体" w:cs="宋体" w:hint="eastAsia"/>
          <w:snapToGrid w:val="0"/>
          <w:kern w:val="0"/>
          <w:szCs w:val="24"/>
        </w:rPr>
        <w:t>4.原厂技术人员提供5年7</w:t>
      </w:r>
      <w:r>
        <w:rPr>
          <w:rFonts w:ascii="宋体" w:cs="宋体"/>
          <w:snapToGrid w:val="0"/>
          <w:kern w:val="0"/>
          <w:szCs w:val="24"/>
        </w:rPr>
        <w:t>*</w:t>
      </w:r>
      <w:r>
        <w:rPr>
          <w:rFonts w:ascii="宋体" w:cs="宋体" w:hint="eastAsia"/>
          <w:snapToGrid w:val="0"/>
          <w:kern w:val="0"/>
          <w:szCs w:val="24"/>
        </w:rPr>
        <w:t>24</w:t>
      </w:r>
      <w:r>
        <w:rPr>
          <w:rFonts w:ascii="宋体" w:cs="宋体"/>
          <w:snapToGrid w:val="0"/>
          <w:kern w:val="0"/>
          <w:szCs w:val="24"/>
        </w:rPr>
        <w:t>*4</w:t>
      </w:r>
      <w:r>
        <w:rPr>
          <w:rFonts w:ascii="宋体" w:cs="宋体" w:hint="eastAsia"/>
          <w:snapToGrid w:val="0"/>
          <w:kern w:val="0"/>
          <w:szCs w:val="24"/>
        </w:rPr>
        <w:t>小时电话服务和上门支持服务；原厂技术人员在接到我行电话故障报修电话后需要立即做出回应，并在约定时间内到达我行现场进行处置。</w:t>
      </w:r>
    </w:p>
    <w:p w:rsidR="00B36912" w:rsidRDefault="00082EE3">
      <w:pPr>
        <w:autoSpaceDE w:val="0"/>
        <w:autoSpaceDN w:val="0"/>
        <w:spacing w:line="324" w:lineRule="auto"/>
        <w:ind w:left="240" w:right="240" w:firstLineChars="200" w:firstLine="560"/>
        <w:jc w:val="left"/>
        <w:rPr>
          <w:rFonts w:ascii="宋体" w:cs="宋体"/>
          <w:snapToGrid w:val="0"/>
          <w:kern w:val="0"/>
          <w:szCs w:val="24"/>
        </w:rPr>
      </w:pPr>
      <w:r>
        <w:rPr>
          <w:rFonts w:ascii="宋体" w:cs="宋体" w:hint="eastAsia"/>
          <w:snapToGrid w:val="0"/>
          <w:kern w:val="0"/>
          <w:szCs w:val="24"/>
        </w:rPr>
        <w:t>5.本采购项目维保自</w:t>
      </w:r>
      <w:r>
        <w:rPr>
          <w:rFonts w:ascii="宋体" w:hint="eastAsia"/>
        </w:rPr>
        <w:t>项目验收之日起</w:t>
      </w:r>
      <w:r>
        <w:rPr>
          <w:rFonts w:ascii="宋体" w:cs="宋体" w:hint="eastAsia"/>
          <w:snapToGrid w:val="0"/>
          <w:kern w:val="0"/>
          <w:szCs w:val="24"/>
        </w:rPr>
        <w:t>，维保期要求为不少于5年，</w:t>
      </w:r>
      <w:r>
        <w:rPr>
          <w:rFonts w:ascii="宋体" w:hint="eastAsia"/>
          <w:szCs w:val="24"/>
        </w:rPr>
        <w:t>7</w:t>
      </w:r>
      <w:r>
        <w:rPr>
          <w:rFonts w:ascii="宋体"/>
          <w:szCs w:val="24"/>
        </w:rPr>
        <w:t>*</w:t>
      </w:r>
      <w:r>
        <w:rPr>
          <w:rFonts w:ascii="宋体" w:hint="eastAsia"/>
          <w:szCs w:val="24"/>
        </w:rPr>
        <w:t>24</w:t>
      </w:r>
      <w:r>
        <w:rPr>
          <w:rFonts w:ascii="宋体"/>
          <w:szCs w:val="24"/>
        </w:rPr>
        <w:t>*4</w:t>
      </w:r>
      <w:r>
        <w:rPr>
          <w:rFonts w:ascii="宋体" w:hint="eastAsia"/>
          <w:szCs w:val="24"/>
        </w:rPr>
        <w:t>原厂响应服务</w:t>
      </w:r>
      <w:r>
        <w:rPr>
          <w:rFonts w:ascii="宋体" w:cs="宋体" w:hint="eastAsia"/>
          <w:snapToGrid w:val="0"/>
          <w:kern w:val="0"/>
          <w:szCs w:val="24"/>
        </w:rPr>
        <w:t>。</w:t>
      </w:r>
    </w:p>
    <w:p w:rsidR="00B36912" w:rsidRDefault="00082EE3">
      <w:pPr>
        <w:autoSpaceDE w:val="0"/>
        <w:autoSpaceDN w:val="0"/>
        <w:spacing w:line="324" w:lineRule="auto"/>
        <w:ind w:left="240" w:right="240" w:firstLineChars="200" w:firstLine="560"/>
        <w:jc w:val="left"/>
        <w:rPr>
          <w:rFonts w:ascii="宋体" w:cs="宋体"/>
          <w:snapToGrid w:val="0"/>
          <w:kern w:val="0"/>
          <w:szCs w:val="24"/>
        </w:rPr>
      </w:pPr>
      <w:r>
        <w:rPr>
          <w:rFonts w:ascii="宋体" w:cs="宋体" w:hint="eastAsia"/>
          <w:snapToGrid w:val="0"/>
          <w:kern w:val="0"/>
          <w:szCs w:val="24"/>
        </w:rPr>
        <w:t>6.参选人需说明后续收费维保期的维保购买政策，支持</w:t>
      </w:r>
      <w:r>
        <w:rPr>
          <w:rFonts w:ascii="宋体" w:hint="eastAsia"/>
        </w:rPr>
        <w:t>将以</w:t>
      </w:r>
      <w:r>
        <w:rPr>
          <w:rFonts w:ascii="宋体" w:hint="eastAsia"/>
        </w:rPr>
        <w:lastRenderedPageBreak/>
        <w:t>合同项下产品金额的___</w:t>
      </w:r>
      <w:r>
        <w:rPr>
          <w:rFonts w:ascii="宋体" w:hint="eastAsia"/>
          <w:u w:val="single"/>
        </w:rPr>
        <w:t>_10_</w:t>
      </w:r>
      <w:r>
        <w:rPr>
          <w:rFonts w:ascii="宋体" w:hint="eastAsia"/>
        </w:rPr>
        <w:t>__%的维保费率提供原厂维保服务，</w:t>
      </w:r>
      <w:r>
        <w:rPr>
          <w:rFonts w:ascii="宋体" w:cs="宋体" w:hint="eastAsia"/>
          <w:snapToGrid w:val="0"/>
          <w:kern w:val="0"/>
          <w:szCs w:val="24"/>
        </w:rPr>
        <w:t>是否支持设备原厂商与比选人直接签订原厂维保服务合同。</w:t>
      </w:r>
    </w:p>
    <w:p w:rsidR="00B36912" w:rsidRDefault="00082EE3" w:rsidP="00553BBB">
      <w:pPr>
        <w:spacing w:line="324" w:lineRule="auto"/>
        <w:ind w:left="240" w:right="240" w:firstLineChars="200" w:firstLine="562"/>
        <w:jc w:val="left"/>
        <w:outlineLvl w:val="1"/>
        <w:rPr>
          <w:rFonts w:ascii="宋体"/>
          <w:b/>
          <w:snapToGrid w:val="0"/>
          <w:kern w:val="0"/>
          <w:szCs w:val="24"/>
        </w:rPr>
      </w:pPr>
      <w:bookmarkStart w:id="55" w:name="_Toc89675148"/>
      <w:bookmarkStart w:id="56" w:name="_Toc15059422"/>
      <w:r>
        <w:rPr>
          <w:rFonts w:ascii="宋体" w:hint="eastAsia"/>
          <w:b/>
          <w:snapToGrid w:val="0"/>
          <w:kern w:val="0"/>
          <w:szCs w:val="24"/>
        </w:rPr>
        <w:t>四、付款方式</w:t>
      </w:r>
      <w:bookmarkEnd w:id="55"/>
      <w:bookmarkEnd w:id="56"/>
    </w:p>
    <w:p w:rsidR="00B36912" w:rsidRDefault="00082EE3">
      <w:pPr>
        <w:ind w:firstLineChars="200" w:firstLine="560"/>
      </w:pPr>
      <w:r>
        <w:rPr>
          <w:rFonts w:hint="eastAsia"/>
        </w:rPr>
        <w:t>本项目采用分期付款：</w:t>
      </w:r>
    </w:p>
    <w:p w:rsidR="00B36912" w:rsidRDefault="00082EE3">
      <w:pPr>
        <w:autoSpaceDE w:val="0"/>
        <w:autoSpaceDN w:val="0"/>
        <w:spacing w:line="360" w:lineRule="auto"/>
        <w:ind w:firstLineChars="200" w:firstLine="560"/>
        <w:jc w:val="left"/>
        <w:rPr>
          <w:rFonts w:ascii="宋体" w:cs="宋体"/>
          <w:snapToGrid w:val="0"/>
          <w:kern w:val="0"/>
          <w:szCs w:val="24"/>
        </w:rPr>
      </w:pPr>
      <w:bookmarkStart w:id="57" w:name="_Toc89675149"/>
      <w:r>
        <w:rPr>
          <w:rFonts w:ascii="宋体" w:cs="宋体" w:hint="eastAsia"/>
          <w:snapToGrid w:val="0"/>
          <w:kern w:val="0"/>
          <w:szCs w:val="24"/>
        </w:rPr>
        <w:t>合同签订完成，</w:t>
      </w:r>
      <w:r>
        <w:rPr>
          <w:rFonts w:ascii="宋体" w:cs="宋体"/>
          <w:snapToGrid w:val="0"/>
          <w:kern w:val="0"/>
          <w:szCs w:val="24"/>
        </w:rPr>
        <w:t>比选</w:t>
      </w:r>
      <w:r>
        <w:rPr>
          <w:rFonts w:ascii="宋体" w:cs="宋体" w:hint="eastAsia"/>
          <w:snapToGrid w:val="0"/>
          <w:kern w:val="0"/>
          <w:szCs w:val="24"/>
        </w:rPr>
        <w:t>人按需向</w:t>
      </w:r>
      <w:r>
        <w:rPr>
          <w:rFonts w:ascii="宋体" w:cs="宋体"/>
          <w:snapToGrid w:val="0"/>
          <w:kern w:val="0"/>
          <w:szCs w:val="24"/>
        </w:rPr>
        <w:t>中选</w:t>
      </w:r>
      <w:r>
        <w:rPr>
          <w:rFonts w:ascii="宋体" w:cs="宋体" w:hint="eastAsia"/>
          <w:snapToGrid w:val="0"/>
          <w:kern w:val="0"/>
          <w:szCs w:val="24"/>
        </w:rPr>
        <w:t>人订购设备</w:t>
      </w:r>
      <w:r>
        <w:rPr>
          <w:rFonts w:ascii="宋体" w:cs="宋体"/>
          <w:snapToGrid w:val="0"/>
          <w:kern w:val="0"/>
          <w:szCs w:val="24"/>
        </w:rPr>
        <w:t>，该批次</w:t>
      </w:r>
      <w:r>
        <w:rPr>
          <w:rFonts w:ascii="宋体" w:cs="宋体" w:hint="eastAsia"/>
          <w:snapToGrid w:val="0"/>
          <w:kern w:val="0"/>
          <w:szCs w:val="24"/>
        </w:rPr>
        <w:t>设备到货后，经加电测试、并审核通过后30个工作日内支付合同金额的40%；</w:t>
      </w:r>
      <w:r>
        <w:rPr>
          <w:rFonts w:ascii="宋体" w:cs="宋体"/>
          <w:snapToGrid w:val="0"/>
          <w:kern w:val="0"/>
          <w:szCs w:val="24"/>
        </w:rPr>
        <w:t>该批次</w:t>
      </w:r>
      <w:r>
        <w:rPr>
          <w:rFonts w:ascii="宋体" w:cs="宋体" w:hint="eastAsia"/>
          <w:snapToGrid w:val="0"/>
          <w:kern w:val="0"/>
          <w:szCs w:val="24"/>
        </w:rPr>
        <w:t>设备验收</w:t>
      </w:r>
      <w:r>
        <w:rPr>
          <w:rFonts w:ascii="宋体" w:cs="宋体"/>
          <w:snapToGrid w:val="0"/>
          <w:kern w:val="0"/>
          <w:szCs w:val="24"/>
        </w:rPr>
        <w:t>通过</w:t>
      </w:r>
      <w:r>
        <w:rPr>
          <w:rFonts w:ascii="宋体" w:cs="宋体" w:hint="eastAsia"/>
          <w:snapToGrid w:val="0"/>
          <w:kern w:val="0"/>
          <w:szCs w:val="24"/>
        </w:rPr>
        <w:t>后，30个工作日内支付合同金额的58%；</w:t>
      </w:r>
      <w:r>
        <w:rPr>
          <w:rFonts w:ascii="宋体" w:cs="宋体"/>
          <w:snapToGrid w:val="0"/>
          <w:kern w:val="0"/>
          <w:szCs w:val="24"/>
        </w:rPr>
        <w:t>该批次设备</w:t>
      </w:r>
      <w:r>
        <w:rPr>
          <w:rFonts w:ascii="宋体" w:cs="宋体" w:hint="eastAsia"/>
          <w:snapToGrid w:val="0"/>
          <w:kern w:val="0"/>
          <w:szCs w:val="24"/>
        </w:rPr>
        <w:t>维保到期后，30个工作日内支付合同金额的2%。</w:t>
      </w:r>
    </w:p>
    <w:p w:rsidR="00B36912" w:rsidRDefault="00082EE3" w:rsidP="00553BBB">
      <w:pPr>
        <w:spacing w:line="324" w:lineRule="auto"/>
        <w:ind w:left="240" w:right="240" w:firstLineChars="200" w:firstLine="562"/>
        <w:jc w:val="left"/>
        <w:outlineLvl w:val="1"/>
        <w:rPr>
          <w:rFonts w:ascii="宋体"/>
          <w:b/>
          <w:snapToGrid w:val="0"/>
          <w:kern w:val="0"/>
          <w:szCs w:val="24"/>
        </w:rPr>
      </w:pPr>
      <w:bookmarkStart w:id="58" w:name="_Toc15059424"/>
      <w:bookmarkStart w:id="59" w:name="_Toc89675150"/>
      <w:bookmarkEnd w:id="57"/>
      <w:r>
        <w:rPr>
          <w:rFonts w:ascii="宋体" w:hint="eastAsia"/>
          <w:b/>
          <w:snapToGrid w:val="0"/>
          <w:kern w:val="0"/>
          <w:szCs w:val="24"/>
        </w:rPr>
        <w:t>五、保密条款</w:t>
      </w:r>
      <w:bookmarkEnd w:id="51"/>
      <w:bookmarkEnd w:id="52"/>
      <w:bookmarkEnd w:id="53"/>
      <w:bookmarkEnd w:id="54"/>
      <w:bookmarkEnd w:id="58"/>
      <w:bookmarkEnd w:id="59"/>
    </w:p>
    <w:p w:rsidR="00B36912" w:rsidRDefault="00082EE3">
      <w:pPr>
        <w:autoSpaceDE w:val="0"/>
        <w:autoSpaceDN w:val="0"/>
        <w:spacing w:line="324" w:lineRule="auto"/>
        <w:ind w:left="240" w:right="240" w:firstLineChars="200" w:firstLine="560"/>
        <w:jc w:val="left"/>
        <w:rPr>
          <w:rFonts w:ascii="宋体" w:cs="宋体"/>
          <w:snapToGrid w:val="0"/>
          <w:kern w:val="0"/>
          <w:szCs w:val="24"/>
        </w:rPr>
      </w:pPr>
      <w:r>
        <w:rPr>
          <w:rFonts w:cs="宋体" w:hint="eastAsia"/>
          <w:szCs w:val="24"/>
        </w:rPr>
        <w:t>（一）保密范围</w:t>
      </w:r>
    </w:p>
    <w:p w:rsidR="00B36912" w:rsidRDefault="00082EE3">
      <w:pPr>
        <w:ind w:firstLineChars="200" w:firstLine="560"/>
        <w:rPr>
          <w:snapToGrid w:val="0"/>
        </w:rPr>
      </w:pPr>
      <w:r>
        <w:rPr>
          <w:rFonts w:hint="eastAsia"/>
          <w:snapToGrid w:val="0"/>
        </w:rPr>
        <w:t>中选人在实施过程中接触到的比选人知识产权、经营信息等。</w:t>
      </w:r>
    </w:p>
    <w:p w:rsidR="00B36912" w:rsidRDefault="00082EE3">
      <w:pPr>
        <w:autoSpaceDE w:val="0"/>
        <w:autoSpaceDN w:val="0"/>
        <w:spacing w:line="324" w:lineRule="auto"/>
        <w:ind w:left="240" w:right="240" w:firstLineChars="200" w:firstLine="560"/>
        <w:jc w:val="left"/>
        <w:rPr>
          <w:rFonts w:ascii="宋体" w:cs="宋体"/>
          <w:snapToGrid w:val="0"/>
          <w:kern w:val="0"/>
          <w:szCs w:val="24"/>
        </w:rPr>
      </w:pPr>
      <w:r>
        <w:rPr>
          <w:rFonts w:ascii="宋体" w:cs="宋体" w:hint="eastAsia"/>
          <w:snapToGrid w:val="0"/>
          <w:kern w:val="0"/>
          <w:szCs w:val="24"/>
        </w:rPr>
        <w:t>（二）保密责任</w:t>
      </w:r>
    </w:p>
    <w:p w:rsidR="00B36912" w:rsidRDefault="00082EE3">
      <w:pPr>
        <w:ind w:firstLineChars="200" w:firstLine="560"/>
        <w:rPr>
          <w:snapToGrid w:val="0"/>
        </w:rPr>
      </w:pPr>
      <w:r>
        <w:rPr>
          <w:rFonts w:hint="eastAsia"/>
          <w:snapToGrid w:val="0"/>
        </w:rPr>
        <w:t>双方互为保密资料的提供方和接受方，负有保密义务，承担保密责任。除经过双方书面同意，任何一方不得将有关内容提供给合同以外的第三人。</w:t>
      </w:r>
    </w:p>
    <w:p w:rsidR="00B36912" w:rsidRDefault="00082EE3" w:rsidP="00553BBB">
      <w:pPr>
        <w:spacing w:line="324" w:lineRule="auto"/>
        <w:ind w:left="240" w:right="240" w:firstLineChars="200" w:firstLine="562"/>
        <w:jc w:val="left"/>
        <w:outlineLvl w:val="1"/>
        <w:rPr>
          <w:rFonts w:ascii="宋体"/>
          <w:b/>
          <w:snapToGrid w:val="0"/>
          <w:kern w:val="0"/>
          <w:szCs w:val="24"/>
        </w:rPr>
      </w:pPr>
      <w:bookmarkStart w:id="60" w:name="_Toc89675151"/>
      <w:bookmarkStart w:id="61" w:name="_Toc15059425"/>
      <w:r>
        <w:rPr>
          <w:rFonts w:ascii="宋体" w:hint="eastAsia"/>
          <w:b/>
          <w:snapToGrid w:val="0"/>
          <w:kern w:val="0"/>
          <w:szCs w:val="24"/>
        </w:rPr>
        <w:t>六、报价要求</w:t>
      </w:r>
      <w:bookmarkEnd w:id="60"/>
      <w:bookmarkEnd w:id="61"/>
    </w:p>
    <w:p w:rsidR="00B36912" w:rsidRDefault="00082EE3">
      <w:pPr>
        <w:autoSpaceDE w:val="0"/>
        <w:autoSpaceDN w:val="0"/>
        <w:adjustRightInd w:val="0"/>
        <w:spacing w:line="324" w:lineRule="auto"/>
        <w:ind w:firstLineChars="200" w:firstLine="560"/>
        <w:jc w:val="left"/>
        <w:rPr>
          <w:rFonts w:ascii="宋体" w:cs="宋体"/>
          <w:snapToGrid w:val="0"/>
          <w:kern w:val="0"/>
          <w:szCs w:val="24"/>
        </w:rPr>
      </w:pPr>
      <w:r>
        <w:rPr>
          <w:rFonts w:ascii="宋体" w:cs="宋体" w:hint="eastAsia"/>
          <w:snapToGrid w:val="0"/>
          <w:kern w:val="0"/>
          <w:szCs w:val="24"/>
        </w:rPr>
        <w:t>1、参选人应严格按照《参选文件格式》的“报价一览表”和“分项报价明细表”的格式认真填写。</w:t>
      </w:r>
    </w:p>
    <w:p w:rsidR="00B36912" w:rsidRDefault="00082EE3">
      <w:pPr>
        <w:tabs>
          <w:tab w:val="left" w:pos="7308"/>
        </w:tabs>
        <w:autoSpaceDE w:val="0"/>
        <w:autoSpaceDN w:val="0"/>
        <w:spacing w:line="324" w:lineRule="auto"/>
        <w:ind w:firstLineChars="200" w:firstLine="560"/>
        <w:jc w:val="left"/>
        <w:rPr>
          <w:rFonts w:ascii="宋体" w:cs="宋体"/>
          <w:snapToGrid w:val="0"/>
          <w:kern w:val="0"/>
          <w:szCs w:val="24"/>
        </w:rPr>
      </w:pPr>
      <w:r>
        <w:rPr>
          <w:rFonts w:ascii="宋体" w:cs="宋体" w:hint="eastAsia"/>
          <w:snapToGrid w:val="0"/>
          <w:kern w:val="0"/>
          <w:szCs w:val="24"/>
        </w:rPr>
        <w:t>2、报价单上应列明增值税专用发票的税率。</w:t>
      </w:r>
    </w:p>
    <w:p w:rsidR="00B36912" w:rsidRDefault="00082EE3" w:rsidP="00553BBB">
      <w:pPr>
        <w:spacing w:line="324" w:lineRule="auto"/>
        <w:ind w:left="240" w:right="240" w:firstLineChars="200" w:firstLine="562"/>
        <w:jc w:val="left"/>
        <w:outlineLvl w:val="1"/>
        <w:rPr>
          <w:rFonts w:ascii="宋体"/>
          <w:b/>
          <w:snapToGrid w:val="0"/>
          <w:kern w:val="0"/>
          <w:szCs w:val="24"/>
        </w:rPr>
      </w:pPr>
      <w:bookmarkStart w:id="62" w:name="_Toc89675152"/>
      <w:bookmarkStart w:id="63" w:name="_Toc15059426"/>
      <w:r>
        <w:rPr>
          <w:rFonts w:ascii="Times New Roman" w:hAnsi="Times New Roman" w:cs="宋体" w:hint="eastAsia"/>
          <w:b/>
          <w:szCs w:val="24"/>
        </w:rPr>
        <w:t>七</w:t>
      </w:r>
      <w:r>
        <w:rPr>
          <w:rFonts w:ascii="Times New Roman" w:hAnsi="Times New Roman" w:cs="宋体"/>
          <w:b/>
          <w:szCs w:val="24"/>
        </w:rPr>
        <w:t>、</w:t>
      </w:r>
      <w:r>
        <w:rPr>
          <w:rFonts w:ascii="Times New Roman" w:hAnsi="Times New Roman" w:cs="宋体" w:hint="eastAsia"/>
          <w:b/>
          <w:szCs w:val="24"/>
        </w:rPr>
        <w:t>知识产权</w:t>
      </w:r>
      <w:bookmarkEnd w:id="62"/>
      <w:bookmarkEnd w:id="63"/>
    </w:p>
    <w:p w:rsidR="00B36912" w:rsidRDefault="00082EE3">
      <w:pPr>
        <w:snapToGrid w:val="0"/>
        <w:spacing w:line="324" w:lineRule="auto"/>
        <w:ind w:firstLineChars="200" w:firstLine="560"/>
        <w:rPr>
          <w:rFonts w:cs="宋体"/>
          <w:b/>
          <w:szCs w:val="24"/>
        </w:rPr>
      </w:pPr>
      <w:r>
        <w:rPr>
          <w:rFonts w:ascii="宋体" w:cs="宋体" w:hint="eastAsia"/>
          <w:snapToGrid w:val="0"/>
          <w:kern w:val="0"/>
          <w:szCs w:val="24"/>
        </w:rPr>
        <w:t>中选人提供的产品和服务以及在项目中用到的各种工具、产品、组件、文档不得侵犯任何方的知识产权和其他合法权益，不得侵犯比选人商誉，未经比选人同意不得使用比选人合法所有的知识产权，由此造成的一切损失由中选人承担赔偿责任。如无特殊说明，本项目定制开发部分知识产权归比选人所有。</w:t>
      </w:r>
    </w:p>
    <w:p w:rsidR="00B36912" w:rsidRDefault="00082EE3" w:rsidP="00553BBB">
      <w:pPr>
        <w:spacing w:line="324" w:lineRule="auto"/>
        <w:ind w:left="240" w:right="240" w:firstLineChars="200" w:firstLine="562"/>
        <w:jc w:val="left"/>
        <w:outlineLvl w:val="1"/>
        <w:rPr>
          <w:rFonts w:ascii="宋体"/>
          <w:b/>
          <w:snapToGrid w:val="0"/>
          <w:kern w:val="0"/>
          <w:szCs w:val="24"/>
        </w:rPr>
      </w:pPr>
      <w:bookmarkStart w:id="64" w:name="_Toc15059427"/>
      <w:bookmarkStart w:id="65" w:name="_Toc89675153"/>
      <w:r>
        <w:rPr>
          <w:rFonts w:ascii="宋体" w:hint="eastAsia"/>
          <w:b/>
          <w:snapToGrid w:val="0"/>
          <w:kern w:val="0"/>
          <w:szCs w:val="24"/>
        </w:rPr>
        <w:t>八、其他</w:t>
      </w:r>
      <w:bookmarkEnd w:id="64"/>
      <w:bookmarkEnd w:id="65"/>
    </w:p>
    <w:p w:rsidR="00B36912" w:rsidRDefault="00082EE3">
      <w:pPr>
        <w:autoSpaceDE w:val="0"/>
        <w:autoSpaceDN w:val="0"/>
        <w:spacing w:line="324" w:lineRule="auto"/>
        <w:ind w:left="240" w:right="240" w:firstLineChars="200" w:firstLine="560"/>
        <w:jc w:val="left"/>
        <w:rPr>
          <w:rFonts w:ascii="宋体" w:cs="宋体"/>
          <w:snapToGrid w:val="0"/>
          <w:kern w:val="0"/>
          <w:szCs w:val="24"/>
        </w:rPr>
      </w:pPr>
      <w:r>
        <w:rPr>
          <w:rFonts w:ascii="宋体" w:cs="宋体" w:hint="eastAsia"/>
          <w:snapToGrid w:val="0"/>
          <w:kern w:val="0"/>
          <w:szCs w:val="24"/>
        </w:rPr>
        <w:t>1、参选人必须在参选文件中对以上条款和服务承诺明确列出，承诺内容必须达到本篇及比选文件其他条款的要求。</w:t>
      </w:r>
    </w:p>
    <w:p w:rsidR="00B36912" w:rsidRDefault="00082EE3">
      <w:pPr>
        <w:tabs>
          <w:tab w:val="left" w:pos="7527"/>
        </w:tabs>
        <w:spacing w:line="324" w:lineRule="auto"/>
        <w:ind w:left="240" w:right="240" w:firstLineChars="200" w:firstLine="560"/>
        <w:rPr>
          <w:rFonts w:ascii="宋体" w:cs="宋体"/>
          <w:snapToGrid w:val="0"/>
          <w:kern w:val="0"/>
          <w:szCs w:val="28"/>
        </w:rPr>
      </w:pPr>
      <w:r>
        <w:rPr>
          <w:rFonts w:ascii="宋体" w:cs="宋体" w:hint="eastAsia"/>
          <w:snapToGrid w:val="0"/>
          <w:kern w:val="0"/>
          <w:szCs w:val="28"/>
        </w:rPr>
        <w:lastRenderedPageBreak/>
        <w:t>2、其他未尽事宜由供需双方在合同中详细约定。如果比选文件和合同条款不一致，以合同约定为准。</w:t>
      </w:r>
    </w:p>
    <w:p w:rsidR="00B36912" w:rsidRDefault="00B36912">
      <w:pPr>
        <w:spacing w:line="360" w:lineRule="auto"/>
        <w:ind w:firstLineChars="200" w:firstLine="480"/>
        <w:rPr>
          <w:rFonts w:ascii="宋体" w:cs="宋体"/>
          <w:snapToGrid w:val="0"/>
          <w:kern w:val="0"/>
          <w:sz w:val="24"/>
          <w:szCs w:val="24"/>
        </w:rPr>
      </w:pPr>
    </w:p>
    <w:p w:rsidR="00B36912" w:rsidRDefault="00082EE3">
      <w:pPr>
        <w:pStyle w:val="1"/>
        <w:spacing w:before="0"/>
        <w:ind w:rightChars="0"/>
      </w:pPr>
      <w:bookmarkStart w:id="66" w:name="_Toc15059428"/>
      <w:bookmarkStart w:id="67" w:name="_Toc15635905"/>
      <w:r>
        <w:rPr>
          <w:rFonts w:hint="eastAsia"/>
        </w:rPr>
        <w:t>第</w:t>
      </w:r>
      <w:r>
        <w:t>五</w:t>
      </w:r>
      <w:r>
        <w:rPr>
          <w:rFonts w:hint="eastAsia"/>
        </w:rPr>
        <w:t>章 评选方法、评选标准和参选无效条款</w:t>
      </w:r>
      <w:bookmarkStart w:id="68" w:name="_Toc440628922"/>
      <w:bookmarkStart w:id="69" w:name="_Toc275199616"/>
      <w:bookmarkStart w:id="70" w:name="_Toc32178"/>
      <w:bookmarkEnd w:id="66"/>
      <w:bookmarkEnd w:id="67"/>
    </w:p>
    <w:p w:rsidR="00B36912" w:rsidRDefault="00082EE3" w:rsidP="00553BBB">
      <w:pPr>
        <w:spacing w:line="360" w:lineRule="auto"/>
        <w:ind w:left="240" w:right="240" w:firstLineChars="200" w:firstLine="562"/>
        <w:jc w:val="left"/>
        <w:outlineLvl w:val="1"/>
        <w:rPr>
          <w:rFonts w:ascii="宋体"/>
          <w:b/>
          <w:snapToGrid w:val="0"/>
          <w:kern w:val="0"/>
          <w:szCs w:val="24"/>
        </w:rPr>
      </w:pPr>
      <w:bookmarkStart w:id="71" w:name="_Toc89675155"/>
      <w:bookmarkStart w:id="72" w:name="_Toc15059429"/>
      <w:r>
        <w:rPr>
          <w:rFonts w:ascii="宋体" w:hint="eastAsia"/>
          <w:b/>
          <w:snapToGrid w:val="0"/>
          <w:kern w:val="0"/>
          <w:szCs w:val="24"/>
        </w:rPr>
        <w:t>一、评选方法</w:t>
      </w:r>
      <w:bookmarkEnd w:id="68"/>
      <w:bookmarkEnd w:id="69"/>
      <w:bookmarkEnd w:id="70"/>
      <w:bookmarkEnd w:id="71"/>
      <w:bookmarkEnd w:id="72"/>
    </w:p>
    <w:p w:rsidR="00B36912" w:rsidRDefault="00082EE3">
      <w:pPr>
        <w:autoSpaceDE w:val="0"/>
        <w:autoSpaceDN w:val="0"/>
        <w:spacing w:line="360" w:lineRule="auto"/>
        <w:ind w:firstLineChars="200" w:firstLine="560"/>
        <w:jc w:val="left"/>
        <w:rPr>
          <w:rFonts w:cs="宋体"/>
          <w:szCs w:val="24"/>
        </w:rPr>
      </w:pPr>
      <w:r>
        <w:rPr>
          <w:rFonts w:cs="宋体" w:hint="eastAsia"/>
          <w:szCs w:val="24"/>
        </w:rPr>
        <w:t>（一）评选方法定义</w:t>
      </w:r>
    </w:p>
    <w:p w:rsidR="00B36912" w:rsidRDefault="00082EE3">
      <w:pPr>
        <w:snapToGrid w:val="0"/>
        <w:spacing w:line="360" w:lineRule="auto"/>
        <w:ind w:firstLineChars="200" w:firstLine="560"/>
        <w:rPr>
          <w:rFonts w:ascii="宋体" w:cs="宋体"/>
          <w:snapToGrid w:val="0"/>
          <w:kern w:val="0"/>
          <w:szCs w:val="24"/>
        </w:rPr>
      </w:pPr>
      <w:r>
        <w:rPr>
          <w:rFonts w:ascii="宋体" w:cs="宋体" w:hint="eastAsia"/>
          <w:snapToGrid w:val="0"/>
          <w:kern w:val="0"/>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100分。若参与比选供应商不足三家，经专家评审小组判定，具有相对行业竞争力的响应单位参选人可转为单一来源采购。</w:t>
      </w:r>
    </w:p>
    <w:p w:rsidR="00B36912" w:rsidRDefault="00082EE3">
      <w:pPr>
        <w:autoSpaceDE w:val="0"/>
        <w:autoSpaceDN w:val="0"/>
        <w:spacing w:line="360" w:lineRule="auto"/>
        <w:ind w:firstLineChars="200" w:firstLine="560"/>
        <w:jc w:val="left"/>
        <w:rPr>
          <w:rFonts w:cs="宋体"/>
          <w:szCs w:val="24"/>
        </w:rPr>
      </w:pPr>
      <w:r>
        <w:rPr>
          <w:rFonts w:cs="宋体" w:hint="eastAsia"/>
          <w:szCs w:val="24"/>
        </w:rPr>
        <w:t>（二）评选程序</w:t>
      </w:r>
    </w:p>
    <w:p w:rsidR="00B36912" w:rsidRDefault="00082EE3">
      <w:pPr>
        <w:snapToGrid w:val="0"/>
        <w:spacing w:line="360" w:lineRule="auto"/>
        <w:ind w:firstLineChars="200" w:firstLine="560"/>
        <w:rPr>
          <w:rFonts w:ascii="宋体" w:cs="宋体"/>
          <w:snapToGrid w:val="0"/>
          <w:kern w:val="0"/>
          <w:szCs w:val="24"/>
        </w:rPr>
      </w:pPr>
      <w:r>
        <w:rPr>
          <w:rFonts w:ascii="宋体" w:cs="宋体" w:hint="eastAsia"/>
          <w:snapToGrid w:val="0"/>
          <w:kern w:val="0"/>
          <w:szCs w:val="24"/>
        </w:rPr>
        <w:t>评选工作由比选人物资采购管理委员会负责组织，负责具体评选事务。按以下程序独立履行评审职责：</w:t>
      </w:r>
    </w:p>
    <w:p w:rsidR="00B36912" w:rsidRDefault="00082EE3">
      <w:pPr>
        <w:snapToGrid w:val="0"/>
        <w:spacing w:line="360" w:lineRule="auto"/>
        <w:ind w:firstLineChars="200" w:firstLine="560"/>
        <w:rPr>
          <w:rFonts w:ascii="宋体" w:cs="宋体"/>
          <w:snapToGrid w:val="0"/>
          <w:kern w:val="0"/>
          <w:szCs w:val="24"/>
        </w:rPr>
      </w:pPr>
      <w:r>
        <w:rPr>
          <w:rFonts w:ascii="宋体" w:cs="宋体" w:hint="eastAsia"/>
          <w:snapToGrid w:val="0"/>
          <w:kern w:val="0"/>
          <w:szCs w:val="24"/>
        </w:rPr>
        <w:t>1、资格性检查。依据法律法规和比选文件的规定，对参选文件中的资格证明、参选保证金等进行审查，以确定参选人是否具备参选资格。资格性检查资料表如下：</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B36912">
        <w:trPr>
          <w:trHeight w:val="20"/>
          <w:jc w:val="center"/>
        </w:trPr>
        <w:tc>
          <w:tcPr>
            <w:tcW w:w="682"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left="240" w:right="240"/>
              <w:jc w:val="center"/>
              <w:rPr>
                <w:rFonts w:ascii="宋体" w:cs="宋体"/>
                <w:b/>
                <w:snapToGrid w:val="0"/>
                <w:kern w:val="0"/>
                <w:sz w:val="20"/>
                <w:szCs w:val="21"/>
              </w:rPr>
            </w:pPr>
            <w:r>
              <w:rPr>
                <w:rFonts w:ascii="宋体" w:cs="宋体" w:hint="eastAsia"/>
                <w:b/>
                <w:snapToGrid w:val="0"/>
                <w:kern w:val="0"/>
                <w:sz w:val="20"/>
                <w:szCs w:val="21"/>
              </w:rPr>
              <w:t>序号</w:t>
            </w:r>
          </w:p>
        </w:tc>
        <w:tc>
          <w:tcPr>
            <w:tcW w:w="4955"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left="240" w:right="240"/>
              <w:jc w:val="center"/>
              <w:rPr>
                <w:rFonts w:ascii="宋体" w:cs="宋体"/>
                <w:b/>
                <w:snapToGrid w:val="0"/>
                <w:kern w:val="0"/>
                <w:sz w:val="20"/>
                <w:szCs w:val="21"/>
              </w:rPr>
            </w:pPr>
            <w:r>
              <w:rPr>
                <w:rFonts w:ascii="宋体" w:cs="宋体" w:hint="eastAsia"/>
                <w:b/>
                <w:snapToGrid w:val="0"/>
                <w:kern w:val="0"/>
                <w:sz w:val="20"/>
                <w:szCs w:val="21"/>
              </w:rPr>
              <w:t>检查因素</w:t>
            </w:r>
          </w:p>
        </w:tc>
        <w:tc>
          <w:tcPr>
            <w:tcW w:w="4083"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left="240" w:right="240"/>
              <w:jc w:val="center"/>
              <w:rPr>
                <w:rFonts w:ascii="宋体" w:cs="宋体"/>
                <w:b/>
                <w:snapToGrid w:val="0"/>
                <w:kern w:val="0"/>
                <w:sz w:val="20"/>
                <w:szCs w:val="21"/>
              </w:rPr>
            </w:pPr>
            <w:r>
              <w:rPr>
                <w:rFonts w:ascii="宋体" w:cs="宋体" w:hint="eastAsia"/>
                <w:b/>
                <w:snapToGrid w:val="0"/>
                <w:kern w:val="0"/>
                <w:sz w:val="20"/>
                <w:szCs w:val="21"/>
              </w:rPr>
              <w:t>检查内容</w:t>
            </w:r>
          </w:p>
        </w:tc>
      </w:tr>
      <w:tr w:rsidR="00B36912">
        <w:trPr>
          <w:trHeight w:val="20"/>
          <w:jc w:val="center"/>
        </w:trPr>
        <w:tc>
          <w:tcPr>
            <w:tcW w:w="682" w:type="dxa"/>
            <w:vMerge w:val="restart"/>
            <w:tcBorders>
              <w:top w:val="single" w:sz="4" w:space="0" w:color="auto"/>
              <w:left w:val="single" w:sz="4" w:space="0" w:color="auto"/>
              <w:right w:val="single" w:sz="4" w:space="0" w:color="auto"/>
              <w:tl2br w:val="nil"/>
              <w:tr2bl w:val="nil"/>
            </w:tcBorders>
            <w:noWrap/>
            <w:vAlign w:val="center"/>
          </w:tcPr>
          <w:p w:rsidR="00B36912" w:rsidRDefault="00082EE3">
            <w:pPr>
              <w:ind w:left="240" w:right="240"/>
              <w:jc w:val="center"/>
              <w:rPr>
                <w:rFonts w:ascii="宋体" w:cs="宋体"/>
                <w:snapToGrid w:val="0"/>
                <w:kern w:val="0"/>
                <w:sz w:val="20"/>
                <w:szCs w:val="21"/>
                <w:lang w:val="zh-CN"/>
              </w:rPr>
            </w:pPr>
            <w:r>
              <w:rPr>
                <w:rFonts w:ascii="宋体" w:cs="宋体" w:hint="eastAsia"/>
                <w:snapToGrid w:val="0"/>
                <w:kern w:val="0"/>
                <w:sz w:val="20"/>
                <w:szCs w:val="21"/>
                <w:lang w:val="zh-CN"/>
              </w:rPr>
              <w:t>1</w:t>
            </w:r>
          </w:p>
        </w:tc>
        <w:tc>
          <w:tcPr>
            <w:tcW w:w="716" w:type="dxa"/>
            <w:vMerge w:val="restart"/>
            <w:tcBorders>
              <w:top w:val="single" w:sz="4" w:space="0" w:color="auto"/>
              <w:left w:val="single" w:sz="4" w:space="0" w:color="auto"/>
              <w:right w:val="single" w:sz="4" w:space="0" w:color="auto"/>
              <w:tl2br w:val="nil"/>
              <w:tr2bl w:val="nil"/>
            </w:tcBorders>
            <w:noWrap/>
            <w:vAlign w:val="center"/>
          </w:tcPr>
          <w:p w:rsidR="00B36912" w:rsidRDefault="00082EE3">
            <w:pPr>
              <w:ind w:left="240" w:right="240"/>
              <w:rPr>
                <w:rFonts w:ascii="宋体" w:cs="宋体"/>
                <w:snapToGrid w:val="0"/>
                <w:kern w:val="0"/>
                <w:sz w:val="20"/>
                <w:szCs w:val="21"/>
                <w:lang w:val="zh-CN"/>
              </w:rPr>
            </w:pPr>
            <w:r>
              <w:rPr>
                <w:rFonts w:ascii="宋体" w:cs="宋体" w:hint="eastAsia"/>
                <w:snapToGrid w:val="0"/>
                <w:kern w:val="0"/>
                <w:sz w:val="20"/>
                <w:szCs w:val="21"/>
                <w:lang w:val="zh-CN"/>
              </w:rPr>
              <w:t>基本资格</w:t>
            </w:r>
            <w:r>
              <w:rPr>
                <w:rFonts w:ascii="宋体" w:cs="宋体" w:hint="eastAsia"/>
                <w:snapToGrid w:val="0"/>
                <w:kern w:val="0"/>
                <w:sz w:val="20"/>
                <w:szCs w:val="21"/>
                <w:lang w:val="zh-CN"/>
              </w:rPr>
              <w:lastRenderedPageBreak/>
              <w:t>条件</w:t>
            </w:r>
          </w:p>
        </w:tc>
        <w:tc>
          <w:tcPr>
            <w:tcW w:w="4239"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rPr>
            </w:pPr>
            <w:r>
              <w:rPr>
                <w:rFonts w:ascii="宋体" w:cs="宋体" w:hint="eastAsia"/>
                <w:snapToGrid w:val="0"/>
                <w:kern w:val="0"/>
                <w:sz w:val="20"/>
                <w:szCs w:val="21"/>
              </w:rPr>
              <w:lastRenderedPageBreak/>
              <w:t>（1）具有承担民事责任的能力</w:t>
            </w:r>
          </w:p>
        </w:tc>
        <w:tc>
          <w:tcPr>
            <w:tcW w:w="4083"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rPr>
            </w:pPr>
            <w:r>
              <w:rPr>
                <w:rFonts w:ascii="宋体" w:cs="宋体" w:hint="eastAsia"/>
                <w:snapToGrid w:val="0"/>
                <w:kern w:val="0"/>
                <w:sz w:val="20"/>
                <w:szCs w:val="21"/>
              </w:rPr>
              <w:t>参选人有效营业执照（副本）、直属的分支机构（直属的分支机构参与参选必须具有总公司的授权委托书）或事业单位法人证书（副本）或个体工商户营业执照或有</w:t>
            </w:r>
            <w:r>
              <w:rPr>
                <w:rFonts w:ascii="宋体" w:cs="宋体" w:hint="eastAsia"/>
                <w:snapToGrid w:val="0"/>
                <w:kern w:val="0"/>
                <w:sz w:val="20"/>
                <w:szCs w:val="21"/>
              </w:rPr>
              <w:lastRenderedPageBreak/>
              <w:t>效的自然人身份证明；</w:t>
            </w:r>
          </w:p>
          <w:p w:rsidR="00B36912" w:rsidRDefault="00082EE3">
            <w:pPr>
              <w:ind w:right="240"/>
              <w:rPr>
                <w:rFonts w:ascii="宋体" w:cs="宋体"/>
                <w:snapToGrid w:val="0"/>
                <w:kern w:val="0"/>
                <w:sz w:val="20"/>
                <w:szCs w:val="21"/>
              </w:rPr>
            </w:pPr>
            <w:r>
              <w:rPr>
                <w:rFonts w:ascii="宋体" w:cs="宋体" w:hint="eastAsia"/>
                <w:snapToGrid w:val="0"/>
                <w:kern w:val="0"/>
                <w:sz w:val="20"/>
                <w:szCs w:val="21"/>
              </w:rPr>
              <w:t>参选人法定代表人身份证明和法定代表人授权代表委托书。</w:t>
            </w:r>
          </w:p>
        </w:tc>
      </w:tr>
      <w:tr w:rsidR="00B36912">
        <w:trPr>
          <w:trHeight w:val="20"/>
          <w:jc w:val="center"/>
        </w:trPr>
        <w:tc>
          <w:tcPr>
            <w:tcW w:w="682" w:type="dxa"/>
            <w:vMerge/>
            <w:tcBorders>
              <w:left w:val="single" w:sz="4" w:space="0" w:color="auto"/>
              <w:right w:val="single" w:sz="4" w:space="0" w:color="auto"/>
              <w:tl2br w:val="nil"/>
              <w:tr2bl w:val="nil"/>
            </w:tcBorders>
            <w:noWrap/>
            <w:vAlign w:val="center"/>
          </w:tcPr>
          <w:p w:rsidR="00B36912" w:rsidRDefault="00B36912"/>
        </w:tc>
        <w:tc>
          <w:tcPr>
            <w:tcW w:w="716" w:type="dxa"/>
            <w:vMerge/>
            <w:tcBorders>
              <w:left w:val="single" w:sz="4" w:space="0" w:color="auto"/>
              <w:right w:val="single" w:sz="4" w:space="0" w:color="auto"/>
              <w:tl2br w:val="nil"/>
              <w:tr2bl w:val="nil"/>
            </w:tcBorders>
            <w:noWrap/>
            <w:vAlign w:val="center"/>
          </w:tcPr>
          <w:p w:rsidR="00B36912" w:rsidRDefault="00B36912"/>
        </w:tc>
        <w:tc>
          <w:tcPr>
            <w:tcW w:w="4239"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rPr>
            </w:pPr>
            <w:r>
              <w:rPr>
                <w:rFonts w:ascii="宋体" w:cs="宋体" w:hint="eastAsia"/>
                <w:snapToGrid w:val="0"/>
                <w:kern w:val="0"/>
                <w:sz w:val="20"/>
                <w:szCs w:val="21"/>
                <w:lang w:val="zh-CN"/>
              </w:rPr>
              <w:t>（2）</w:t>
            </w:r>
            <w:r>
              <w:rPr>
                <w:rFonts w:ascii="宋体" w:cs="宋体" w:hint="eastAsia"/>
                <w:snapToGrid w:val="0"/>
                <w:kern w:val="0"/>
                <w:sz w:val="20"/>
                <w:szCs w:val="21"/>
              </w:rPr>
              <w:t>具有良好的商业信誉和健全的财务会计制度</w:t>
            </w:r>
          </w:p>
        </w:tc>
        <w:tc>
          <w:tcPr>
            <w:tcW w:w="4083"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rPr>
            </w:pPr>
            <w:r>
              <w:rPr>
                <w:rFonts w:ascii="宋体" w:cs="宋体" w:hint="eastAsia"/>
                <w:snapToGrid w:val="0"/>
                <w:kern w:val="0"/>
                <w:sz w:val="20"/>
                <w:szCs w:val="21"/>
              </w:rPr>
              <w:t>提供书面声明</w:t>
            </w:r>
          </w:p>
        </w:tc>
      </w:tr>
      <w:tr w:rsidR="00B36912">
        <w:trPr>
          <w:trHeight w:val="20"/>
          <w:jc w:val="center"/>
        </w:trPr>
        <w:tc>
          <w:tcPr>
            <w:tcW w:w="682" w:type="dxa"/>
            <w:vMerge/>
            <w:tcBorders>
              <w:left w:val="single" w:sz="4" w:space="0" w:color="auto"/>
              <w:right w:val="single" w:sz="4" w:space="0" w:color="auto"/>
              <w:tl2br w:val="nil"/>
              <w:tr2bl w:val="nil"/>
            </w:tcBorders>
            <w:noWrap/>
            <w:vAlign w:val="center"/>
          </w:tcPr>
          <w:p w:rsidR="00B36912" w:rsidRDefault="00B36912"/>
        </w:tc>
        <w:tc>
          <w:tcPr>
            <w:tcW w:w="716" w:type="dxa"/>
            <w:vMerge/>
            <w:tcBorders>
              <w:left w:val="single" w:sz="4" w:space="0" w:color="auto"/>
              <w:right w:val="single" w:sz="4" w:space="0" w:color="auto"/>
              <w:tl2br w:val="nil"/>
              <w:tr2bl w:val="nil"/>
            </w:tcBorders>
            <w:noWrap/>
            <w:vAlign w:val="center"/>
          </w:tcPr>
          <w:p w:rsidR="00B36912" w:rsidRDefault="00B36912"/>
        </w:tc>
        <w:tc>
          <w:tcPr>
            <w:tcW w:w="4239"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lang w:val="zh-CN"/>
              </w:rPr>
            </w:pPr>
            <w:r>
              <w:rPr>
                <w:rFonts w:ascii="宋体" w:cs="宋体" w:hint="eastAsia"/>
                <w:snapToGrid w:val="0"/>
                <w:kern w:val="0"/>
                <w:sz w:val="20"/>
                <w:szCs w:val="21"/>
                <w:lang w:val="zh-CN"/>
              </w:rPr>
              <w:t>（3）具有履行合同所必需的设备和专业技术能力</w:t>
            </w:r>
          </w:p>
        </w:tc>
        <w:tc>
          <w:tcPr>
            <w:tcW w:w="4083"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rPr>
            </w:pPr>
            <w:r>
              <w:rPr>
                <w:rFonts w:ascii="宋体" w:cs="宋体" w:hint="eastAsia"/>
                <w:snapToGrid w:val="0"/>
                <w:kern w:val="0"/>
                <w:sz w:val="20"/>
                <w:szCs w:val="21"/>
              </w:rPr>
              <w:t>提供书面声明</w:t>
            </w:r>
          </w:p>
        </w:tc>
      </w:tr>
      <w:tr w:rsidR="00B36912">
        <w:trPr>
          <w:trHeight w:val="20"/>
          <w:jc w:val="center"/>
        </w:trPr>
        <w:tc>
          <w:tcPr>
            <w:tcW w:w="682" w:type="dxa"/>
            <w:vMerge/>
            <w:tcBorders>
              <w:left w:val="single" w:sz="4" w:space="0" w:color="auto"/>
              <w:right w:val="single" w:sz="4" w:space="0" w:color="auto"/>
              <w:tl2br w:val="nil"/>
              <w:tr2bl w:val="nil"/>
            </w:tcBorders>
            <w:noWrap/>
            <w:vAlign w:val="center"/>
          </w:tcPr>
          <w:p w:rsidR="00B36912" w:rsidRDefault="00B36912"/>
        </w:tc>
        <w:tc>
          <w:tcPr>
            <w:tcW w:w="716" w:type="dxa"/>
            <w:vMerge/>
            <w:tcBorders>
              <w:left w:val="single" w:sz="4" w:space="0" w:color="auto"/>
              <w:right w:val="single" w:sz="4" w:space="0" w:color="auto"/>
              <w:tl2br w:val="nil"/>
              <w:tr2bl w:val="nil"/>
            </w:tcBorders>
            <w:noWrap/>
            <w:vAlign w:val="center"/>
          </w:tcPr>
          <w:p w:rsidR="00B36912" w:rsidRDefault="00B36912"/>
        </w:tc>
        <w:tc>
          <w:tcPr>
            <w:tcW w:w="4239"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lang w:val="zh-CN"/>
              </w:rPr>
            </w:pPr>
            <w:r>
              <w:rPr>
                <w:rFonts w:ascii="宋体" w:cs="宋体" w:hint="eastAsia"/>
                <w:snapToGrid w:val="0"/>
                <w:kern w:val="0"/>
                <w:sz w:val="20"/>
                <w:szCs w:val="21"/>
                <w:lang w:val="zh-CN"/>
              </w:rPr>
              <w:t>（4）有依法缴纳税收和社会保障金的良好记录</w:t>
            </w:r>
          </w:p>
        </w:tc>
        <w:tc>
          <w:tcPr>
            <w:tcW w:w="4083"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rPr>
            </w:pPr>
            <w:r>
              <w:rPr>
                <w:rFonts w:ascii="宋体" w:cs="宋体" w:hint="eastAsia"/>
                <w:snapToGrid w:val="0"/>
                <w:kern w:val="0"/>
                <w:sz w:val="20"/>
                <w:szCs w:val="21"/>
              </w:rPr>
              <w:t>提供书面声明</w:t>
            </w:r>
          </w:p>
        </w:tc>
      </w:tr>
      <w:tr w:rsidR="00B36912">
        <w:trPr>
          <w:trHeight w:val="20"/>
          <w:jc w:val="center"/>
        </w:trPr>
        <w:tc>
          <w:tcPr>
            <w:tcW w:w="682" w:type="dxa"/>
            <w:vMerge/>
            <w:tcBorders>
              <w:left w:val="single" w:sz="4" w:space="0" w:color="auto"/>
              <w:right w:val="single" w:sz="4" w:space="0" w:color="auto"/>
              <w:tl2br w:val="nil"/>
              <w:tr2bl w:val="nil"/>
            </w:tcBorders>
            <w:noWrap/>
            <w:vAlign w:val="center"/>
          </w:tcPr>
          <w:p w:rsidR="00B36912" w:rsidRDefault="00B36912"/>
        </w:tc>
        <w:tc>
          <w:tcPr>
            <w:tcW w:w="716" w:type="dxa"/>
            <w:vMerge/>
            <w:tcBorders>
              <w:left w:val="single" w:sz="4" w:space="0" w:color="auto"/>
              <w:right w:val="single" w:sz="4" w:space="0" w:color="auto"/>
              <w:tl2br w:val="nil"/>
              <w:tr2bl w:val="nil"/>
            </w:tcBorders>
            <w:noWrap/>
            <w:vAlign w:val="center"/>
          </w:tcPr>
          <w:p w:rsidR="00B36912" w:rsidRDefault="00B36912"/>
        </w:tc>
        <w:tc>
          <w:tcPr>
            <w:tcW w:w="4239"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lang w:val="zh-CN"/>
              </w:rPr>
            </w:pPr>
            <w:r>
              <w:rPr>
                <w:rFonts w:ascii="宋体" w:cs="宋体" w:hint="eastAsia"/>
                <w:snapToGrid w:val="0"/>
                <w:kern w:val="0"/>
                <w:sz w:val="20"/>
                <w:szCs w:val="21"/>
                <w:lang w:val="zh-CN"/>
              </w:rPr>
              <w:t>（</w:t>
            </w:r>
            <w:r>
              <w:rPr>
                <w:rFonts w:ascii="宋体" w:cs="宋体" w:hint="eastAsia"/>
                <w:snapToGrid w:val="0"/>
                <w:kern w:val="0"/>
                <w:sz w:val="20"/>
                <w:szCs w:val="21"/>
              </w:rPr>
              <w:t>5</w:t>
            </w:r>
            <w:r>
              <w:rPr>
                <w:rFonts w:ascii="宋体" w:cs="宋体" w:hint="eastAsia"/>
                <w:snapToGrid w:val="0"/>
                <w:kern w:val="0"/>
                <w:sz w:val="20"/>
                <w:szCs w:val="21"/>
                <w:lang w:val="zh-CN"/>
              </w:rPr>
              <w:t>）三年内在经营活动中没有重大违法记录</w:t>
            </w:r>
          </w:p>
        </w:tc>
        <w:tc>
          <w:tcPr>
            <w:tcW w:w="4083"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rPr>
            </w:pPr>
            <w:r>
              <w:rPr>
                <w:rFonts w:ascii="宋体" w:cs="宋体" w:hint="eastAsia"/>
                <w:snapToGrid w:val="0"/>
                <w:kern w:val="0"/>
                <w:sz w:val="20"/>
                <w:szCs w:val="21"/>
              </w:rPr>
              <w:t>提供书面声明</w:t>
            </w:r>
          </w:p>
        </w:tc>
      </w:tr>
      <w:tr w:rsidR="00B36912">
        <w:trPr>
          <w:trHeight w:val="20"/>
          <w:jc w:val="center"/>
        </w:trPr>
        <w:tc>
          <w:tcPr>
            <w:tcW w:w="682" w:type="dxa"/>
            <w:vMerge/>
            <w:tcBorders>
              <w:left w:val="single" w:sz="4" w:space="0" w:color="auto"/>
              <w:bottom w:val="single" w:sz="4" w:space="0" w:color="auto"/>
              <w:right w:val="single" w:sz="4" w:space="0" w:color="auto"/>
              <w:tl2br w:val="nil"/>
              <w:tr2bl w:val="nil"/>
            </w:tcBorders>
            <w:noWrap/>
            <w:vAlign w:val="center"/>
          </w:tcPr>
          <w:p w:rsidR="00B36912" w:rsidRDefault="00B36912"/>
        </w:tc>
        <w:tc>
          <w:tcPr>
            <w:tcW w:w="716" w:type="dxa"/>
            <w:vMerge/>
            <w:tcBorders>
              <w:left w:val="single" w:sz="4" w:space="0" w:color="auto"/>
              <w:bottom w:val="single" w:sz="4" w:space="0" w:color="auto"/>
              <w:right w:val="single" w:sz="4" w:space="0" w:color="auto"/>
              <w:tl2br w:val="nil"/>
              <w:tr2bl w:val="nil"/>
            </w:tcBorders>
            <w:noWrap/>
            <w:vAlign w:val="center"/>
          </w:tcPr>
          <w:p w:rsidR="00B36912" w:rsidRDefault="00B36912"/>
        </w:tc>
        <w:tc>
          <w:tcPr>
            <w:tcW w:w="4239"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Cambria"/>
                <w:snapToGrid w:val="0"/>
                <w:kern w:val="0"/>
                <w:szCs w:val="24"/>
                <w:lang w:val="zh-CN"/>
              </w:rPr>
            </w:pPr>
            <w:r>
              <w:rPr>
                <w:rFonts w:ascii="宋体" w:cs="宋体" w:hint="eastAsia"/>
                <w:snapToGrid w:val="0"/>
                <w:kern w:val="0"/>
                <w:sz w:val="20"/>
                <w:szCs w:val="21"/>
                <w:lang w:val="zh-CN"/>
              </w:rPr>
              <w:t>（6）法人及法定代表人没有被人民法院列为失信被执行人名单；</w:t>
            </w:r>
          </w:p>
        </w:tc>
        <w:tc>
          <w:tcPr>
            <w:tcW w:w="4083"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z w:val="20"/>
              </w:rPr>
            </w:pPr>
            <w:r>
              <w:rPr>
                <w:rFonts w:ascii="宋体" w:cs="宋体" w:hint="eastAsia"/>
                <w:sz w:val="20"/>
              </w:rPr>
              <w:t>提供</w:t>
            </w:r>
            <w:r>
              <w:rPr>
                <w:rFonts w:ascii="宋体" w:cs="宋体" w:hint="eastAsia"/>
                <w:snapToGrid w:val="0"/>
                <w:kern w:val="0"/>
                <w:sz w:val="20"/>
                <w:lang w:val="zh-CN"/>
              </w:rPr>
              <w:t>中国</w:t>
            </w:r>
            <w:r>
              <w:rPr>
                <w:rFonts w:ascii="宋体" w:cs="宋体" w:hint="eastAsia"/>
                <w:sz w:val="20"/>
              </w:rPr>
              <w:t>执行信息公开网截图</w:t>
            </w:r>
          </w:p>
        </w:tc>
      </w:tr>
      <w:tr w:rsidR="00B36912">
        <w:trPr>
          <w:trHeight w:val="1510"/>
          <w:jc w:val="center"/>
        </w:trPr>
        <w:tc>
          <w:tcPr>
            <w:tcW w:w="68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left="240" w:right="240"/>
              <w:jc w:val="center"/>
              <w:rPr>
                <w:rFonts w:ascii="宋体" w:cs="宋体"/>
                <w:snapToGrid w:val="0"/>
                <w:kern w:val="0"/>
                <w:sz w:val="20"/>
                <w:szCs w:val="21"/>
              </w:rPr>
            </w:pPr>
            <w:r>
              <w:rPr>
                <w:rFonts w:ascii="宋体" w:cs="宋体" w:hint="eastAsia"/>
                <w:snapToGrid w:val="0"/>
                <w:kern w:val="0"/>
                <w:sz w:val="20"/>
                <w:szCs w:val="21"/>
              </w:rPr>
              <w:t>2</w:t>
            </w:r>
          </w:p>
        </w:tc>
        <w:tc>
          <w:tcPr>
            <w:tcW w:w="71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left="240" w:right="240"/>
              <w:jc w:val="center"/>
              <w:rPr>
                <w:rFonts w:ascii="宋体" w:cs="宋体"/>
                <w:snapToGrid w:val="0"/>
                <w:kern w:val="0"/>
                <w:sz w:val="20"/>
                <w:szCs w:val="21"/>
              </w:rPr>
            </w:pPr>
            <w:r>
              <w:rPr>
                <w:rFonts w:ascii="宋体" w:cs="宋体" w:hint="eastAsia"/>
                <w:snapToGrid w:val="0"/>
                <w:kern w:val="0"/>
                <w:sz w:val="20"/>
                <w:szCs w:val="21"/>
                <w:lang w:val="zh-CN"/>
              </w:rPr>
              <w:t>特定资格条件</w:t>
            </w:r>
          </w:p>
        </w:tc>
        <w:tc>
          <w:tcPr>
            <w:tcW w:w="4239"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lang w:val="zh-CN"/>
              </w:rPr>
            </w:pPr>
            <w:r>
              <w:rPr>
                <w:rFonts w:ascii="宋体" w:cs="宋体" w:hint="eastAsia"/>
                <w:snapToGrid w:val="0"/>
                <w:kern w:val="0"/>
                <w:sz w:val="20"/>
                <w:szCs w:val="21"/>
                <w:lang w:val="zh-CN"/>
              </w:rPr>
              <w:t>1．参选人为厂商直投或其合法代理商；</w:t>
            </w:r>
          </w:p>
          <w:p w:rsidR="00B36912" w:rsidRDefault="00082EE3">
            <w:pPr>
              <w:ind w:right="240"/>
              <w:rPr>
                <w:rFonts w:ascii="宋体" w:cs="宋体"/>
                <w:snapToGrid w:val="0"/>
                <w:kern w:val="0"/>
                <w:sz w:val="20"/>
                <w:szCs w:val="21"/>
                <w:lang w:val="zh-CN"/>
              </w:rPr>
            </w:pPr>
            <w:r>
              <w:rPr>
                <w:rFonts w:ascii="宋体" w:cs="宋体" w:hint="eastAsia"/>
                <w:snapToGrid w:val="0"/>
                <w:kern w:val="0"/>
                <w:sz w:val="20"/>
                <w:szCs w:val="21"/>
                <w:lang w:val="zh-CN"/>
              </w:rPr>
              <w:t>（1）若为厂商直接参与比选，需提供售后服务承诺函（包括原厂维保时间及售后服务等级）原件。</w:t>
            </w:r>
          </w:p>
          <w:p w:rsidR="00B36912" w:rsidRDefault="00082EE3">
            <w:pPr>
              <w:ind w:right="240"/>
              <w:rPr>
                <w:rFonts w:ascii="宋体" w:cs="宋体"/>
                <w:snapToGrid w:val="0"/>
                <w:kern w:val="0"/>
                <w:sz w:val="20"/>
                <w:szCs w:val="21"/>
                <w:lang w:val="zh-CN"/>
              </w:rPr>
            </w:pPr>
            <w:r>
              <w:rPr>
                <w:rFonts w:ascii="宋体" w:cs="宋体" w:hint="eastAsia"/>
                <w:snapToGrid w:val="0"/>
                <w:kern w:val="0"/>
                <w:sz w:val="20"/>
                <w:szCs w:val="21"/>
                <w:lang w:val="zh-CN"/>
              </w:rPr>
              <w:t>（2）若为代理商参与比选，参选人须提供比选产品原厂对本项目出具的参选授权函原件及售后服务承诺函（包括原厂维保时间及售后服务等级）原件。</w:t>
            </w:r>
          </w:p>
          <w:p w:rsidR="00B36912" w:rsidRDefault="00082EE3">
            <w:pPr>
              <w:ind w:right="240"/>
              <w:rPr>
                <w:rFonts w:ascii="宋体" w:cs="宋体"/>
                <w:snapToGrid w:val="0"/>
                <w:kern w:val="0"/>
                <w:sz w:val="20"/>
                <w:szCs w:val="21"/>
                <w:lang w:val="zh-CN"/>
              </w:rPr>
            </w:pPr>
            <w:r>
              <w:rPr>
                <w:rFonts w:ascii="宋体" w:cs="宋体" w:hint="eastAsia"/>
                <w:snapToGrid w:val="0"/>
                <w:kern w:val="0"/>
                <w:sz w:val="20"/>
                <w:szCs w:val="21"/>
                <w:lang w:val="zh-CN"/>
              </w:rPr>
              <w:t>(注：一个代理商的所有参选产品必须来自同一个品牌；一个原厂对同一品牌同一型号的产品，仅能委托一个代理商参与本项目参选)</w:t>
            </w:r>
          </w:p>
        </w:tc>
        <w:tc>
          <w:tcPr>
            <w:tcW w:w="4083"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rPr>
            </w:pPr>
            <w:r>
              <w:rPr>
                <w:rFonts w:ascii="宋体" w:cs="宋体" w:hint="eastAsia"/>
                <w:snapToGrid w:val="0"/>
                <w:kern w:val="0"/>
                <w:sz w:val="20"/>
                <w:szCs w:val="21"/>
                <w:lang w:val="zh-CN"/>
              </w:rPr>
              <w:t>授权证明文件原件及售后服务承诺函（包括原厂维保时间及售后服务等级）原件</w:t>
            </w:r>
          </w:p>
        </w:tc>
      </w:tr>
      <w:tr w:rsidR="00B36912">
        <w:trPr>
          <w:trHeight w:val="1130"/>
          <w:jc w:val="center"/>
        </w:trPr>
        <w:tc>
          <w:tcPr>
            <w:tcW w:w="682"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71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4239"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lang w:val="zh-CN"/>
              </w:rPr>
            </w:pPr>
            <w:r>
              <w:rPr>
                <w:rFonts w:ascii="宋体" w:cs="宋体" w:hint="eastAsia"/>
                <w:snapToGrid w:val="0"/>
                <w:kern w:val="0"/>
                <w:sz w:val="20"/>
                <w:szCs w:val="21"/>
                <w:lang w:val="zh-CN"/>
              </w:rPr>
              <w:t>2.2020年1月1日至参选截止日止，参选人参选品牌用于中国大陆地区金融行业的案例至少有两个，案例时间以合同签订时间为准。（注: 案例须提供合同复印件，合同以下信息不可隐藏，包含：甲乙双方名称、双方印章、项目/产品的名称、合同签订时间等。参选文件中须附相关证明文件复印件并逐页加盖公章)</w:t>
            </w:r>
          </w:p>
        </w:tc>
        <w:tc>
          <w:tcPr>
            <w:tcW w:w="4083"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lang w:val="zh-CN"/>
              </w:rPr>
            </w:pPr>
            <w:r>
              <w:rPr>
                <w:rFonts w:ascii="宋体" w:cs="宋体" w:hint="eastAsia"/>
                <w:snapToGrid w:val="0"/>
                <w:kern w:val="0"/>
                <w:sz w:val="20"/>
                <w:szCs w:val="21"/>
              </w:rPr>
              <w:t>提供合同复印件加盖参选人公章</w:t>
            </w:r>
          </w:p>
        </w:tc>
      </w:tr>
      <w:tr w:rsidR="00B36912">
        <w:trPr>
          <w:trHeight w:val="20"/>
          <w:jc w:val="center"/>
        </w:trPr>
        <w:tc>
          <w:tcPr>
            <w:tcW w:w="682"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left="240" w:right="240"/>
              <w:jc w:val="center"/>
              <w:rPr>
                <w:rFonts w:ascii="宋体" w:cs="宋体"/>
                <w:snapToGrid w:val="0"/>
                <w:kern w:val="0"/>
                <w:sz w:val="20"/>
                <w:szCs w:val="21"/>
              </w:rPr>
            </w:pPr>
            <w:r>
              <w:rPr>
                <w:rFonts w:ascii="宋体" w:cs="宋体" w:hint="eastAsia"/>
                <w:snapToGrid w:val="0"/>
                <w:kern w:val="0"/>
                <w:sz w:val="20"/>
                <w:szCs w:val="21"/>
              </w:rPr>
              <w:t>3</w:t>
            </w:r>
          </w:p>
        </w:tc>
        <w:tc>
          <w:tcPr>
            <w:tcW w:w="4955"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left="240" w:right="240"/>
              <w:rPr>
                <w:rFonts w:ascii="宋体" w:cs="宋体"/>
                <w:snapToGrid w:val="0"/>
                <w:kern w:val="0"/>
                <w:sz w:val="20"/>
                <w:szCs w:val="21"/>
              </w:rPr>
            </w:pPr>
            <w:r>
              <w:rPr>
                <w:rFonts w:ascii="宋体" w:cs="宋体" w:hint="eastAsia"/>
                <w:snapToGrid w:val="0"/>
                <w:kern w:val="0"/>
                <w:sz w:val="20"/>
                <w:szCs w:val="21"/>
              </w:rPr>
              <w:t>参选保证金</w:t>
            </w:r>
          </w:p>
        </w:tc>
        <w:tc>
          <w:tcPr>
            <w:tcW w:w="4083"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ind w:right="240"/>
              <w:rPr>
                <w:rFonts w:ascii="宋体" w:cs="宋体"/>
                <w:snapToGrid w:val="0"/>
                <w:kern w:val="0"/>
                <w:sz w:val="20"/>
                <w:szCs w:val="21"/>
              </w:rPr>
            </w:pPr>
            <w:r>
              <w:rPr>
                <w:rFonts w:ascii="宋体" w:cs="宋体" w:hint="eastAsia"/>
                <w:snapToGrid w:val="0"/>
                <w:kern w:val="0"/>
                <w:sz w:val="20"/>
                <w:szCs w:val="21"/>
              </w:rPr>
              <w:t>足额缴纳参选保证金</w:t>
            </w:r>
          </w:p>
        </w:tc>
      </w:tr>
    </w:tbl>
    <w:p w:rsidR="00B36912" w:rsidRDefault="00082EE3">
      <w:pPr>
        <w:autoSpaceDN w:val="0"/>
        <w:snapToGrid w:val="0"/>
        <w:spacing w:line="360" w:lineRule="auto"/>
        <w:ind w:firstLineChars="200" w:firstLine="560"/>
        <w:rPr>
          <w:rFonts w:ascii="宋体"/>
          <w:snapToGrid w:val="0"/>
          <w:kern w:val="0"/>
          <w:szCs w:val="24"/>
        </w:rPr>
      </w:pPr>
      <w:r>
        <w:rPr>
          <w:rFonts w:ascii="宋体" w:hint="eastAsia"/>
          <w:snapToGrid w:val="0"/>
          <w:kern w:val="0"/>
          <w:szCs w:val="24"/>
        </w:rPr>
        <w:t>2、符合性检查。依据比选文件的规定，从</w:t>
      </w:r>
      <w:r>
        <w:rPr>
          <w:rFonts w:ascii="宋体" w:cs="宋体" w:hint="eastAsia"/>
          <w:snapToGrid w:val="0"/>
          <w:kern w:val="0"/>
          <w:szCs w:val="24"/>
        </w:rPr>
        <w:t>参选人参选文件</w:t>
      </w:r>
      <w:r>
        <w:rPr>
          <w:rFonts w:ascii="宋体" w:hint="eastAsia"/>
          <w:snapToGrid w:val="0"/>
          <w:kern w:val="0"/>
          <w:szCs w:val="24"/>
        </w:rPr>
        <w:t>的有效性、完整性和对比选文件的响应程度进行审查，以确定是否对比选</w:t>
      </w:r>
      <w:r>
        <w:rPr>
          <w:rFonts w:ascii="宋体" w:hint="eastAsia"/>
          <w:snapToGrid w:val="0"/>
          <w:kern w:val="0"/>
          <w:szCs w:val="24"/>
        </w:rPr>
        <w:lastRenderedPageBreak/>
        <w:t>文件的实质性要求作出响应。符合性检查资料表如下：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B36912">
        <w:trPr>
          <w:trHeight w:val="20"/>
          <w:jc w:val="center"/>
        </w:trPr>
        <w:tc>
          <w:tcPr>
            <w:tcW w:w="67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left="240" w:right="240"/>
              <w:jc w:val="center"/>
              <w:rPr>
                <w:rFonts w:ascii="宋体" w:cs="宋体"/>
                <w:b/>
                <w:kern w:val="0"/>
                <w:sz w:val="20"/>
              </w:rPr>
            </w:pPr>
            <w:r>
              <w:rPr>
                <w:rFonts w:ascii="宋体" w:cs="宋体" w:hint="eastAsia"/>
                <w:b/>
                <w:kern w:val="0"/>
                <w:sz w:val="20"/>
              </w:rPr>
              <w:t>序号</w:t>
            </w:r>
          </w:p>
        </w:tc>
        <w:tc>
          <w:tcPr>
            <w:tcW w:w="3548" w:type="dxa"/>
            <w:gridSpan w:val="2"/>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left="240" w:right="240"/>
              <w:jc w:val="center"/>
              <w:rPr>
                <w:rFonts w:ascii="宋体" w:cs="宋体"/>
                <w:b/>
                <w:kern w:val="0"/>
                <w:sz w:val="20"/>
              </w:rPr>
            </w:pPr>
            <w:r>
              <w:rPr>
                <w:rFonts w:ascii="宋体" w:cs="宋体" w:hint="eastAsia"/>
                <w:b/>
                <w:kern w:val="0"/>
                <w:sz w:val="20"/>
              </w:rPr>
              <w:t>评审因素</w:t>
            </w:r>
          </w:p>
        </w:tc>
        <w:tc>
          <w:tcPr>
            <w:tcW w:w="541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left="240" w:right="240"/>
              <w:jc w:val="center"/>
              <w:rPr>
                <w:rFonts w:ascii="宋体" w:cs="宋体"/>
                <w:b/>
                <w:kern w:val="0"/>
                <w:sz w:val="20"/>
              </w:rPr>
            </w:pPr>
            <w:r>
              <w:rPr>
                <w:rFonts w:ascii="宋体" w:cs="宋体" w:hint="eastAsia"/>
                <w:b/>
                <w:kern w:val="0"/>
                <w:sz w:val="20"/>
              </w:rPr>
              <w:t>评审标准</w:t>
            </w:r>
          </w:p>
        </w:tc>
      </w:tr>
      <w:tr w:rsidR="00B36912">
        <w:trPr>
          <w:trHeight w:val="20"/>
          <w:jc w:val="center"/>
        </w:trPr>
        <w:tc>
          <w:tcPr>
            <w:tcW w:w="67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left="240" w:right="240"/>
              <w:jc w:val="center"/>
              <w:rPr>
                <w:rFonts w:ascii="宋体" w:cs="宋体"/>
                <w:kern w:val="0"/>
                <w:sz w:val="20"/>
              </w:rPr>
            </w:pPr>
            <w:r>
              <w:rPr>
                <w:rFonts w:ascii="宋体" w:cs="宋体" w:hint="eastAsia"/>
                <w:kern w:val="0"/>
                <w:sz w:val="20"/>
              </w:rPr>
              <w:t>1</w:t>
            </w:r>
          </w:p>
        </w:tc>
        <w:tc>
          <w:tcPr>
            <w:tcW w:w="156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kern w:val="0"/>
                <w:sz w:val="20"/>
              </w:rPr>
              <w:t>有效性审查</w:t>
            </w:r>
          </w:p>
        </w:tc>
        <w:tc>
          <w:tcPr>
            <w:tcW w:w="198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文件签署</w:t>
            </w:r>
          </w:p>
        </w:tc>
        <w:tc>
          <w:tcPr>
            <w:tcW w:w="541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文件上法定代表人或其授权代表人的签字齐全。</w:t>
            </w:r>
          </w:p>
        </w:tc>
      </w:tr>
      <w:tr w:rsidR="00B36912">
        <w:trPr>
          <w:trHeight w:val="20"/>
          <w:jc w:val="center"/>
        </w:trPr>
        <w:tc>
          <w:tcPr>
            <w:tcW w:w="67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1562"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198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kern w:val="0"/>
                <w:sz w:val="20"/>
              </w:rPr>
              <w:t>法定代表人身份证明及授权委托书</w:t>
            </w:r>
          </w:p>
        </w:tc>
        <w:tc>
          <w:tcPr>
            <w:tcW w:w="541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kern w:val="0"/>
                <w:sz w:val="20"/>
              </w:rPr>
              <w:t>法定代表人身份证明及授权委托书有效，符合比选文件规定的格式，签字或盖章齐全。</w:t>
            </w:r>
          </w:p>
        </w:tc>
      </w:tr>
      <w:tr w:rsidR="00B36912">
        <w:trPr>
          <w:trHeight w:val="20"/>
          <w:jc w:val="center"/>
        </w:trPr>
        <w:tc>
          <w:tcPr>
            <w:tcW w:w="67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1562"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198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方案唯一</w:t>
            </w:r>
          </w:p>
        </w:tc>
        <w:tc>
          <w:tcPr>
            <w:tcW w:w="541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kern w:val="0"/>
                <w:sz w:val="20"/>
              </w:rPr>
              <w:t>只能有一个方案</w:t>
            </w:r>
            <w:r>
              <w:rPr>
                <w:rFonts w:ascii="宋体" w:cs="宋体" w:hint="eastAsia"/>
                <w:snapToGrid w:val="0"/>
                <w:kern w:val="0"/>
                <w:sz w:val="20"/>
                <w:szCs w:val="2"/>
              </w:rPr>
              <w:t>参选</w:t>
            </w:r>
            <w:r>
              <w:rPr>
                <w:rFonts w:ascii="宋体" w:cs="宋体" w:hint="eastAsia"/>
                <w:kern w:val="0"/>
                <w:sz w:val="20"/>
              </w:rPr>
              <w:t>。</w:t>
            </w:r>
          </w:p>
        </w:tc>
      </w:tr>
      <w:tr w:rsidR="00B36912">
        <w:trPr>
          <w:trHeight w:val="20"/>
          <w:jc w:val="center"/>
        </w:trPr>
        <w:tc>
          <w:tcPr>
            <w:tcW w:w="67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1562"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198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kern w:val="0"/>
                <w:sz w:val="20"/>
              </w:rPr>
              <w:t>报价唯一</w:t>
            </w:r>
          </w:p>
        </w:tc>
        <w:tc>
          <w:tcPr>
            <w:tcW w:w="541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kern w:val="0"/>
                <w:sz w:val="20"/>
              </w:rPr>
              <w:t>只能有一个有效报价，不得提交选择性报价。</w:t>
            </w:r>
          </w:p>
        </w:tc>
      </w:tr>
      <w:tr w:rsidR="00B36912">
        <w:trPr>
          <w:trHeight w:val="20"/>
          <w:jc w:val="center"/>
        </w:trPr>
        <w:tc>
          <w:tcPr>
            <w:tcW w:w="67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left="240" w:right="240"/>
              <w:jc w:val="center"/>
              <w:rPr>
                <w:rFonts w:ascii="宋体" w:cs="宋体"/>
                <w:kern w:val="0"/>
                <w:sz w:val="20"/>
              </w:rPr>
            </w:pPr>
            <w:r>
              <w:rPr>
                <w:rFonts w:ascii="宋体" w:cs="宋体" w:hint="eastAsia"/>
                <w:kern w:val="0"/>
                <w:sz w:val="20"/>
              </w:rPr>
              <w:t>2</w:t>
            </w:r>
          </w:p>
        </w:tc>
        <w:tc>
          <w:tcPr>
            <w:tcW w:w="156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kern w:val="0"/>
                <w:sz w:val="20"/>
              </w:rPr>
              <w:t>完整性审查</w:t>
            </w:r>
          </w:p>
        </w:tc>
        <w:tc>
          <w:tcPr>
            <w:tcW w:w="198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文件份数</w:t>
            </w:r>
          </w:p>
        </w:tc>
        <w:tc>
          <w:tcPr>
            <w:tcW w:w="541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文件正、副本数量符合比选文件要求。</w:t>
            </w:r>
          </w:p>
        </w:tc>
      </w:tr>
      <w:tr w:rsidR="00B36912">
        <w:trPr>
          <w:trHeight w:val="20"/>
          <w:jc w:val="center"/>
        </w:trPr>
        <w:tc>
          <w:tcPr>
            <w:tcW w:w="67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1562"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198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文件内容齐全、无遗漏。</w:t>
            </w:r>
          </w:p>
        </w:tc>
      </w:tr>
      <w:tr w:rsidR="00B36912">
        <w:trPr>
          <w:trHeight w:val="20"/>
          <w:jc w:val="center"/>
        </w:trPr>
        <w:tc>
          <w:tcPr>
            <w:tcW w:w="676"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left="240" w:right="240"/>
              <w:jc w:val="center"/>
              <w:rPr>
                <w:rFonts w:ascii="宋体" w:cs="宋体"/>
                <w:kern w:val="0"/>
                <w:sz w:val="20"/>
              </w:rPr>
            </w:pPr>
            <w:r>
              <w:rPr>
                <w:rFonts w:ascii="宋体" w:cs="宋体" w:hint="eastAsia"/>
                <w:kern w:val="0"/>
                <w:sz w:val="20"/>
              </w:rPr>
              <w:t>3</w:t>
            </w:r>
          </w:p>
        </w:tc>
        <w:tc>
          <w:tcPr>
            <w:tcW w:w="1562"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kern w:val="0"/>
                <w:sz w:val="20"/>
              </w:rPr>
              <w:t>响应程度审查</w:t>
            </w:r>
          </w:p>
        </w:tc>
        <w:tc>
          <w:tcPr>
            <w:tcW w:w="198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snapToGrid w:val="0"/>
                <w:kern w:val="0"/>
                <w:sz w:val="20"/>
                <w:szCs w:val="2"/>
              </w:rPr>
              <w:t>参选</w:t>
            </w:r>
            <w:r>
              <w:rPr>
                <w:rFonts w:ascii="宋体" w:cs="宋体" w:hint="eastAsia"/>
                <w:kern w:val="0"/>
                <w:sz w:val="20"/>
              </w:rPr>
              <w:t>文件内容</w:t>
            </w:r>
          </w:p>
        </w:tc>
        <w:tc>
          <w:tcPr>
            <w:tcW w:w="541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snapToGrid w:val="0"/>
                <w:kern w:val="0"/>
                <w:sz w:val="20"/>
                <w:szCs w:val="2"/>
              </w:rPr>
            </w:pPr>
            <w:r>
              <w:rPr>
                <w:rFonts w:ascii="宋体" w:cs="宋体" w:hint="eastAsia"/>
                <w:snapToGrid w:val="0"/>
                <w:kern w:val="0"/>
                <w:sz w:val="20"/>
                <w:szCs w:val="2"/>
              </w:rPr>
              <w:t>对比选文件第三章、第四章规定的比选内容作出响应。</w:t>
            </w:r>
          </w:p>
        </w:tc>
      </w:tr>
      <w:tr w:rsidR="00B36912">
        <w:trPr>
          <w:trHeight w:val="20"/>
          <w:jc w:val="center"/>
        </w:trPr>
        <w:tc>
          <w:tcPr>
            <w:tcW w:w="676"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1562" w:type="dxa"/>
            <w:vMerge/>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B36912"/>
        </w:tc>
        <w:tc>
          <w:tcPr>
            <w:tcW w:w="198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snapToGrid w:val="0"/>
                <w:kern w:val="0"/>
                <w:sz w:val="20"/>
                <w:szCs w:val="2"/>
              </w:rPr>
              <w:t>参选</w:t>
            </w:r>
            <w:r>
              <w:rPr>
                <w:rFonts w:ascii="宋体" w:cs="宋体" w:hint="eastAsia"/>
                <w:kern w:val="0"/>
                <w:sz w:val="20"/>
              </w:rPr>
              <w:t>有效期</w:t>
            </w:r>
          </w:p>
        </w:tc>
        <w:tc>
          <w:tcPr>
            <w:tcW w:w="5416" w:type="dxa"/>
            <w:tcBorders>
              <w:top w:val="single" w:sz="4" w:space="0" w:color="auto"/>
              <w:left w:val="single" w:sz="4" w:space="0" w:color="auto"/>
              <w:bottom w:val="single" w:sz="4" w:space="0" w:color="auto"/>
              <w:right w:val="single" w:sz="4" w:space="0" w:color="auto"/>
              <w:tl2br w:val="nil"/>
              <w:tr2bl w:val="nil"/>
            </w:tcBorders>
            <w:noWrap/>
            <w:vAlign w:val="center"/>
          </w:tcPr>
          <w:p w:rsidR="00B36912" w:rsidRDefault="00082EE3">
            <w:pPr>
              <w:spacing w:line="360" w:lineRule="auto"/>
              <w:ind w:right="240"/>
              <w:rPr>
                <w:rFonts w:ascii="宋体" w:cs="宋体"/>
                <w:kern w:val="0"/>
                <w:sz w:val="20"/>
              </w:rPr>
            </w:pPr>
            <w:r>
              <w:rPr>
                <w:rFonts w:ascii="宋体" w:cs="宋体" w:hint="eastAsia"/>
                <w:kern w:val="0"/>
                <w:sz w:val="20"/>
              </w:rPr>
              <w:t>满足比选文件规定。</w:t>
            </w:r>
          </w:p>
        </w:tc>
      </w:tr>
    </w:tbl>
    <w:p w:rsidR="00B36912" w:rsidRDefault="00082EE3">
      <w:pPr>
        <w:snapToGrid w:val="0"/>
        <w:spacing w:line="360" w:lineRule="auto"/>
        <w:ind w:firstLineChars="200" w:firstLine="560"/>
        <w:rPr>
          <w:rFonts w:ascii="宋体"/>
          <w:snapToGrid w:val="0"/>
          <w:kern w:val="0"/>
          <w:szCs w:val="24"/>
        </w:rPr>
      </w:pPr>
      <w:bookmarkStart w:id="73" w:name="_Toc89675156"/>
      <w:bookmarkStart w:id="74" w:name="_Toc15059430"/>
      <w:bookmarkStart w:id="75" w:name="_Toc14892"/>
      <w:bookmarkStart w:id="76" w:name="_Toc275199617"/>
      <w:bookmarkStart w:id="77" w:name="_Toc440628923"/>
      <w:bookmarkStart w:id="78" w:name="_Toc424733476"/>
      <w:bookmarkStart w:id="79" w:name="_Toc443294656"/>
      <w:r>
        <w:rPr>
          <w:rFonts w:ascii="宋体" w:hint="eastAsia"/>
          <w:snapToGrid w:val="0"/>
          <w:kern w:val="0"/>
          <w:szCs w:val="24"/>
        </w:rPr>
        <w:t>3、澄清有关问题。对</w:t>
      </w:r>
      <w:r>
        <w:rPr>
          <w:rFonts w:ascii="宋体" w:cs="宋体" w:hint="eastAsia"/>
          <w:snapToGrid w:val="0"/>
          <w:kern w:val="0"/>
          <w:szCs w:val="24"/>
        </w:rPr>
        <w:t>参选</w:t>
      </w:r>
      <w:r>
        <w:rPr>
          <w:rFonts w:ascii="宋体" w:hint="eastAsia"/>
          <w:snapToGrid w:val="0"/>
          <w:kern w:val="0"/>
          <w:szCs w:val="24"/>
        </w:rPr>
        <w:t>文件中含义不明确、同类问题表述不一致或者有明显文字和计算错误的内容，比选人集中采购委员会可以书面形式（应当由评选委员会成员签字）要求</w:t>
      </w:r>
      <w:r>
        <w:rPr>
          <w:rFonts w:ascii="宋体" w:cs="宋体" w:hint="eastAsia"/>
          <w:snapToGrid w:val="0"/>
          <w:kern w:val="0"/>
          <w:szCs w:val="24"/>
        </w:rPr>
        <w:t>参选</w:t>
      </w:r>
      <w:r>
        <w:rPr>
          <w:rFonts w:ascii="宋体" w:hint="eastAsia"/>
          <w:snapToGrid w:val="0"/>
          <w:kern w:val="0"/>
          <w:szCs w:val="24"/>
        </w:rPr>
        <w:t>人作出必要澄清、说明或者纠正。</w:t>
      </w:r>
      <w:r>
        <w:rPr>
          <w:rFonts w:ascii="宋体" w:cs="宋体" w:hint="eastAsia"/>
          <w:snapToGrid w:val="0"/>
          <w:kern w:val="0"/>
          <w:szCs w:val="24"/>
        </w:rPr>
        <w:t>参选</w:t>
      </w:r>
      <w:r>
        <w:rPr>
          <w:rFonts w:ascii="宋体" w:hint="eastAsia"/>
          <w:snapToGrid w:val="0"/>
          <w:kern w:val="0"/>
          <w:szCs w:val="24"/>
        </w:rPr>
        <w:t>人的澄清、说明或者补正应当采用书面形式，由其授权的代表签字，并不得超出</w:t>
      </w:r>
      <w:r>
        <w:rPr>
          <w:rFonts w:ascii="宋体" w:cs="宋体" w:hint="eastAsia"/>
          <w:snapToGrid w:val="0"/>
          <w:kern w:val="0"/>
          <w:szCs w:val="24"/>
        </w:rPr>
        <w:t>参选</w:t>
      </w:r>
      <w:r>
        <w:rPr>
          <w:rFonts w:ascii="宋体" w:hint="eastAsia"/>
          <w:snapToGrid w:val="0"/>
          <w:kern w:val="0"/>
          <w:szCs w:val="24"/>
        </w:rPr>
        <w:t>文件的范围或者改变</w:t>
      </w:r>
      <w:r>
        <w:rPr>
          <w:rFonts w:ascii="宋体" w:cs="宋体" w:hint="eastAsia"/>
          <w:snapToGrid w:val="0"/>
          <w:kern w:val="0"/>
          <w:szCs w:val="24"/>
        </w:rPr>
        <w:t>参选</w:t>
      </w:r>
      <w:r>
        <w:rPr>
          <w:rFonts w:ascii="宋体" w:hint="eastAsia"/>
          <w:snapToGrid w:val="0"/>
          <w:kern w:val="0"/>
          <w:szCs w:val="24"/>
        </w:rPr>
        <w:t>文件的实质性内容。</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4、比较与评价。按比选文件中规定的评选方法和标准，对资格性检查和符合性检查合格的</w:t>
      </w:r>
      <w:r>
        <w:rPr>
          <w:rFonts w:ascii="宋体" w:cs="宋体" w:hint="eastAsia"/>
          <w:snapToGrid w:val="0"/>
          <w:kern w:val="0"/>
          <w:szCs w:val="24"/>
        </w:rPr>
        <w:t>参选</w:t>
      </w:r>
      <w:r>
        <w:rPr>
          <w:rFonts w:ascii="宋体" w:hint="eastAsia"/>
          <w:snapToGrid w:val="0"/>
          <w:kern w:val="0"/>
          <w:szCs w:val="24"/>
        </w:rPr>
        <w:t>文件进行商务和技术评估，综合比较与评价。</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物资采购管理委员会应当独立对每个有效</w:t>
      </w:r>
      <w:r>
        <w:rPr>
          <w:rFonts w:ascii="宋体" w:cs="宋体" w:hint="eastAsia"/>
          <w:snapToGrid w:val="0"/>
          <w:kern w:val="0"/>
          <w:szCs w:val="24"/>
        </w:rPr>
        <w:t>参选</w:t>
      </w:r>
      <w:r>
        <w:rPr>
          <w:rFonts w:ascii="宋体" w:hint="eastAsia"/>
          <w:snapToGrid w:val="0"/>
          <w:kern w:val="0"/>
          <w:szCs w:val="24"/>
        </w:rPr>
        <w:t>人的</w:t>
      </w:r>
      <w:r>
        <w:rPr>
          <w:rFonts w:ascii="宋体" w:cs="宋体" w:hint="eastAsia"/>
          <w:snapToGrid w:val="0"/>
          <w:kern w:val="0"/>
          <w:szCs w:val="24"/>
        </w:rPr>
        <w:t>参选文件</w:t>
      </w:r>
      <w:r>
        <w:rPr>
          <w:rFonts w:ascii="宋体" w:hint="eastAsia"/>
          <w:snapToGrid w:val="0"/>
          <w:kern w:val="0"/>
          <w:szCs w:val="24"/>
        </w:rPr>
        <w:t>进行评价、打分，对同一</w:t>
      </w:r>
      <w:r>
        <w:rPr>
          <w:rFonts w:ascii="宋体" w:cs="宋体" w:hint="eastAsia"/>
          <w:snapToGrid w:val="0"/>
          <w:kern w:val="0"/>
          <w:szCs w:val="24"/>
        </w:rPr>
        <w:t>参选</w:t>
      </w:r>
      <w:r>
        <w:rPr>
          <w:rFonts w:ascii="宋体" w:hint="eastAsia"/>
          <w:snapToGrid w:val="0"/>
          <w:kern w:val="0"/>
          <w:szCs w:val="24"/>
        </w:rPr>
        <w:t>人同一评分项的打分偏离较大的，应对</w:t>
      </w:r>
      <w:r>
        <w:rPr>
          <w:rFonts w:ascii="宋体" w:cs="宋体" w:hint="eastAsia"/>
          <w:snapToGrid w:val="0"/>
          <w:kern w:val="0"/>
          <w:szCs w:val="24"/>
        </w:rPr>
        <w:t>参选</w:t>
      </w:r>
      <w:r>
        <w:rPr>
          <w:rFonts w:ascii="宋体" w:hint="eastAsia"/>
          <w:snapToGrid w:val="0"/>
          <w:kern w:val="0"/>
          <w:szCs w:val="24"/>
        </w:rPr>
        <w:t>人的</w:t>
      </w:r>
      <w:r>
        <w:rPr>
          <w:rFonts w:ascii="宋体" w:cs="宋体" w:hint="eastAsia"/>
          <w:snapToGrid w:val="0"/>
          <w:kern w:val="0"/>
          <w:szCs w:val="24"/>
        </w:rPr>
        <w:t>参选</w:t>
      </w:r>
      <w:r>
        <w:rPr>
          <w:rFonts w:ascii="宋体" w:hint="eastAsia"/>
          <w:snapToGrid w:val="0"/>
          <w:kern w:val="0"/>
          <w:szCs w:val="24"/>
        </w:rPr>
        <w:t>文件进行再次核对，确属打分有误的，应及时进行修正。</w:t>
      </w:r>
      <w:r>
        <w:rPr>
          <w:rFonts w:ascii="宋体" w:hint="eastAsia"/>
          <w:snapToGrid w:val="0"/>
          <w:kern w:val="0"/>
          <w:szCs w:val="24"/>
        </w:rPr>
        <w:lastRenderedPageBreak/>
        <w:t>复核后，汇总每个</w:t>
      </w:r>
      <w:r>
        <w:rPr>
          <w:rFonts w:ascii="宋体" w:cs="宋体" w:hint="eastAsia"/>
          <w:snapToGrid w:val="0"/>
          <w:kern w:val="0"/>
          <w:szCs w:val="24"/>
        </w:rPr>
        <w:t>参选</w:t>
      </w:r>
      <w:r>
        <w:rPr>
          <w:rFonts w:ascii="宋体" w:hint="eastAsia"/>
          <w:snapToGrid w:val="0"/>
          <w:kern w:val="0"/>
          <w:szCs w:val="24"/>
        </w:rPr>
        <w:t>人每项评分因素的得分。</w:t>
      </w:r>
    </w:p>
    <w:p w:rsidR="00B36912" w:rsidRDefault="00082EE3">
      <w:pPr>
        <w:spacing w:line="360" w:lineRule="auto"/>
        <w:ind w:firstLineChars="200" w:firstLine="560"/>
        <w:rPr>
          <w:rFonts w:ascii="宋体"/>
          <w:snapToGrid w:val="0"/>
          <w:kern w:val="0"/>
          <w:szCs w:val="24"/>
        </w:rPr>
      </w:pPr>
      <w:r>
        <w:rPr>
          <w:rFonts w:ascii="宋体" w:hint="eastAsia"/>
          <w:snapToGrid w:val="0"/>
          <w:kern w:val="0"/>
          <w:szCs w:val="24"/>
        </w:rPr>
        <w:t>5、推荐中选候选人名单。按评审后得分由高到低顺序排列推荐中选候选人。得分排名第一的</w:t>
      </w:r>
      <w:r>
        <w:rPr>
          <w:rFonts w:ascii="宋体" w:cs="宋体" w:hint="eastAsia"/>
          <w:snapToGrid w:val="0"/>
          <w:kern w:val="0"/>
          <w:szCs w:val="24"/>
        </w:rPr>
        <w:t>参选</w:t>
      </w:r>
      <w:r>
        <w:rPr>
          <w:rFonts w:ascii="宋体" w:hint="eastAsia"/>
          <w:snapToGrid w:val="0"/>
          <w:kern w:val="0"/>
          <w:szCs w:val="24"/>
        </w:rPr>
        <w:t>人为第一中选候选人，以此类推排名。</w:t>
      </w:r>
    </w:p>
    <w:p w:rsidR="00B36912" w:rsidRDefault="00082EE3" w:rsidP="00553BBB">
      <w:pPr>
        <w:spacing w:line="360" w:lineRule="auto"/>
        <w:ind w:left="240" w:right="240" w:firstLineChars="200" w:firstLine="562"/>
        <w:jc w:val="left"/>
        <w:outlineLvl w:val="1"/>
        <w:rPr>
          <w:rFonts w:ascii="宋体"/>
          <w:b/>
          <w:snapToGrid w:val="0"/>
          <w:kern w:val="0"/>
          <w:szCs w:val="24"/>
        </w:rPr>
      </w:pPr>
      <w:r>
        <w:rPr>
          <w:rFonts w:ascii="宋体" w:hint="eastAsia"/>
          <w:b/>
          <w:snapToGrid w:val="0"/>
          <w:kern w:val="0"/>
          <w:szCs w:val="24"/>
        </w:rPr>
        <w:t>二、评选标准</w:t>
      </w:r>
      <w:bookmarkEnd w:id="73"/>
      <w:bookmarkEnd w:id="74"/>
      <w:bookmarkEnd w:id="75"/>
      <w:bookmarkEnd w:id="76"/>
      <w:bookmarkEnd w:id="77"/>
    </w:p>
    <w:p w:rsidR="00B36912" w:rsidRDefault="00082EE3">
      <w:pPr>
        <w:spacing w:line="360" w:lineRule="auto"/>
        <w:ind w:firstLineChars="200" w:firstLine="560"/>
        <w:rPr>
          <w:rFonts w:ascii="宋体"/>
          <w:snapToGrid w:val="0"/>
          <w:kern w:val="0"/>
          <w:szCs w:val="24"/>
        </w:rPr>
      </w:pPr>
      <w:r>
        <w:rPr>
          <w:rFonts w:ascii="宋体" w:hint="eastAsia"/>
          <w:snapToGrid w:val="0"/>
          <w:kern w:val="0"/>
          <w:szCs w:val="24"/>
        </w:rPr>
        <w:t>所有标包的评选标准相同，</w:t>
      </w:r>
      <w:r>
        <w:rPr>
          <w:rFonts w:ascii="宋体"/>
          <w:snapToGrid w:val="0"/>
          <w:kern w:val="0"/>
          <w:szCs w:val="24"/>
        </w:rPr>
        <w:t>其中标包一以（1.3汇聚交换机）的案例为准，标包二以（2.1负载均衡）的案例为准，标包三以（3.1区域防火墙）的案例为准，案例的具体要求和特定资格条件一致。具体评分</w:t>
      </w:r>
      <w:r>
        <w:rPr>
          <w:rFonts w:ascii="宋体" w:hint="eastAsia"/>
          <w:snapToGrid w:val="0"/>
          <w:kern w:val="0"/>
          <w:szCs w:val="24"/>
        </w:rPr>
        <w:t>如下：</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276"/>
        <w:gridCol w:w="1276"/>
        <w:gridCol w:w="1218"/>
        <w:gridCol w:w="1255"/>
        <w:gridCol w:w="4254"/>
      </w:tblGrid>
      <w:tr w:rsidR="00B36912">
        <w:trPr>
          <w:trHeight w:val="285"/>
          <w:jc w:val="center"/>
        </w:trPr>
        <w:tc>
          <w:tcPr>
            <w:tcW w:w="675" w:type="dxa"/>
            <w:tcBorders>
              <w:tl2br w:val="nil"/>
              <w:tr2bl w:val="nil"/>
            </w:tcBorders>
            <w:shd w:val="clear" w:color="auto" w:fill="auto"/>
            <w:noWrap/>
          </w:tcPr>
          <w:p w:rsidR="00B36912" w:rsidRDefault="00082EE3">
            <w:pPr>
              <w:jc w:val="center"/>
              <w:rPr>
                <w:rFonts w:ascii="宋体"/>
                <w:b/>
                <w:color w:val="000000"/>
                <w:szCs w:val="24"/>
              </w:rPr>
            </w:pPr>
            <w:bookmarkStart w:id="80" w:name="_Hlk23863469"/>
            <w:r>
              <w:rPr>
                <w:rFonts w:ascii="宋体" w:hint="eastAsia"/>
                <w:b/>
                <w:color w:val="000000"/>
                <w:szCs w:val="24"/>
              </w:rPr>
              <w:t>序号</w:t>
            </w:r>
          </w:p>
        </w:tc>
        <w:tc>
          <w:tcPr>
            <w:tcW w:w="1276" w:type="dxa"/>
            <w:tcBorders>
              <w:tl2br w:val="nil"/>
              <w:tr2bl w:val="nil"/>
            </w:tcBorders>
            <w:shd w:val="clear" w:color="auto" w:fill="auto"/>
            <w:noWrap/>
          </w:tcPr>
          <w:p w:rsidR="00B36912" w:rsidRDefault="00082EE3">
            <w:pPr>
              <w:jc w:val="center"/>
              <w:rPr>
                <w:rFonts w:ascii="宋体"/>
                <w:b/>
                <w:color w:val="000000"/>
                <w:szCs w:val="24"/>
              </w:rPr>
            </w:pPr>
            <w:r>
              <w:rPr>
                <w:rFonts w:ascii="宋体" w:hint="eastAsia"/>
                <w:b/>
                <w:color w:val="000000"/>
                <w:szCs w:val="24"/>
              </w:rPr>
              <w:t>分类</w:t>
            </w:r>
          </w:p>
        </w:tc>
        <w:tc>
          <w:tcPr>
            <w:tcW w:w="1276" w:type="dxa"/>
            <w:tcBorders>
              <w:tl2br w:val="nil"/>
              <w:tr2bl w:val="nil"/>
            </w:tcBorders>
            <w:shd w:val="clear" w:color="auto" w:fill="auto"/>
            <w:noWrap/>
          </w:tcPr>
          <w:p w:rsidR="00B36912" w:rsidRDefault="00082EE3">
            <w:pPr>
              <w:jc w:val="center"/>
              <w:rPr>
                <w:rFonts w:ascii="宋体"/>
                <w:b/>
                <w:color w:val="000000"/>
                <w:szCs w:val="24"/>
              </w:rPr>
            </w:pPr>
            <w:r>
              <w:rPr>
                <w:rFonts w:ascii="宋体" w:hint="eastAsia"/>
                <w:b/>
                <w:color w:val="000000"/>
                <w:szCs w:val="24"/>
              </w:rPr>
              <w:t>评分指标</w:t>
            </w:r>
          </w:p>
        </w:tc>
        <w:tc>
          <w:tcPr>
            <w:tcW w:w="1218" w:type="dxa"/>
            <w:tcBorders>
              <w:tl2br w:val="nil"/>
              <w:tr2bl w:val="nil"/>
            </w:tcBorders>
            <w:shd w:val="clear" w:color="auto" w:fill="auto"/>
            <w:noWrap/>
          </w:tcPr>
          <w:p w:rsidR="00B36912" w:rsidRDefault="00082EE3">
            <w:pPr>
              <w:jc w:val="center"/>
              <w:rPr>
                <w:rFonts w:ascii="宋体"/>
                <w:b/>
                <w:color w:val="000000"/>
                <w:szCs w:val="24"/>
              </w:rPr>
            </w:pPr>
            <w:r>
              <w:rPr>
                <w:rFonts w:ascii="宋体" w:hint="eastAsia"/>
                <w:b/>
                <w:color w:val="000000"/>
                <w:szCs w:val="24"/>
              </w:rPr>
              <w:t>分项指标</w:t>
            </w:r>
          </w:p>
        </w:tc>
        <w:tc>
          <w:tcPr>
            <w:tcW w:w="1255" w:type="dxa"/>
            <w:tcBorders>
              <w:tl2br w:val="nil"/>
              <w:tr2bl w:val="nil"/>
            </w:tcBorders>
            <w:shd w:val="clear" w:color="auto" w:fill="auto"/>
            <w:noWrap/>
          </w:tcPr>
          <w:p w:rsidR="00B36912" w:rsidRDefault="00082EE3">
            <w:pPr>
              <w:jc w:val="center"/>
              <w:rPr>
                <w:rFonts w:ascii="宋体"/>
                <w:b/>
                <w:color w:val="000000"/>
                <w:szCs w:val="24"/>
              </w:rPr>
            </w:pPr>
            <w:r>
              <w:rPr>
                <w:rFonts w:ascii="宋体" w:hint="eastAsia"/>
                <w:b/>
                <w:color w:val="000000"/>
                <w:szCs w:val="24"/>
              </w:rPr>
              <w:t>分项分值</w:t>
            </w:r>
          </w:p>
        </w:tc>
        <w:tc>
          <w:tcPr>
            <w:tcW w:w="4254" w:type="dxa"/>
            <w:tcBorders>
              <w:tl2br w:val="nil"/>
              <w:tr2bl w:val="nil"/>
            </w:tcBorders>
            <w:shd w:val="clear" w:color="auto" w:fill="auto"/>
            <w:noWrap/>
          </w:tcPr>
          <w:p w:rsidR="00B36912" w:rsidRDefault="00082EE3">
            <w:pPr>
              <w:jc w:val="center"/>
              <w:rPr>
                <w:rFonts w:ascii="宋体"/>
                <w:b/>
                <w:color w:val="000000"/>
                <w:szCs w:val="24"/>
              </w:rPr>
            </w:pPr>
            <w:r>
              <w:rPr>
                <w:rFonts w:ascii="宋体" w:hint="eastAsia"/>
                <w:b/>
                <w:color w:val="000000"/>
                <w:szCs w:val="24"/>
              </w:rPr>
              <w:t>评分标准</w:t>
            </w:r>
          </w:p>
        </w:tc>
      </w:tr>
      <w:tr w:rsidR="00B36912">
        <w:trPr>
          <w:trHeight w:val="2649"/>
          <w:jc w:val="center"/>
        </w:trPr>
        <w:tc>
          <w:tcPr>
            <w:tcW w:w="675" w:type="dxa"/>
            <w:vMerge w:val="restart"/>
            <w:tcBorders>
              <w:tl2br w:val="nil"/>
              <w:tr2bl w:val="nil"/>
            </w:tcBorders>
            <w:shd w:val="clear" w:color="auto" w:fill="auto"/>
            <w:noWrap/>
            <w:vAlign w:val="center"/>
          </w:tcPr>
          <w:p w:rsidR="00B36912" w:rsidRDefault="00082EE3">
            <w:pPr>
              <w:jc w:val="center"/>
              <w:rPr>
                <w:rFonts w:ascii="宋体"/>
                <w:color w:val="000000"/>
                <w:szCs w:val="24"/>
              </w:rPr>
            </w:pPr>
            <w:r>
              <w:rPr>
                <w:rFonts w:ascii="宋体" w:hint="eastAsia"/>
                <w:color w:val="000000"/>
                <w:szCs w:val="24"/>
              </w:rPr>
              <w:t>1</w:t>
            </w:r>
          </w:p>
        </w:tc>
        <w:tc>
          <w:tcPr>
            <w:tcW w:w="1276" w:type="dxa"/>
            <w:vMerge w:val="restart"/>
            <w:tcBorders>
              <w:tl2br w:val="nil"/>
              <w:tr2bl w:val="nil"/>
            </w:tcBorders>
            <w:shd w:val="clear" w:color="auto" w:fill="auto"/>
            <w:noWrap/>
            <w:vAlign w:val="center"/>
          </w:tcPr>
          <w:p w:rsidR="00B36912" w:rsidRDefault="00082EE3">
            <w:pPr>
              <w:jc w:val="center"/>
              <w:rPr>
                <w:rFonts w:ascii="宋体"/>
                <w:color w:val="000000"/>
                <w:sz w:val="20"/>
              </w:rPr>
            </w:pPr>
            <w:r>
              <w:rPr>
                <w:rFonts w:ascii="宋体" w:hint="eastAsia"/>
                <w:color w:val="000000"/>
                <w:sz w:val="20"/>
              </w:rPr>
              <w:t>商务评分(100分)</w:t>
            </w:r>
          </w:p>
        </w:tc>
        <w:tc>
          <w:tcPr>
            <w:tcW w:w="1276" w:type="dxa"/>
            <w:tcBorders>
              <w:tl2br w:val="nil"/>
              <w:tr2bl w:val="nil"/>
            </w:tcBorders>
            <w:shd w:val="clear" w:color="auto" w:fill="auto"/>
            <w:noWrap/>
            <w:vAlign w:val="center"/>
          </w:tcPr>
          <w:p w:rsidR="00B36912" w:rsidRDefault="00082EE3">
            <w:pPr>
              <w:jc w:val="center"/>
              <w:rPr>
                <w:rFonts w:ascii="宋体"/>
                <w:color w:val="000000"/>
                <w:sz w:val="20"/>
              </w:rPr>
            </w:pPr>
            <w:r>
              <w:rPr>
                <w:rFonts w:ascii="宋体" w:hint="eastAsia"/>
                <w:snapToGrid w:val="0"/>
                <w:color w:val="000000"/>
                <w:sz w:val="20"/>
              </w:rPr>
              <w:t>参选</w:t>
            </w:r>
            <w:r>
              <w:rPr>
                <w:rFonts w:ascii="宋体" w:hint="eastAsia"/>
                <w:color w:val="000000"/>
                <w:sz w:val="20"/>
              </w:rPr>
              <w:t>总价</w:t>
            </w:r>
          </w:p>
          <w:p w:rsidR="00B36912" w:rsidRDefault="00082EE3">
            <w:pPr>
              <w:jc w:val="center"/>
              <w:rPr>
                <w:rFonts w:ascii="宋体"/>
                <w:color w:val="000000"/>
                <w:sz w:val="20"/>
              </w:rPr>
            </w:pPr>
            <w:r>
              <w:rPr>
                <w:rFonts w:ascii="宋体" w:hint="eastAsia"/>
                <w:color w:val="000000"/>
                <w:sz w:val="20"/>
              </w:rPr>
              <w:t>（</w:t>
            </w:r>
            <w:r>
              <w:rPr>
                <w:rFonts w:ascii="宋体"/>
                <w:color w:val="000000"/>
                <w:sz w:val="20"/>
              </w:rPr>
              <w:t>80</w:t>
            </w:r>
            <w:r>
              <w:rPr>
                <w:rFonts w:ascii="宋体" w:hint="eastAsia"/>
                <w:color w:val="000000"/>
                <w:sz w:val="20"/>
              </w:rPr>
              <w:t>分）</w:t>
            </w:r>
          </w:p>
        </w:tc>
        <w:tc>
          <w:tcPr>
            <w:tcW w:w="1218" w:type="dxa"/>
            <w:tcBorders>
              <w:tl2br w:val="nil"/>
              <w:tr2bl w:val="nil"/>
            </w:tcBorders>
            <w:shd w:val="clear" w:color="auto" w:fill="auto"/>
            <w:noWrap/>
            <w:vAlign w:val="center"/>
          </w:tcPr>
          <w:p w:rsidR="00B36912" w:rsidRDefault="00082EE3">
            <w:pPr>
              <w:jc w:val="center"/>
              <w:rPr>
                <w:rFonts w:ascii="宋体"/>
                <w:color w:val="000000"/>
                <w:sz w:val="20"/>
              </w:rPr>
            </w:pPr>
            <w:r>
              <w:rPr>
                <w:rFonts w:ascii="宋体" w:hint="eastAsia"/>
                <w:color w:val="000000"/>
                <w:sz w:val="20"/>
              </w:rPr>
              <w:t>参选价格</w:t>
            </w:r>
          </w:p>
        </w:tc>
        <w:tc>
          <w:tcPr>
            <w:tcW w:w="1255" w:type="dxa"/>
            <w:tcBorders>
              <w:tl2br w:val="nil"/>
              <w:tr2bl w:val="nil"/>
            </w:tcBorders>
            <w:shd w:val="clear" w:color="auto" w:fill="auto"/>
            <w:noWrap/>
            <w:vAlign w:val="center"/>
          </w:tcPr>
          <w:p w:rsidR="00B36912" w:rsidRDefault="00082EE3">
            <w:pPr>
              <w:jc w:val="center"/>
              <w:rPr>
                <w:rFonts w:ascii="宋体"/>
                <w:b/>
                <w:color w:val="000000"/>
                <w:sz w:val="20"/>
              </w:rPr>
            </w:pPr>
            <w:r>
              <w:rPr>
                <w:rFonts w:ascii="宋体"/>
                <w:b/>
                <w:color w:val="000000"/>
                <w:sz w:val="20"/>
              </w:rPr>
              <w:t>80</w:t>
            </w:r>
          </w:p>
        </w:tc>
        <w:tc>
          <w:tcPr>
            <w:tcW w:w="4254" w:type="dxa"/>
            <w:tcBorders>
              <w:tl2br w:val="nil"/>
              <w:tr2bl w:val="nil"/>
            </w:tcBorders>
            <w:shd w:val="clear" w:color="auto" w:fill="auto"/>
            <w:noWrap/>
          </w:tcPr>
          <w:p w:rsidR="00B36912" w:rsidRDefault="00082EE3">
            <w:pPr>
              <w:rPr>
                <w:rFonts w:ascii="宋体"/>
                <w:color w:val="000000"/>
                <w:sz w:val="20"/>
              </w:rPr>
            </w:pPr>
            <w:r>
              <w:rPr>
                <w:rFonts w:ascii="宋体" w:cs="宋体" w:hint="eastAsia"/>
                <w:kern w:val="0"/>
                <w:sz w:val="20"/>
              </w:rPr>
              <w:t>基准价：取所有通过初步评审合格的参选人的参选总报价的最低价为基准价。</w:t>
            </w:r>
            <w:r>
              <w:rPr>
                <w:rFonts w:ascii="宋体" w:cs="宋体" w:hint="eastAsia"/>
                <w:kern w:val="0"/>
                <w:sz w:val="20"/>
              </w:rPr>
              <w:br/>
              <w:t>通过初步评审的有效的参选总报价的最低价为基准价，得满分</w:t>
            </w:r>
            <w:r>
              <w:rPr>
                <w:rFonts w:ascii="宋体" w:cs="宋体"/>
                <w:kern w:val="0"/>
                <w:sz w:val="20"/>
              </w:rPr>
              <w:t>80</w:t>
            </w:r>
            <w:r>
              <w:rPr>
                <w:rFonts w:ascii="宋体" w:cs="宋体" w:hint="eastAsia"/>
                <w:kern w:val="0"/>
                <w:sz w:val="20"/>
              </w:rPr>
              <w:t>分。</w:t>
            </w:r>
            <w:r>
              <w:rPr>
                <w:rFonts w:ascii="宋体" w:cs="宋体" w:hint="eastAsia"/>
                <w:kern w:val="0"/>
                <w:sz w:val="20"/>
              </w:rPr>
              <w:br/>
              <w:t>在此基础上，参选总报价与基准价相比，每增加1%扣1分，扣完为止。</w:t>
            </w:r>
            <w:r>
              <w:rPr>
                <w:rFonts w:ascii="宋体" w:cs="宋体" w:hint="eastAsia"/>
                <w:kern w:val="0"/>
                <w:sz w:val="20"/>
              </w:rPr>
              <w:br/>
              <w:t>以上计算取小数点后两位，第三位四舍五入。</w:t>
            </w:r>
          </w:p>
        </w:tc>
      </w:tr>
      <w:tr w:rsidR="00B36912">
        <w:trPr>
          <w:trHeight w:val="1389"/>
          <w:jc w:val="center"/>
        </w:trPr>
        <w:tc>
          <w:tcPr>
            <w:tcW w:w="675" w:type="dxa"/>
            <w:vMerge/>
            <w:tcBorders>
              <w:tl2br w:val="nil"/>
              <w:tr2bl w:val="nil"/>
            </w:tcBorders>
            <w:shd w:val="clear" w:color="auto" w:fill="auto"/>
            <w:noWrap/>
            <w:vAlign w:val="center"/>
          </w:tcPr>
          <w:p w:rsidR="00B36912" w:rsidRDefault="00B36912"/>
        </w:tc>
        <w:tc>
          <w:tcPr>
            <w:tcW w:w="1276" w:type="dxa"/>
            <w:vMerge/>
            <w:tcBorders>
              <w:tl2br w:val="nil"/>
              <w:tr2bl w:val="nil"/>
            </w:tcBorders>
            <w:shd w:val="clear" w:color="auto" w:fill="auto"/>
            <w:noWrap/>
            <w:vAlign w:val="center"/>
          </w:tcPr>
          <w:p w:rsidR="00B36912" w:rsidRDefault="00B36912"/>
        </w:tc>
        <w:tc>
          <w:tcPr>
            <w:tcW w:w="1276" w:type="dxa"/>
            <w:vMerge w:val="restart"/>
            <w:tcBorders>
              <w:tl2br w:val="nil"/>
              <w:tr2bl w:val="nil"/>
            </w:tcBorders>
            <w:shd w:val="clear" w:color="auto" w:fill="auto"/>
            <w:noWrap/>
            <w:vAlign w:val="center"/>
          </w:tcPr>
          <w:p w:rsidR="00B36912" w:rsidRDefault="00082EE3">
            <w:pPr>
              <w:rPr>
                <w:rFonts w:ascii="宋体" w:cs="宋体"/>
                <w:kern w:val="0"/>
                <w:sz w:val="20"/>
              </w:rPr>
            </w:pPr>
            <w:r>
              <w:rPr>
                <w:rFonts w:ascii="宋体" w:cs="宋体" w:hint="eastAsia"/>
                <w:kern w:val="0"/>
                <w:sz w:val="20"/>
              </w:rPr>
              <w:t>参选人资质</w:t>
            </w:r>
          </w:p>
          <w:p w:rsidR="00B36912" w:rsidRDefault="00082EE3">
            <w:pPr>
              <w:rPr>
                <w:rFonts w:ascii="宋体"/>
                <w:snapToGrid w:val="0"/>
                <w:color w:val="000000"/>
                <w:sz w:val="20"/>
              </w:rPr>
            </w:pPr>
            <w:r>
              <w:rPr>
                <w:rFonts w:ascii="宋体" w:cs="宋体" w:hint="eastAsia"/>
                <w:kern w:val="0"/>
                <w:sz w:val="20"/>
              </w:rPr>
              <w:t>（2</w:t>
            </w:r>
            <w:r>
              <w:rPr>
                <w:rFonts w:ascii="宋体" w:cs="宋体"/>
                <w:kern w:val="0"/>
                <w:sz w:val="20"/>
              </w:rPr>
              <w:t>0</w:t>
            </w:r>
            <w:r>
              <w:rPr>
                <w:rFonts w:ascii="宋体" w:cs="宋体" w:hint="eastAsia"/>
                <w:kern w:val="0"/>
                <w:sz w:val="20"/>
              </w:rPr>
              <w:t>分）</w:t>
            </w:r>
          </w:p>
        </w:tc>
        <w:tc>
          <w:tcPr>
            <w:tcW w:w="1218" w:type="dxa"/>
            <w:tcBorders>
              <w:tl2br w:val="nil"/>
              <w:tr2bl w:val="nil"/>
            </w:tcBorders>
            <w:shd w:val="clear" w:color="auto" w:fill="auto"/>
            <w:noWrap/>
            <w:vAlign w:val="center"/>
          </w:tcPr>
          <w:p w:rsidR="00B36912" w:rsidRDefault="00082EE3">
            <w:pPr>
              <w:jc w:val="center"/>
              <w:rPr>
                <w:rFonts w:ascii="宋体" w:cs="宋体"/>
                <w:kern w:val="0"/>
                <w:sz w:val="20"/>
              </w:rPr>
            </w:pPr>
            <w:r>
              <w:rPr>
                <w:rFonts w:ascii="宋体" w:cs="宋体"/>
                <w:kern w:val="0"/>
                <w:sz w:val="20"/>
              </w:rPr>
              <w:t>参选品牌型号</w:t>
            </w:r>
            <w:r>
              <w:rPr>
                <w:rFonts w:ascii="宋体" w:cs="宋体" w:hint="eastAsia"/>
                <w:kern w:val="0"/>
                <w:sz w:val="20"/>
              </w:rPr>
              <w:t>案例</w:t>
            </w:r>
          </w:p>
        </w:tc>
        <w:tc>
          <w:tcPr>
            <w:tcW w:w="1255" w:type="dxa"/>
            <w:tcBorders>
              <w:tl2br w:val="nil"/>
              <w:tr2bl w:val="nil"/>
            </w:tcBorders>
            <w:shd w:val="clear" w:color="auto" w:fill="auto"/>
            <w:noWrap/>
            <w:vAlign w:val="center"/>
          </w:tcPr>
          <w:p w:rsidR="00B36912" w:rsidRDefault="00082EE3">
            <w:pPr>
              <w:jc w:val="center"/>
              <w:rPr>
                <w:rFonts w:ascii="宋体"/>
                <w:b/>
                <w:color w:val="000000"/>
                <w:sz w:val="20"/>
              </w:rPr>
            </w:pPr>
            <w:r>
              <w:rPr>
                <w:rFonts w:ascii="宋体"/>
                <w:b/>
                <w:color w:val="000000"/>
                <w:sz w:val="20"/>
              </w:rPr>
              <w:t>12</w:t>
            </w:r>
          </w:p>
        </w:tc>
        <w:tc>
          <w:tcPr>
            <w:tcW w:w="4254" w:type="dxa"/>
            <w:tcBorders>
              <w:tl2br w:val="nil"/>
              <w:tr2bl w:val="nil"/>
            </w:tcBorders>
            <w:shd w:val="clear" w:color="auto" w:fill="auto"/>
            <w:noWrap/>
          </w:tcPr>
          <w:p w:rsidR="00B36912" w:rsidRDefault="00082EE3">
            <w:pPr>
              <w:rPr>
                <w:rFonts w:ascii="宋体" w:cs="宋体"/>
                <w:kern w:val="0"/>
                <w:sz w:val="20"/>
              </w:rPr>
            </w:pPr>
            <w:r>
              <w:rPr>
                <w:rFonts w:ascii="宋体" w:cs="宋体"/>
                <w:kern w:val="0"/>
                <w:sz w:val="20"/>
              </w:rPr>
              <w:t>参选品牌型号</w:t>
            </w:r>
            <w:r>
              <w:rPr>
                <w:rFonts w:ascii="宋体" w:cs="宋体" w:hint="eastAsia"/>
                <w:kern w:val="0"/>
                <w:sz w:val="20"/>
              </w:rPr>
              <w:t>案例中含有国有大型商业银行及全国性股份制商业银行建设项目的，</w:t>
            </w:r>
            <w:r>
              <w:rPr>
                <w:rFonts w:ascii="宋体" w:cs="宋体"/>
                <w:kern w:val="0"/>
                <w:sz w:val="20"/>
              </w:rPr>
              <w:t>1个案例得1分，最高得12分。</w:t>
            </w:r>
          </w:p>
        </w:tc>
      </w:tr>
      <w:tr w:rsidR="00B36912">
        <w:trPr>
          <w:trHeight w:val="986"/>
          <w:jc w:val="center"/>
        </w:trPr>
        <w:tc>
          <w:tcPr>
            <w:tcW w:w="675" w:type="dxa"/>
            <w:vMerge/>
            <w:tcBorders>
              <w:tl2br w:val="nil"/>
              <w:tr2bl w:val="nil"/>
            </w:tcBorders>
            <w:shd w:val="clear" w:color="auto" w:fill="auto"/>
            <w:noWrap/>
            <w:vAlign w:val="center"/>
          </w:tcPr>
          <w:p w:rsidR="00B36912" w:rsidRDefault="00B36912"/>
        </w:tc>
        <w:tc>
          <w:tcPr>
            <w:tcW w:w="1276" w:type="dxa"/>
            <w:vMerge/>
            <w:tcBorders>
              <w:tl2br w:val="nil"/>
              <w:tr2bl w:val="nil"/>
            </w:tcBorders>
            <w:shd w:val="clear" w:color="auto" w:fill="auto"/>
            <w:noWrap/>
            <w:vAlign w:val="center"/>
          </w:tcPr>
          <w:p w:rsidR="00B36912" w:rsidRDefault="00B36912"/>
        </w:tc>
        <w:tc>
          <w:tcPr>
            <w:tcW w:w="1276" w:type="dxa"/>
            <w:vMerge/>
            <w:tcBorders>
              <w:tl2br w:val="nil"/>
              <w:tr2bl w:val="nil"/>
            </w:tcBorders>
            <w:shd w:val="clear" w:color="auto" w:fill="auto"/>
            <w:noWrap/>
            <w:vAlign w:val="center"/>
          </w:tcPr>
          <w:p w:rsidR="00B36912" w:rsidRDefault="00B36912"/>
        </w:tc>
        <w:tc>
          <w:tcPr>
            <w:tcW w:w="1218" w:type="dxa"/>
            <w:tcBorders>
              <w:tl2br w:val="nil"/>
              <w:tr2bl w:val="nil"/>
            </w:tcBorders>
            <w:shd w:val="clear" w:color="auto" w:fill="auto"/>
            <w:noWrap/>
            <w:vAlign w:val="center"/>
          </w:tcPr>
          <w:p w:rsidR="00B36912" w:rsidRDefault="00082EE3">
            <w:pPr>
              <w:jc w:val="center"/>
              <w:rPr>
                <w:rFonts w:ascii="宋体" w:cs="宋体"/>
                <w:kern w:val="0"/>
                <w:sz w:val="20"/>
              </w:rPr>
            </w:pPr>
            <w:r>
              <w:rPr>
                <w:rFonts w:ascii="宋体" w:cs="宋体" w:hint="eastAsia"/>
                <w:kern w:val="0"/>
                <w:sz w:val="20"/>
              </w:rPr>
              <w:t>服务承诺</w:t>
            </w:r>
          </w:p>
        </w:tc>
        <w:tc>
          <w:tcPr>
            <w:tcW w:w="1255" w:type="dxa"/>
            <w:tcBorders>
              <w:tl2br w:val="nil"/>
              <w:tr2bl w:val="nil"/>
            </w:tcBorders>
            <w:shd w:val="clear" w:color="auto" w:fill="auto"/>
            <w:noWrap/>
            <w:vAlign w:val="center"/>
          </w:tcPr>
          <w:p w:rsidR="00B36912" w:rsidRDefault="00082EE3">
            <w:pPr>
              <w:jc w:val="center"/>
              <w:rPr>
                <w:rFonts w:ascii="宋体"/>
                <w:b/>
                <w:color w:val="000000"/>
                <w:sz w:val="20"/>
              </w:rPr>
            </w:pPr>
            <w:r>
              <w:rPr>
                <w:rFonts w:ascii="宋体"/>
                <w:b/>
                <w:color w:val="000000"/>
                <w:sz w:val="20"/>
              </w:rPr>
              <w:t>8</w:t>
            </w:r>
          </w:p>
        </w:tc>
        <w:tc>
          <w:tcPr>
            <w:tcW w:w="4254" w:type="dxa"/>
            <w:tcBorders>
              <w:tl2br w:val="nil"/>
              <w:tr2bl w:val="nil"/>
            </w:tcBorders>
            <w:shd w:val="clear" w:color="auto" w:fill="auto"/>
            <w:noWrap/>
          </w:tcPr>
          <w:p w:rsidR="00B36912" w:rsidRDefault="00082EE3">
            <w:pPr>
              <w:rPr>
                <w:rFonts w:ascii="宋体" w:cs="宋体"/>
                <w:kern w:val="0"/>
                <w:sz w:val="20"/>
              </w:rPr>
            </w:pPr>
            <w:r>
              <w:rPr>
                <w:rFonts w:ascii="宋体" w:cs="宋体" w:hint="eastAsia"/>
                <w:kern w:val="0"/>
                <w:sz w:val="20"/>
              </w:rPr>
              <w:t>本项目要求提供5年原厂维保。维保期每增加一年得</w:t>
            </w:r>
            <w:r>
              <w:rPr>
                <w:rFonts w:ascii="宋体" w:cs="宋体"/>
                <w:kern w:val="0"/>
                <w:sz w:val="20"/>
              </w:rPr>
              <w:t>4</w:t>
            </w:r>
            <w:r>
              <w:rPr>
                <w:rFonts w:ascii="宋体" w:cs="宋体" w:hint="eastAsia"/>
                <w:kern w:val="0"/>
                <w:sz w:val="20"/>
              </w:rPr>
              <w:t>分，最高得</w:t>
            </w:r>
            <w:r>
              <w:rPr>
                <w:rFonts w:ascii="宋体" w:cs="宋体"/>
                <w:kern w:val="0"/>
                <w:sz w:val="20"/>
              </w:rPr>
              <w:t>8</w:t>
            </w:r>
            <w:r>
              <w:rPr>
                <w:rFonts w:ascii="宋体" w:cs="宋体" w:hint="eastAsia"/>
                <w:kern w:val="0"/>
                <w:sz w:val="20"/>
              </w:rPr>
              <w:t>分。</w:t>
            </w:r>
          </w:p>
        </w:tc>
      </w:tr>
      <w:tr w:rsidR="00B36912">
        <w:trPr>
          <w:trHeight w:val="285"/>
          <w:jc w:val="center"/>
        </w:trPr>
        <w:tc>
          <w:tcPr>
            <w:tcW w:w="1951" w:type="dxa"/>
            <w:gridSpan w:val="2"/>
            <w:tcBorders>
              <w:tl2br w:val="nil"/>
              <w:tr2bl w:val="nil"/>
            </w:tcBorders>
            <w:shd w:val="clear" w:color="auto" w:fill="auto"/>
            <w:noWrap/>
          </w:tcPr>
          <w:p w:rsidR="00B36912" w:rsidRDefault="00B36912">
            <w:pPr>
              <w:jc w:val="center"/>
              <w:rPr>
                <w:rFonts w:ascii="宋体"/>
                <w:color w:val="000000"/>
                <w:szCs w:val="24"/>
              </w:rPr>
            </w:pPr>
          </w:p>
        </w:tc>
        <w:tc>
          <w:tcPr>
            <w:tcW w:w="2494" w:type="dxa"/>
            <w:gridSpan w:val="2"/>
            <w:tcBorders>
              <w:tl2br w:val="nil"/>
              <w:tr2bl w:val="nil"/>
            </w:tcBorders>
            <w:shd w:val="clear" w:color="auto" w:fill="auto"/>
            <w:noWrap/>
          </w:tcPr>
          <w:p w:rsidR="00B36912" w:rsidRDefault="00082EE3">
            <w:pPr>
              <w:jc w:val="center"/>
              <w:rPr>
                <w:rFonts w:ascii="宋体"/>
                <w:b/>
                <w:color w:val="000000"/>
                <w:szCs w:val="24"/>
              </w:rPr>
            </w:pPr>
            <w:r>
              <w:rPr>
                <w:rFonts w:ascii="宋体" w:hint="eastAsia"/>
                <w:b/>
                <w:color w:val="000000"/>
                <w:szCs w:val="24"/>
              </w:rPr>
              <w:t>合计</w:t>
            </w:r>
          </w:p>
        </w:tc>
        <w:tc>
          <w:tcPr>
            <w:tcW w:w="1255" w:type="dxa"/>
            <w:tcBorders>
              <w:tl2br w:val="nil"/>
              <w:tr2bl w:val="nil"/>
            </w:tcBorders>
            <w:shd w:val="clear" w:color="auto" w:fill="auto"/>
            <w:noWrap/>
          </w:tcPr>
          <w:p w:rsidR="00B36912" w:rsidRDefault="00082EE3">
            <w:pPr>
              <w:jc w:val="center"/>
              <w:rPr>
                <w:rFonts w:ascii="宋体"/>
                <w:b/>
                <w:color w:val="000000"/>
                <w:szCs w:val="24"/>
              </w:rPr>
            </w:pPr>
            <w:r>
              <w:rPr>
                <w:rFonts w:ascii="宋体" w:hint="eastAsia"/>
                <w:b/>
                <w:color w:val="000000"/>
                <w:szCs w:val="24"/>
              </w:rPr>
              <w:t>100</w:t>
            </w:r>
          </w:p>
        </w:tc>
        <w:tc>
          <w:tcPr>
            <w:tcW w:w="4254" w:type="dxa"/>
            <w:tcBorders>
              <w:tl2br w:val="nil"/>
              <w:tr2bl w:val="nil"/>
            </w:tcBorders>
            <w:shd w:val="clear" w:color="auto" w:fill="auto"/>
            <w:noWrap/>
          </w:tcPr>
          <w:p w:rsidR="00B36912" w:rsidRDefault="00B36912">
            <w:pPr>
              <w:jc w:val="center"/>
              <w:rPr>
                <w:rFonts w:ascii="宋体"/>
                <w:b/>
                <w:color w:val="000000"/>
                <w:szCs w:val="24"/>
              </w:rPr>
            </w:pPr>
          </w:p>
        </w:tc>
      </w:tr>
    </w:tbl>
    <w:p w:rsidR="00B36912" w:rsidRDefault="00082EE3" w:rsidP="00553BBB">
      <w:pPr>
        <w:spacing w:line="360" w:lineRule="auto"/>
        <w:ind w:firstLineChars="200" w:firstLine="562"/>
        <w:jc w:val="left"/>
        <w:outlineLvl w:val="1"/>
        <w:rPr>
          <w:rFonts w:ascii="宋体"/>
          <w:b/>
          <w:snapToGrid w:val="0"/>
          <w:kern w:val="0"/>
          <w:szCs w:val="24"/>
        </w:rPr>
      </w:pPr>
      <w:bookmarkStart w:id="81" w:name="_Toc15059431"/>
      <w:bookmarkStart w:id="82" w:name="_Toc11439"/>
      <w:bookmarkStart w:id="83" w:name="_Toc89675157"/>
      <w:bookmarkStart w:id="84" w:name="_Toc440628924"/>
      <w:bookmarkStart w:id="85" w:name="_Toc275199618"/>
      <w:bookmarkEnd w:id="78"/>
      <w:bookmarkEnd w:id="79"/>
      <w:bookmarkEnd w:id="80"/>
      <w:r>
        <w:rPr>
          <w:rFonts w:ascii="宋体" w:hint="eastAsia"/>
          <w:b/>
          <w:snapToGrid w:val="0"/>
          <w:kern w:val="0"/>
          <w:szCs w:val="24"/>
        </w:rPr>
        <w:t>三、无效参选条款</w:t>
      </w:r>
      <w:bookmarkEnd w:id="81"/>
      <w:bookmarkEnd w:id="82"/>
      <w:bookmarkEnd w:id="83"/>
      <w:bookmarkEnd w:id="84"/>
      <w:bookmarkEnd w:id="85"/>
    </w:p>
    <w:p w:rsidR="00B36912" w:rsidRDefault="00082EE3">
      <w:pPr>
        <w:snapToGrid w:val="0"/>
        <w:spacing w:line="360" w:lineRule="auto"/>
        <w:ind w:firstLineChars="200" w:firstLine="560"/>
        <w:rPr>
          <w:rFonts w:ascii="宋体"/>
          <w:snapToGrid w:val="0"/>
          <w:kern w:val="0"/>
          <w:szCs w:val="24"/>
        </w:rPr>
      </w:pPr>
      <w:r>
        <w:rPr>
          <w:rFonts w:ascii="宋体" w:cs="宋体" w:hint="eastAsia"/>
          <w:snapToGrid w:val="0"/>
          <w:kern w:val="0"/>
          <w:szCs w:val="24"/>
        </w:rPr>
        <w:t>参选</w:t>
      </w:r>
      <w:r>
        <w:rPr>
          <w:rFonts w:ascii="宋体" w:hint="eastAsia"/>
          <w:snapToGrid w:val="0"/>
          <w:kern w:val="0"/>
          <w:szCs w:val="24"/>
        </w:rPr>
        <w:t>人或其</w:t>
      </w:r>
      <w:r>
        <w:rPr>
          <w:rFonts w:ascii="宋体" w:cs="宋体" w:hint="eastAsia"/>
          <w:snapToGrid w:val="0"/>
          <w:kern w:val="0"/>
          <w:szCs w:val="24"/>
        </w:rPr>
        <w:t>参选</w:t>
      </w:r>
      <w:r>
        <w:rPr>
          <w:rFonts w:ascii="宋体" w:hint="eastAsia"/>
          <w:snapToGrid w:val="0"/>
          <w:kern w:val="0"/>
          <w:szCs w:val="24"/>
        </w:rPr>
        <w:t>文件出现下列情况之一者，应为无效</w:t>
      </w:r>
      <w:r>
        <w:rPr>
          <w:rFonts w:ascii="宋体" w:cs="宋体" w:hint="eastAsia"/>
          <w:snapToGrid w:val="0"/>
          <w:kern w:val="0"/>
          <w:szCs w:val="24"/>
        </w:rPr>
        <w:t>参选</w:t>
      </w:r>
      <w:r>
        <w:rPr>
          <w:rFonts w:ascii="宋体" w:hint="eastAsia"/>
          <w:snapToGrid w:val="0"/>
          <w:kern w:val="0"/>
          <w:szCs w:val="24"/>
        </w:rPr>
        <w:t>：</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（一）</w:t>
      </w:r>
      <w:r>
        <w:rPr>
          <w:rFonts w:ascii="宋体" w:cs="宋体" w:hint="eastAsia"/>
          <w:snapToGrid w:val="0"/>
          <w:kern w:val="0"/>
          <w:szCs w:val="24"/>
        </w:rPr>
        <w:t>参选</w:t>
      </w:r>
      <w:r>
        <w:rPr>
          <w:rFonts w:ascii="宋体" w:hint="eastAsia"/>
          <w:snapToGrid w:val="0"/>
          <w:kern w:val="0"/>
          <w:szCs w:val="24"/>
        </w:rPr>
        <w:t>人未按比选文件规定提交足额</w:t>
      </w:r>
      <w:r>
        <w:rPr>
          <w:rFonts w:ascii="宋体" w:cs="宋体" w:hint="eastAsia"/>
          <w:snapToGrid w:val="0"/>
          <w:kern w:val="0"/>
          <w:szCs w:val="24"/>
        </w:rPr>
        <w:t>参选</w:t>
      </w:r>
      <w:r>
        <w:rPr>
          <w:rFonts w:ascii="宋体" w:hint="eastAsia"/>
          <w:snapToGrid w:val="0"/>
          <w:kern w:val="0"/>
          <w:szCs w:val="24"/>
        </w:rPr>
        <w:t>保证金的；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（二）</w:t>
      </w:r>
      <w:r>
        <w:rPr>
          <w:rFonts w:ascii="宋体" w:cs="宋体" w:hint="eastAsia"/>
          <w:snapToGrid w:val="0"/>
          <w:kern w:val="0"/>
          <w:szCs w:val="24"/>
        </w:rPr>
        <w:t>参选</w:t>
      </w:r>
      <w:r>
        <w:rPr>
          <w:rFonts w:ascii="宋体" w:hint="eastAsia"/>
          <w:snapToGrid w:val="0"/>
          <w:kern w:val="0"/>
          <w:szCs w:val="24"/>
        </w:rPr>
        <w:t>人未通过资格性检查或</w:t>
      </w:r>
      <w:r>
        <w:rPr>
          <w:rFonts w:ascii="宋体" w:cs="宋体" w:hint="eastAsia"/>
          <w:snapToGrid w:val="0"/>
          <w:kern w:val="0"/>
          <w:szCs w:val="24"/>
        </w:rPr>
        <w:t>参选</w:t>
      </w:r>
      <w:r>
        <w:rPr>
          <w:rFonts w:ascii="宋体" w:hint="eastAsia"/>
          <w:snapToGrid w:val="0"/>
          <w:kern w:val="0"/>
          <w:szCs w:val="24"/>
        </w:rPr>
        <w:t>文件未通过符合性检查的；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lastRenderedPageBreak/>
        <w:t>（三）</w:t>
      </w:r>
      <w:r>
        <w:rPr>
          <w:rFonts w:ascii="宋体" w:cs="宋体" w:hint="eastAsia"/>
          <w:snapToGrid w:val="0"/>
          <w:kern w:val="0"/>
          <w:szCs w:val="24"/>
        </w:rPr>
        <w:t>参选</w:t>
      </w:r>
      <w:r>
        <w:rPr>
          <w:rFonts w:ascii="宋体" w:hint="eastAsia"/>
          <w:snapToGrid w:val="0"/>
          <w:kern w:val="0"/>
          <w:szCs w:val="24"/>
        </w:rPr>
        <w:t>人超出其营业执照或事业单位法人证书上经营范围（业务范围）</w:t>
      </w:r>
      <w:r>
        <w:rPr>
          <w:rFonts w:ascii="宋体" w:cs="宋体" w:hint="eastAsia"/>
          <w:snapToGrid w:val="0"/>
          <w:kern w:val="0"/>
          <w:szCs w:val="24"/>
        </w:rPr>
        <w:t>参选</w:t>
      </w:r>
      <w:r>
        <w:rPr>
          <w:rFonts w:ascii="宋体" w:hint="eastAsia"/>
          <w:snapToGrid w:val="0"/>
          <w:kern w:val="0"/>
          <w:szCs w:val="24"/>
        </w:rPr>
        <w:t>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（四）单位负责人为同一人或者存在直接控股、管理关系的不同</w:t>
      </w:r>
      <w:r>
        <w:rPr>
          <w:rFonts w:ascii="宋体" w:cs="宋体" w:hint="eastAsia"/>
          <w:snapToGrid w:val="0"/>
          <w:kern w:val="0"/>
          <w:szCs w:val="24"/>
        </w:rPr>
        <w:t>参选</w:t>
      </w:r>
      <w:r>
        <w:rPr>
          <w:rFonts w:ascii="宋体" w:hint="eastAsia"/>
          <w:snapToGrid w:val="0"/>
          <w:kern w:val="0"/>
          <w:szCs w:val="24"/>
        </w:rPr>
        <w:t>人，不得参加同一合同项下的采购活动，上述</w:t>
      </w:r>
      <w:r>
        <w:rPr>
          <w:rFonts w:ascii="宋体" w:cs="宋体" w:hint="eastAsia"/>
          <w:snapToGrid w:val="0"/>
          <w:kern w:val="0"/>
          <w:szCs w:val="24"/>
        </w:rPr>
        <w:t>参选</w:t>
      </w:r>
      <w:r>
        <w:rPr>
          <w:rFonts w:ascii="宋体" w:hint="eastAsia"/>
          <w:snapToGrid w:val="0"/>
          <w:kern w:val="0"/>
          <w:szCs w:val="24"/>
        </w:rPr>
        <w:t>人的</w:t>
      </w:r>
      <w:r>
        <w:rPr>
          <w:rFonts w:ascii="宋体" w:cs="宋体" w:hint="eastAsia"/>
          <w:snapToGrid w:val="0"/>
          <w:kern w:val="0"/>
          <w:szCs w:val="24"/>
        </w:rPr>
        <w:t>参选</w:t>
      </w:r>
      <w:r>
        <w:rPr>
          <w:rFonts w:ascii="宋体" w:hint="eastAsia"/>
          <w:snapToGrid w:val="0"/>
          <w:kern w:val="0"/>
          <w:szCs w:val="24"/>
        </w:rPr>
        <w:t>均无效；</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（五）同一分包的软件，制造商参与</w:t>
      </w:r>
      <w:r>
        <w:rPr>
          <w:rFonts w:ascii="宋体" w:cs="宋体" w:hint="eastAsia"/>
          <w:snapToGrid w:val="0"/>
          <w:kern w:val="0"/>
          <w:szCs w:val="24"/>
        </w:rPr>
        <w:t>参选</w:t>
      </w:r>
      <w:r>
        <w:rPr>
          <w:rFonts w:ascii="宋体" w:hint="eastAsia"/>
          <w:snapToGrid w:val="0"/>
          <w:kern w:val="0"/>
          <w:szCs w:val="24"/>
        </w:rPr>
        <w:t>，再委托代理商参与</w:t>
      </w:r>
      <w:r>
        <w:rPr>
          <w:rFonts w:ascii="宋体" w:cs="宋体" w:hint="eastAsia"/>
          <w:snapToGrid w:val="0"/>
          <w:kern w:val="0"/>
          <w:szCs w:val="24"/>
        </w:rPr>
        <w:t>参选</w:t>
      </w:r>
      <w:r>
        <w:rPr>
          <w:rFonts w:ascii="宋体" w:hint="eastAsia"/>
          <w:snapToGrid w:val="0"/>
          <w:kern w:val="0"/>
          <w:szCs w:val="24"/>
        </w:rPr>
        <w:t>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（六）</w:t>
      </w:r>
      <w:r>
        <w:rPr>
          <w:rFonts w:ascii="宋体" w:cs="宋体" w:hint="eastAsia"/>
          <w:snapToGrid w:val="0"/>
          <w:kern w:val="0"/>
          <w:szCs w:val="24"/>
        </w:rPr>
        <w:t>参选</w:t>
      </w:r>
      <w:r>
        <w:rPr>
          <w:rFonts w:ascii="宋体" w:hint="eastAsia"/>
          <w:snapToGrid w:val="0"/>
          <w:kern w:val="0"/>
          <w:szCs w:val="24"/>
        </w:rPr>
        <w:t>文件不满足比选文件第七章</w:t>
      </w:r>
      <w:r>
        <w:rPr>
          <w:rFonts w:ascii="宋体" w:cs="宋体" w:hint="eastAsia"/>
          <w:snapToGrid w:val="0"/>
          <w:kern w:val="0"/>
          <w:szCs w:val="24"/>
        </w:rPr>
        <w:t>参选</w:t>
      </w:r>
      <w:r>
        <w:rPr>
          <w:rFonts w:ascii="宋体" w:hint="eastAsia"/>
          <w:snapToGrid w:val="0"/>
          <w:kern w:val="0"/>
          <w:szCs w:val="24"/>
        </w:rPr>
        <w:t>文件格式中所规定签字、盖章的；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（七）</w:t>
      </w:r>
      <w:r>
        <w:rPr>
          <w:rFonts w:ascii="宋体" w:cs="宋体" w:hint="eastAsia"/>
          <w:snapToGrid w:val="0"/>
          <w:kern w:val="0"/>
          <w:szCs w:val="24"/>
        </w:rPr>
        <w:t>参选</w:t>
      </w:r>
      <w:r>
        <w:rPr>
          <w:rFonts w:ascii="宋体" w:hint="eastAsia"/>
          <w:snapToGrid w:val="0"/>
          <w:kern w:val="0"/>
          <w:szCs w:val="24"/>
        </w:rPr>
        <w:t>文件出现多个</w:t>
      </w:r>
      <w:r>
        <w:rPr>
          <w:rFonts w:ascii="宋体" w:cs="宋体" w:hint="eastAsia"/>
          <w:snapToGrid w:val="0"/>
          <w:kern w:val="0"/>
          <w:szCs w:val="24"/>
        </w:rPr>
        <w:t>参选</w:t>
      </w:r>
      <w:r>
        <w:rPr>
          <w:rFonts w:ascii="宋体" w:hint="eastAsia"/>
          <w:snapToGrid w:val="0"/>
          <w:kern w:val="0"/>
          <w:szCs w:val="24"/>
        </w:rPr>
        <w:t>方案或</w:t>
      </w:r>
      <w:r>
        <w:rPr>
          <w:rFonts w:ascii="宋体" w:cs="宋体" w:hint="eastAsia"/>
          <w:snapToGrid w:val="0"/>
          <w:kern w:val="0"/>
          <w:szCs w:val="24"/>
        </w:rPr>
        <w:t>参选</w:t>
      </w:r>
      <w:r>
        <w:rPr>
          <w:rFonts w:ascii="宋体" w:hint="eastAsia"/>
          <w:snapToGrid w:val="0"/>
          <w:kern w:val="0"/>
          <w:szCs w:val="24"/>
        </w:rPr>
        <w:t>报价的；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（八）</w:t>
      </w:r>
      <w:r>
        <w:rPr>
          <w:rFonts w:ascii="宋体" w:cs="宋体" w:hint="eastAsia"/>
          <w:snapToGrid w:val="0"/>
          <w:kern w:val="0"/>
          <w:szCs w:val="24"/>
        </w:rPr>
        <w:t>参选</w:t>
      </w:r>
      <w:r>
        <w:rPr>
          <w:rFonts w:ascii="宋体" w:hint="eastAsia"/>
          <w:snapToGrid w:val="0"/>
          <w:kern w:val="0"/>
          <w:szCs w:val="24"/>
        </w:rPr>
        <w:t>报价超出最高限价的；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（九）</w:t>
      </w:r>
      <w:r>
        <w:rPr>
          <w:rFonts w:ascii="宋体" w:cs="宋体" w:hint="eastAsia"/>
          <w:snapToGrid w:val="0"/>
          <w:kern w:val="0"/>
          <w:szCs w:val="24"/>
        </w:rPr>
        <w:t>参选</w:t>
      </w:r>
      <w:r>
        <w:rPr>
          <w:rFonts w:ascii="宋体" w:hint="eastAsia"/>
          <w:snapToGrid w:val="0"/>
          <w:kern w:val="0"/>
          <w:szCs w:val="24"/>
        </w:rPr>
        <w:t>文件含有违反国家法律、法规的内容，或附有比选人不能接受的条件的。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（十）出现影响比选公正的违法、违规行为的。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（十一）与比选人、评审专家、其他参选人恶意串通。</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（十二）参选法人发生合并、分立、破产等重大变化后，不再具备比选要求的资格条件的。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（十三）提供虚假材料谋取中选资格的。</w:t>
      </w:r>
    </w:p>
    <w:p w:rsidR="00B36912" w:rsidRDefault="00082EE3">
      <w:pPr>
        <w:snapToGrid w:val="0"/>
        <w:spacing w:line="360" w:lineRule="auto"/>
        <w:ind w:firstLineChars="200" w:firstLine="560"/>
        <w:rPr>
          <w:rFonts w:ascii="宋体"/>
          <w:snapToGrid w:val="0"/>
          <w:kern w:val="0"/>
          <w:szCs w:val="24"/>
        </w:rPr>
      </w:pPr>
      <w:r>
        <w:rPr>
          <w:rFonts w:ascii="宋体" w:hint="eastAsia"/>
          <w:snapToGrid w:val="0"/>
          <w:kern w:val="0"/>
          <w:szCs w:val="24"/>
        </w:rPr>
        <w:t>（十四）参选文件含有比选人不能接受的附件条件的。</w:t>
      </w:r>
    </w:p>
    <w:p w:rsidR="00B36912" w:rsidRDefault="00B36912">
      <w:pPr>
        <w:spacing w:line="360" w:lineRule="auto"/>
        <w:ind w:firstLineChars="200" w:firstLine="560"/>
        <w:rPr>
          <w:rFonts w:ascii="宋体"/>
          <w:snapToGrid w:val="0"/>
          <w:kern w:val="0"/>
          <w:szCs w:val="24"/>
        </w:rPr>
      </w:pPr>
    </w:p>
    <w:p w:rsidR="00B36912" w:rsidRDefault="00B36912">
      <w:pPr>
        <w:spacing w:line="360" w:lineRule="auto"/>
        <w:ind w:firstLineChars="200" w:firstLine="480"/>
        <w:rPr>
          <w:rFonts w:ascii="宋体"/>
          <w:snapToGrid w:val="0"/>
          <w:kern w:val="0"/>
          <w:sz w:val="24"/>
          <w:szCs w:val="24"/>
        </w:rPr>
      </w:pPr>
    </w:p>
    <w:p w:rsidR="00B36912" w:rsidRDefault="00082EE3">
      <w:pPr>
        <w:pStyle w:val="1"/>
        <w:spacing w:before="0"/>
        <w:ind w:rightChars="0" w:right="0"/>
      </w:pPr>
      <w:bookmarkStart w:id="86" w:name="_Toc303066033"/>
      <w:bookmarkStart w:id="87" w:name="_Toc89675159"/>
      <w:bookmarkStart w:id="88" w:name="_Toc15635906"/>
      <w:r>
        <w:rPr>
          <w:rFonts w:hint="eastAsia"/>
        </w:rPr>
        <w:t>第六章 参选人须知</w:t>
      </w:r>
      <w:bookmarkEnd w:id="86"/>
      <w:bookmarkEnd w:id="87"/>
      <w:bookmarkEnd w:id="88"/>
    </w:p>
    <w:p w:rsidR="00B36912" w:rsidRDefault="00B36912">
      <w:pPr>
        <w:spacing w:line="360" w:lineRule="auto"/>
        <w:rPr>
          <w:rFonts w:ascii="宋体"/>
        </w:rPr>
      </w:pPr>
    </w:p>
    <w:p w:rsidR="00B36912" w:rsidRDefault="00082EE3" w:rsidP="00553BBB">
      <w:pPr>
        <w:pStyle w:val="2"/>
        <w:ind w:firstLine="482"/>
        <w:rPr>
          <w:rFonts w:cs="Cambria"/>
          <w:bCs w:val="0"/>
          <w:snapToGrid/>
        </w:rPr>
      </w:pPr>
      <w:bookmarkStart w:id="89" w:name="_Toc89675160"/>
      <w:r>
        <w:rPr>
          <w:rFonts w:cs="Cambria" w:hint="eastAsia"/>
          <w:bCs w:val="0"/>
          <w:snapToGrid/>
        </w:rPr>
        <w:t>一、</w:t>
      </w:r>
      <w:r>
        <w:rPr>
          <w:rFonts w:cs="Cambria"/>
          <w:bCs w:val="0"/>
          <w:snapToGrid/>
        </w:rPr>
        <w:t>参选</w:t>
      </w:r>
      <w:r>
        <w:rPr>
          <w:rFonts w:cs="Cambria" w:hint="eastAsia"/>
          <w:bCs w:val="0"/>
          <w:snapToGrid/>
        </w:rPr>
        <w:t>费用</w:t>
      </w:r>
      <w:bookmarkEnd w:id="89"/>
    </w:p>
    <w:p w:rsidR="00B36912" w:rsidRDefault="00082EE3">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人参与本比选项目时，一切与</w:t>
      </w:r>
      <w:r>
        <w:rPr>
          <w:rFonts w:ascii="宋体" w:cs="Cambria" w:hint="eastAsia"/>
          <w:snapToGrid w:val="0"/>
          <w:kern w:val="0"/>
          <w:sz w:val="24"/>
          <w:szCs w:val="24"/>
        </w:rPr>
        <w:t>参选</w:t>
      </w:r>
      <w:r>
        <w:rPr>
          <w:rFonts w:ascii="宋体" w:hint="eastAsia"/>
          <w:snapToGrid w:val="0"/>
          <w:kern w:val="0"/>
          <w:sz w:val="24"/>
          <w:szCs w:val="24"/>
        </w:rPr>
        <w:t>有关的费用均由</w:t>
      </w:r>
      <w:r>
        <w:rPr>
          <w:rFonts w:ascii="宋体" w:cs="Cambria" w:hint="eastAsia"/>
          <w:snapToGrid w:val="0"/>
          <w:kern w:val="0"/>
          <w:sz w:val="24"/>
          <w:szCs w:val="24"/>
        </w:rPr>
        <w:t>参选</w:t>
      </w:r>
      <w:r>
        <w:rPr>
          <w:rFonts w:ascii="宋体" w:hint="eastAsia"/>
          <w:snapToGrid w:val="0"/>
          <w:kern w:val="0"/>
          <w:sz w:val="24"/>
          <w:szCs w:val="24"/>
        </w:rPr>
        <w:t>人自理。</w:t>
      </w:r>
    </w:p>
    <w:p w:rsidR="00B36912" w:rsidRDefault="00082EE3" w:rsidP="00553BBB">
      <w:pPr>
        <w:pStyle w:val="2"/>
        <w:ind w:firstLine="482"/>
        <w:rPr>
          <w:bCs w:val="0"/>
        </w:rPr>
      </w:pPr>
      <w:bookmarkStart w:id="90" w:name="_Toc89675161"/>
      <w:r>
        <w:rPr>
          <w:rFonts w:cs="Cambria" w:hint="eastAsia"/>
          <w:bCs w:val="0"/>
          <w:snapToGrid/>
        </w:rPr>
        <w:lastRenderedPageBreak/>
        <w:t>二、</w:t>
      </w:r>
      <w:r>
        <w:rPr>
          <w:rFonts w:cs="Cambria"/>
          <w:bCs w:val="0"/>
          <w:snapToGrid/>
        </w:rPr>
        <w:t>参选</w:t>
      </w:r>
      <w:r>
        <w:rPr>
          <w:rFonts w:cs="Cambria" w:hint="eastAsia"/>
          <w:bCs w:val="0"/>
          <w:snapToGrid/>
        </w:rPr>
        <w:t>人</w:t>
      </w:r>
      <w:bookmarkEnd w:id="90"/>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1、合格</w:t>
      </w:r>
      <w:r>
        <w:rPr>
          <w:rFonts w:ascii="宋体" w:cs="Cambria" w:hint="eastAsia"/>
          <w:snapToGrid w:val="0"/>
          <w:kern w:val="0"/>
          <w:sz w:val="24"/>
          <w:szCs w:val="24"/>
        </w:rPr>
        <w:t>参选</w:t>
      </w:r>
      <w:r>
        <w:rPr>
          <w:rFonts w:ascii="宋体" w:hint="eastAsia"/>
          <w:snapToGrid w:val="0"/>
          <w:kern w:val="0"/>
          <w:sz w:val="24"/>
          <w:szCs w:val="24"/>
        </w:rPr>
        <w:t>人条件</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合格</w:t>
      </w:r>
      <w:r>
        <w:rPr>
          <w:rFonts w:ascii="宋体" w:cs="Cambria" w:hint="eastAsia"/>
          <w:snapToGrid w:val="0"/>
          <w:kern w:val="0"/>
          <w:sz w:val="24"/>
          <w:szCs w:val="24"/>
        </w:rPr>
        <w:t>参选</w:t>
      </w:r>
      <w:r>
        <w:rPr>
          <w:rFonts w:ascii="宋体" w:hint="eastAsia"/>
          <w:snapToGrid w:val="0"/>
          <w:kern w:val="0"/>
          <w:sz w:val="24"/>
          <w:szCs w:val="24"/>
        </w:rPr>
        <w:t>人应完全符合比选文件第一章中规定的</w:t>
      </w:r>
      <w:r>
        <w:rPr>
          <w:rFonts w:ascii="宋体" w:cs="Cambria" w:hint="eastAsia"/>
          <w:snapToGrid w:val="0"/>
          <w:kern w:val="0"/>
          <w:sz w:val="24"/>
          <w:szCs w:val="24"/>
        </w:rPr>
        <w:t>参选</w:t>
      </w:r>
      <w:r>
        <w:rPr>
          <w:rFonts w:ascii="宋体" w:hint="eastAsia"/>
          <w:snapToGrid w:val="0"/>
          <w:kern w:val="0"/>
          <w:sz w:val="24"/>
          <w:szCs w:val="24"/>
        </w:rPr>
        <w:t>人资格条件，并对比选文件作出实质性响应。</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人的风险</w:t>
      </w:r>
    </w:p>
    <w:p w:rsidR="00B36912" w:rsidRDefault="00082EE3">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人没有按照比选文件要求提供全部资料，或者</w:t>
      </w:r>
      <w:r>
        <w:rPr>
          <w:rFonts w:ascii="宋体" w:cs="Cambria" w:hint="eastAsia"/>
          <w:snapToGrid w:val="0"/>
          <w:kern w:val="0"/>
          <w:sz w:val="24"/>
          <w:szCs w:val="24"/>
        </w:rPr>
        <w:t>参选</w:t>
      </w:r>
      <w:r>
        <w:rPr>
          <w:rFonts w:ascii="宋体" w:hint="eastAsia"/>
          <w:snapToGrid w:val="0"/>
          <w:kern w:val="0"/>
          <w:sz w:val="24"/>
          <w:szCs w:val="24"/>
        </w:rPr>
        <w:t>人没有对比选文件在各方面作出实质性响应，可能导致</w:t>
      </w:r>
      <w:r>
        <w:rPr>
          <w:rFonts w:ascii="宋体" w:cs="Cambria" w:hint="eastAsia"/>
          <w:snapToGrid w:val="0"/>
          <w:kern w:val="0"/>
          <w:sz w:val="24"/>
          <w:szCs w:val="24"/>
        </w:rPr>
        <w:t>参选</w:t>
      </w:r>
      <w:r>
        <w:rPr>
          <w:rFonts w:ascii="宋体" w:hint="eastAsia"/>
          <w:snapToGrid w:val="0"/>
          <w:kern w:val="0"/>
          <w:sz w:val="24"/>
          <w:szCs w:val="24"/>
        </w:rPr>
        <w:t>被拒绝或评定为无效</w:t>
      </w:r>
      <w:r>
        <w:rPr>
          <w:rFonts w:ascii="宋体" w:cs="Cambria" w:hint="eastAsia"/>
          <w:snapToGrid w:val="0"/>
          <w:kern w:val="0"/>
          <w:sz w:val="24"/>
          <w:szCs w:val="24"/>
        </w:rPr>
        <w:t>参选</w:t>
      </w:r>
      <w:r>
        <w:rPr>
          <w:rFonts w:ascii="宋体" w:hint="eastAsia"/>
          <w:snapToGrid w:val="0"/>
          <w:kern w:val="0"/>
          <w:sz w:val="24"/>
          <w:szCs w:val="24"/>
        </w:rPr>
        <w:t>。</w:t>
      </w:r>
    </w:p>
    <w:p w:rsidR="00B36912" w:rsidRDefault="00082EE3" w:rsidP="00553BBB">
      <w:pPr>
        <w:pStyle w:val="2"/>
        <w:ind w:firstLine="482"/>
        <w:rPr>
          <w:rFonts w:cs="Cambria"/>
          <w:bCs w:val="0"/>
          <w:snapToGrid/>
        </w:rPr>
      </w:pPr>
      <w:bookmarkStart w:id="91" w:name="_Toc89675162"/>
      <w:r>
        <w:rPr>
          <w:rFonts w:cs="Cambria" w:hint="eastAsia"/>
          <w:bCs w:val="0"/>
          <w:snapToGrid/>
        </w:rPr>
        <w:t>三、比选文件</w:t>
      </w:r>
      <w:bookmarkEnd w:id="91"/>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比选文件是</w:t>
      </w:r>
      <w:r>
        <w:rPr>
          <w:rFonts w:ascii="宋体" w:cs="Cambria" w:hint="eastAsia"/>
          <w:snapToGrid w:val="0"/>
          <w:kern w:val="0"/>
          <w:sz w:val="24"/>
          <w:szCs w:val="24"/>
        </w:rPr>
        <w:t>参选</w:t>
      </w:r>
      <w:r>
        <w:rPr>
          <w:rFonts w:ascii="宋体" w:hint="eastAsia"/>
          <w:snapToGrid w:val="0"/>
          <w:kern w:val="0"/>
          <w:sz w:val="24"/>
          <w:szCs w:val="24"/>
        </w:rPr>
        <w:t>人编制</w:t>
      </w:r>
      <w:r>
        <w:rPr>
          <w:rFonts w:ascii="宋体" w:cs="Cambria" w:hint="eastAsia"/>
          <w:snapToGrid w:val="0"/>
          <w:kern w:val="0"/>
          <w:sz w:val="24"/>
          <w:szCs w:val="24"/>
        </w:rPr>
        <w:t>参选</w:t>
      </w:r>
      <w:r>
        <w:rPr>
          <w:rFonts w:ascii="宋体" w:hint="eastAsia"/>
          <w:snapToGrid w:val="0"/>
          <w:kern w:val="0"/>
          <w:sz w:val="24"/>
          <w:szCs w:val="24"/>
        </w:rPr>
        <w:t>文件的依据，是评选委员会评判依据和标准。比选文件也是比选人与中选人签订合同的基础。</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1、本行对比选文件所作的一切有效的书面通知、修改及补充，都是比选文件不可分割的部分。</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人对比选文件如有异议，应在</w:t>
      </w:r>
      <w:r>
        <w:rPr>
          <w:rFonts w:ascii="宋体" w:cs="Cambria" w:hint="eastAsia"/>
          <w:snapToGrid w:val="0"/>
          <w:kern w:val="0"/>
          <w:sz w:val="24"/>
          <w:szCs w:val="24"/>
        </w:rPr>
        <w:t>参选</w:t>
      </w:r>
      <w:r>
        <w:rPr>
          <w:rFonts w:ascii="宋体" w:hint="eastAsia"/>
          <w:snapToGrid w:val="0"/>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人对比选文件有异议的，应在规定时间内提出，否则视同认可比选文件所有要求。逾期提出异议的，本行不予受理。</w:t>
      </w:r>
    </w:p>
    <w:p w:rsidR="00B36912" w:rsidRDefault="00082EE3" w:rsidP="00553BBB">
      <w:pPr>
        <w:pStyle w:val="2"/>
        <w:ind w:firstLine="482"/>
        <w:rPr>
          <w:rFonts w:cs="Cambria"/>
          <w:bCs w:val="0"/>
          <w:snapToGrid/>
        </w:rPr>
      </w:pPr>
      <w:bookmarkStart w:id="92" w:name="_Toc89675163"/>
      <w:r>
        <w:rPr>
          <w:rFonts w:cs="Cambria" w:hint="eastAsia"/>
          <w:bCs w:val="0"/>
          <w:snapToGrid/>
        </w:rPr>
        <w:t>四、</w:t>
      </w:r>
      <w:r>
        <w:rPr>
          <w:rFonts w:cs="Cambria"/>
          <w:bCs w:val="0"/>
          <w:snapToGrid/>
        </w:rPr>
        <w:t>参选</w:t>
      </w:r>
      <w:bookmarkEnd w:id="92"/>
    </w:p>
    <w:p w:rsidR="00B36912" w:rsidRDefault="00082EE3">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人应当按照比选文件的要求编制</w:t>
      </w:r>
      <w:r>
        <w:rPr>
          <w:rFonts w:ascii="宋体" w:cs="Cambria" w:hint="eastAsia"/>
          <w:snapToGrid w:val="0"/>
          <w:kern w:val="0"/>
          <w:sz w:val="24"/>
          <w:szCs w:val="24"/>
        </w:rPr>
        <w:t>参选</w:t>
      </w:r>
      <w:r>
        <w:rPr>
          <w:rFonts w:ascii="宋体" w:hint="eastAsia"/>
          <w:snapToGrid w:val="0"/>
          <w:kern w:val="0"/>
          <w:sz w:val="24"/>
          <w:szCs w:val="24"/>
        </w:rPr>
        <w:t>文件，并对比选文件提出的要求和条件作出实质性响应。</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（一）</w:t>
      </w:r>
      <w:r>
        <w:rPr>
          <w:rFonts w:ascii="宋体" w:cs="Cambria" w:hint="eastAsia"/>
          <w:snapToGrid w:val="0"/>
          <w:kern w:val="0"/>
          <w:sz w:val="24"/>
          <w:szCs w:val="24"/>
        </w:rPr>
        <w:t>参选</w:t>
      </w:r>
      <w:r>
        <w:rPr>
          <w:rFonts w:ascii="宋体" w:hint="eastAsia"/>
          <w:snapToGrid w:val="0"/>
          <w:kern w:val="0"/>
          <w:sz w:val="24"/>
          <w:szCs w:val="24"/>
        </w:rPr>
        <w:t>文件组成</w:t>
      </w:r>
    </w:p>
    <w:p w:rsidR="00B36912" w:rsidRDefault="00082EE3">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w:t>
      </w:r>
      <w:r>
        <w:rPr>
          <w:rFonts w:ascii="宋体" w:cs="Cambria" w:hint="eastAsia"/>
          <w:snapToGrid w:val="0"/>
          <w:kern w:val="0"/>
          <w:sz w:val="24"/>
          <w:szCs w:val="24"/>
        </w:rPr>
        <w:t>参选</w:t>
      </w:r>
      <w:r>
        <w:rPr>
          <w:rFonts w:ascii="宋体" w:hint="eastAsia"/>
          <w:snapToGrid w:val="0"/>
          <w:kern w:val="0"/>
          <w:sz w:val="24"/>
          <w:szCs w:val="24"/>
        </w:rPr>
        <w:t>人所作的一切有效补充、修改和承诺等文件组成，</w:t>
      </w:r>
      <w:r>
        <w:rPr>
          <w:rFonts w:ascii="宋体" w:cs="Cambria" w:hint="eastAsia"/>
          <w:snapToGrid w:val="0"/>
          <w:kern w:val="0"/>
          <w:sz w:val="24"/>
          <w:szCs w:val="24"/>
        </w:rPr>
        <w:t>参选</w:t>
      </w:r>
      <w:r>
        <w:rPr>
          <w:rFonts w:ascii="宋体" w:hint="eastAsia"/>
          <w:snapToGrid w:val="0"/>
          <w:kern w:val="0"/>
          <w:sz w:val="24"/>
          <w:szCs w:val="24"/>
        </w:rPr>
        <w:t>人应按照第七章“</w:t>
      </w:r>
      <w:r>
        <w:rPr>
          <w:rFonts w:ascii="宋体" w:cs="Cambria" w:hint="eastAsia"/>
          <w:snapToGrid w:val="0"/>
          <w:kern w:val="0"/>
          <w:sz w:val="24"/>
          <w:szCs w:val="24"/>
        </w:rPr>
        <w:t>参选</w:t>
      </w:r>
      <w:r>
        <w:rPr>
          <w:rFonts w:ascii="宋体" w:hint="eastAsia"/>
          <w:snapToGrid w:val="0"/>
          <w:kern w:val="0"/>
          <w:sz w:val="24"/>
          <w:szCs w:val="24"/>
        </w:rPr>
        <w:t>文件格式”规定的目录顺序组织编写和装订，否则有可能影响</w:t>
      </w:r>
      <w:r>
        <w:rPr>
          <w:rFonts w:ascii="宋体" w:cs="Cambria" w:hint="eastAsia"/>
          <w:snapToGrid w:val="0"/>
          <w:kern w:val="0"/>
          <w:sz w:val="24"/>
          <w:szCs w:val="24"/>
        </w:rPr>
        <w:t>参选</w:t>
      </w:r>
      <w:r>
        <w:rPr>
          <w:rFonts w:ascii="宋体" w:hint="eastAsia"/>
          <w:snapToGrid w:val="0"/>
          <w:kern w:val="0"/>
          <w:sz w:val="24"/>
          <w:szCs w:val="24"/>
        </w:rPr>
        <w:t>人的</w:t>
      </w:r>
      <w:r>
        <w:rPr>
          <w:rFonts w:ascii="宋体" w:cs="Cambria" w:hint="eastAsia"/>
          <w:snapToGrid w:val="0"/>
          <w:kern w:val="0"/>
          <w:sz w:val="24"/>
          <w:szCs w:val="24"/>
        </w:rPr>
        <w:t>参选</w:t>
      </w:r>
      <w:r>
        <w:rPr>
          <w:rFonts w:ascii="宋体" w:hint="eastAsia"/>
          <w:snapToGrid w:val="0"/>
          <w:kern w:val="0"/>
          <w:sz w:val="24"/>
          <w:szCs w:val="24"/>
        </w:rPr>
        <w:t>文件响应程度得分。</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（二）联合</w:t>
      </w:r>
      <w:r>
        <w:rPr>
          <w:rFonts w:ascii="宋体" w:cs="Cambria" w:hint="eastAsia"/>
          <w:snapToGrid w:val="0"/>
          <w:kern w:val="0"/>
          <w:sz w:val="24"/>
          <w:szCs w:val="24"/>
        </w:rPr>
        <w:t>参选</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本比选项目不接受联合</w:t>
      </w:r>
      <w:r>
        <w:rPr>
          <w:rFonts w:ascii="宋体" w:cs="Cambria" w:hint="eastAsia"/>
          <w:snapToGrid w:val="0"/>
          <w:kern w:val="0"/>
          <w:sz w:val="24"/>
          <w:szCs w:val="24"/>
        </w:rPr>
        <w:t>参选</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（三）</w:t>
      </w:r>
      <w:r>
        <w:rPr>
          <w:rFonts w:ascii="宋体" w:cs="Cambria" w:hint="eastAsia"/>
          <w:snapToGrid w:val="0"/>
          <w:kern w:val="0"/>
          <w:sz w:val="24"/>
          <w:szCs w:val="24"/>
        </w:rPr>
        <w:t>参选</w:t>
      </w:r>
      <w:r>
        <w:rPr>
          <w:rFonts w:ascii="宋体" w:hint="eastAsia"/>
          <w:snapToGrid w:val="0"/>
          <w:kern w:val="0"/>
          <w:sz w:val="24"/>
          <w:szCs w:val="24"/>
        </w:rPr>
        <w:t>有效期</w:t>
      </w:r>
    </w:p>
    <w:p w:rsidR="00B36912" w:rsidRDefault="00082EE3">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（四）</w:t>
      </w:r>
      <w:r>
        <w:rPr>
          <w:rFonts w:ascii="宋体" w:cs="Cambria" w:hint="eastAsia"/>
          <w:snapToGrid w:val="0"/>
          <w:kern w:val="0"/>
          <w:sz w:val="24"/>
          <w:szCs w:val="24"/>
        </w:rPr>
        <w:t>参选</w:t>
      </w:r>
      <w:r>
        <w:rPr>
          <w:rFonts w:ascii="宋体" w:hint="eastAsia"/>
          <w:snapToGrid w:val="0"/>
          <w:kern w:val="0"/>
          <w:sz w:val="24"/>
          <w:szCs w:val="24"/>
        </w:rPr>
        <w:t>保证金</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1、</w:t>
      </w:r>
      <w:r>
        <w:rPr>
          <w:rFonts w:ascii="宋体" w:cs="Cambria" w:hint="eastAsia"/>
          <w:snapToGrid w:val="0"/>
          <w:kern w:val="0"/>
          <w:sz w:val="24"/>
          <w:szCs w:val="24"/>
        </w:rPr>
        <w:t>参选</w:t>
      </w:r>
      <w:r>
        <w:rPr>
          <w:rFonts w:ascii="宋体" w:hint="eastAsia"/>
          <w:snapToGrid w:val="0"/>
          <w:kern w:val="0"/>
          <w:sz w:val="24"/>
          <w:szCs w:val="24"/>
        </w:rPr>
        <w:t>人应在</w:t>
      </w:r>
      <w:r>
        <w:rPr>
          <w:rFonts w:ascii="宋体" w:cs="Cambria" w:hint="eastAsia"/>
          <w:snapToGrid w:val="0"/>
          <w:kern w:val="0"/>
          <w:sz w:val="24"/>
          <w:szCs w:val="24"/>
        </w:rPr>
        <w:t>参选</w:t>
      </w:r>
      <w:r>
        <w:rPr>
          <w:rFonts w:ascii="宋体" w:hint="eastAsia"/>
          <w:snapToGrid w:val="0"/>
          <w:kern w:val="0"/>
          <w:sz w:val="24"/>
          <w:szCs w:val="24"/>
        </w:rPr>
        <w:t>截止时间前，按比选文件第一章规定向比选人缴纳</w:t>
      </w:r>
      <w:r>
        <w:rPr>
          <w:rFonts w:ascii="宋体" w:cs="Cambria" w:hint="eastAsia"/>
          <w:snapToGrid w:val="0"/>
          <w:kern w:val="0"/>
          <w:sz w:val="24"/>
          <w:szCs w:val="24"/>
        </w:rPr>
        <w:t>参选</w:t>
      </w:r>
      <w:r>
        <w:rPr>
          <w:rFonts w:ascii="宋体" w:hint="eastAsia"/>
          <w:snapToGrid w:val="0"/>
          <w:kern w:val="0"/>
          <w:sz w:val="24"/>
          <w:szCs w:val="24"/>
        </w:rPr>
        <w:t>保证金。</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保证金为</w:t>
      </w:r>
      <w:r>
        <w:rPr>
          <w:rFonts w:ascii="宋体" w:cs="Cambria" w:hint="eastAsia"/>
          <w:snapToGrid w:val="0"/>
          <w:kern w:val="0"/>
          <w:sz w:val="24"/>
          <w:szCs w:val="24"/>
        </w:rPr>
        <w:t>参选</w:t>
      </w:r>
      <w:r>
        <w:rPr>
          <w:rFonts w:ascii="宋体" w:hint="eastAsia"/>
          <w:snapToGrid w:val="0"/>
          <w:kern w:val="0"/>
          <w:sz w:val="24"/>
          <w:szCs w:val="24"/>
        </w:rPr>
        <w:t>的有效约束条件。</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cs="Cambria" w:hint="eastAsia"/>
          <w:snapToGrid w:val="0"/>
          <w:kern w:val="0"/>
          <w:sz w:val="24"/>
          <w:szCs w:val="24"/>
        </w:rPr>
        <w:t>参选</w:t>
      </w:r>
      <w:r>
        <w:rPr>
          <w:rFonts w:ascii="宋体" w:hint="eastAsia"/>
          <w:snapToGrid w:val="0"/>
          <w:kern w:val="0"/>
          <w:sz w:val="24"/>
          <w:szCs w:val="24"/>
        </w:rPr>
        <w:t>保证金的有效期限在</w:t>
      </w:r>
      <w:r>
        <w:rPr>
          <w:rFonts w:ascii="宋体" w:cs="Cambria" w:hint="eastAsia"/>
          <w:snapToGrid w:val="0"/>
          <w:kern w:val="0"/>
          <w:sz w:val="24"/>
          <w:szCs w:val="24"/>
        </w:rPr>
        <w:t>参选</w:t>
      </w:r>
      <w:r>
        <w:rPr>
          <w:rFonts w:ascii="宋体" w:hint="eastAsia"/>
          <w:snapToGrid w:val="0"/>
          <w:kern w:val="0"/>
          <w:sz w:val="24"/>
          <w:szCs w:val="24"/>
        </w:rPr>
        <w:t>有效期过后30天内继续有效。</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w:t>
      </w:r>
      <w:r>
        <w:rPr>
          <w:rFonts w:ascii="宋体" w:cs="Cambria" w:hint="eastAsia"/>
          <w:snapToGrid w:val="0"/>
          <w:kern w:val="0"/>
          <w:sz w:val="24"/>
          <w:szCs w:val="24"/>
        </w:rPr>
        <w:t>参选</w:t>
      </w:r>
      <w:r>
        <w:rPr>
          <w:rFonts w:ascii="宋体" w:hint="eastAsia"/>
          <w:snapToGrid w:val="0"/>
          <w:kern w:val="0"/>
          <w:sz w:val="24"/>
          <w:szCs w:val="24"/>
        </w:rPr>
        <w:t>保证金币种应与</w:t>
      </w:r>
      <w:r>
        <w:rPr>
          <w:rFonts w:ascii="宋体" w:cs="Cambria" w:hint="eastAsia"/>
          <w:snapToGrid w:val="0"/>
          <w:kern w:val="0"/>
          <w:sz w:val="24"/>
          <w:szCs w:val="24"/>
        </w:rPr>
        <w:t>参选</w:t>
      </w:r>
      <w:r>
        <w:rPr>
          <w:rFonts w:ascii="宋体" w:hint="eastAsia"/>
          <w:snapToGrid w:val="0"/>
          <w:kern w:val="0"/>
          <w:sz w:val="24"/>
          <w:szCs w:val="24"/>
        </w:rPr>
        <w:t>报价币种相同。</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5、比选人应当在确定中选人，且与中选人签订合同后五个工作日无息退还</w:t>
      </w:r>
      <w:r>
        <w:rPr>
          <w:rFonts w:ascii="宋体" w:cs="Cambria" w:hint="eastAsia"/>
          <w:snapToGrid w:val="0"/>
          <w:kern w:val="0"/>
          <w:sz w:val="24"/>
          <w:szCs w:val="24"/>
        </w:rPr>
        <w:t>参选</w:t>
      </w:r>
      <w:r>
        <w:rPr>
          <w:rFonts w:ascii="宋体" w:hint="eastAsia"/>
          <w:snapToGrid w:val="0"/>
          <w:kern w:val="0"/>
          <w:sz w:val="24"/>
          <w:szCs w:val="24"/>
        </w:rPr>
        <w:t>保证金。</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人有下列情形之一的，</w:t>
      </w:r>
      <w:r>
        <w:rPr>
          <w:rFonts w:ascii="宋体" w:cs="Cambria" w:hint="eastAsia"/>
          <w:snapToGrid w:val="0"/>
          <w:kern w:val="0"/>
          <w:sz w:val="24"/>
          <w:szCs w:val="24"/>
        </w:rPr>
        <w:t>参选</w:t>
      </w:r>
      <w:r>
        <w:rPr>
          <w:rFonts w:ascii="宋体" w:hint="eastAsia"/>
          <w:snapToGrid w:val="0"/>
          <w:kern w:val="0"/>
          <w:sz w:val="24"/>
          <w:szCs w:val="24"/>
        </w:rPr>
        <w:t>保证金将不予退还：</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有效期内撤回</w:t>
      </w:r>
      <w:r>
        <w:rPr>
          <w:rFonts w:ascii="宋体" w:cs="Cambria" w:hint="eastAsia"/>
          <w:snapToGrid w:val="0"/>
          <w:kern w:val="0"/>
          <w:sz w:val="24"/>
          <w:szCs w:val="24"/>
        </w:rPr>
        <w:t>参选</w:t>
      </w:r>
      <w:r>
        <w:rPr>
          <w:rFonts w:ascii="宋体" w:hint="eastAsia"/>
          <w:snapToGrid w:val="0"/>
          <w:kern w:val="0"/>
          <w:sz w:val="24"/>
          <w:szCs w:val="24"/>
        </w:rPr>
        <w:t>文件的；</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人在</w:t>
      </w:r>
      <w:r>
        <w:rPr>
          <w:rFonts w:ascii="宋体" w:cs="Cambria" w:hint="eastAsia"/>
          <w:snapToGrid w:val="0"/>
          <w:kern w:val="0"/>
          <w:sz w:val="24"/>
          <w:szCs w:val="24"/>
        </w:rPr>
        <w:t>参选</w:t>
      </w:r>
      <w:r>
        <w:rPr>
          <w:rFonts w:ascii="宋体" w:hint="eastAsia"/>
          <w:snapToGrid w:val="0"/>
          <w:kern w:val="0"/>
          <w:sz w:val="24"/>
          <w:szCs w:val="24"/>
        </w:rPr>
        <w:t>过程中弄虚作假，提供虚假材料的；</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（3）中选人无正当理由不与比选人签订合同的；</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（4）中选人将中选项目转让给他人或者在</w:t>
      </w:r>
      <w:r>
        <w:rPr>
          <w:rFonts w:ascii="宋体" w:cs="Cambria" w:hint="eastAsia"/>
          <w:snapToGrid w:val="0"/>
          <w:kern w:val="0"/>
          <w:sz w:val="24"/>
          <w:szCs w:val="24"/>
        </w:rPr>
        <w:t>参选</w:t>
      </w:r>
      <w:r>
        <w:rPr>
          <w:rFonts w:ascii="宋体" w:hint="eastAsia"/>
          <w:snapToGrid w:val="0"/>
          <w:kern w:val="0"/>
          <w:sz w:val="24"/>
          <w:szCs w:val="24"/>
        </w:rPr>
        <w:t>文件中未说明且未经比选单位同意，将中选项目分包给他人的；</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（5）中选人拒绝履行合同义务的；</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（6）其他严重扰乱比选程序的；</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（五）</w:t>
      </w:r>
      <w:r>
        <w:rPr>
          <w:rFonts w:ascii="宋体" w:cs="Cambria" w:hint="eastAsia"/>
          <w:snapToGrid w:val="0"/>
          <w:kern w:val="0"/>
          <w:sz w:val="24"/>
          <w:szCs w:val="24"/>
        </w:rPr>
        <w:t>参选</w:t>
      </w:r>
      <w:r>
        <w:rPr>
          <w:rFonts w:ascii="宋体" w:hint="eastAsia"/>
          <w:snapToGrid w:val="0"/>
          <w:kern w:val="0"/>
          <w:sz w:val="24"/>
          <w:szCs w:val="24"/>
        </w:rPr>
        <w:t>文件的份数和签署</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文件一式二份，其中正本一份，副本一份。副本可为正本的复印件，必须与正本一致，如出现不一致情况以正本为准。</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文件正本中，每一页均应由</w:t>
      </w:r>
      <w:r>
        <w:rPr>
          <w:rFonts w:ascii="宋体" w:cs="Cambria" w:hint="eastAsia"/>
          <w:snapToGrid w:val="0"/>
          <w:kern w:val="0"/>
          <w:sz w:val="24"/>
          <w:szCs w:val="24"/>
        </w:rPr>
        <w:t>参选</w:t>
      </w:r>
      <w:r>
        <w:rPr>
          <w:rFonts w:ascii="宋体" w:hint="eastAsia"/>
          <w:snapToGrid w:val="0"/>
          <w:kern w:val="0"/>
          <w:sz w:val="24"/>
          <w:szCs w:val="24"/>
        </w:rPr>
        <w:t>人加盖公章，其中规定格式的文件应当按要求签名和加盖</w:t>
      </w:r>
      <w:r>
        <w:rPr>
          <w:rFonts w:ascii="宋体" w:cs="Cambria" w:hint="eastAsia"/>
          <w:snapToGrid w:val="0"/>
          <w:kern w:val="0"/>
          <w:sz w:val="24"/>
          <w:szCs w:val="24"/>
        </w:rPr>
        <w:t>参选</w:t>
      </w:r>
      <w:r>
        <w:rPr>
          <w:rFonts w:ascii="宋体" w:hint="eastAsia"/>
          <w:snapToGrid w:val="0"/>
          <w:kern w:val="0"/>
          <w:sz w:val="24"/>
          <w:szCs w:val="24"/>
        </w:rPr>
        <w:t>人公章。</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3、若</w:t>
      </w:r>
      <w:r>
        <w:rPr>
          <w:rFonts w:ascii="宋体" w:cs="Cambria" w:hint="eastAsia"/>
          <w:snapToGrid w:val="0"/>
          <w:kern w:val="0"/>
          <w:sz w:val="24"/>
          <w:szCs w:val="24"/>
        </w:rPr>
        <w:t>参选</w:t>
      </w:r>
      <w:r>
        <w:rPr>
          <w:rFonts w:ascii="宋体" w:hint="eastAsia"/>
          <w:snapToGrid w:val="0"/>
          <w:kern w:val="0"/>
          <w:sz w:val="24"/>
          <w:szCs w:val="24"/>
        </w:rPr>
        <w:t>人对</w:t>
      </w:r>
      <w:r>
        <w:rPr>
          <w:rFonts w:ascii="宋体" w:cs="Cambria" w:hint="eastAsia"/>
          <w:snapToGrid w:val="0"/>
          <w:kern w:val="0"/>
          <w:sz w:val="24"/>
          <w:szCs w:val="24"/>
        </w:rPr>
        <w:t>参选</w:t>
      </w:r>
      <w:r>
        <w:rPr>
          <w:rFonts w:ascii="宋体" w:hint="eastAsia"/>
          <w:snapToGrid w:val="0"/>
          <w:kern w:val="0"/>
          <w:sz w:val="24"/>
          <w:szCs w:val="24"/>
        </w:rPr>
        <w:t>文件的错处作必要修改，则应在修改处加盖</w:t>
      </w:r>
      <w:r>
        <w:rPr>
          <w:rFonts w:ascii="宋体" w:cs="Cambria" w:hint="eastAsia"/>
          <w:snapToGrid w:val="0"/>
          <w:kern w:val="0"/>
          <w:sz w:val="24"/>
          <w:szCs w:val="24"/>
        </w:rPr>
        <w:t>参选</w:t>
      </w:r>
      <w:r>
        <w:rPr>
          <w:rFonts w:ascii="宋体" w:hint="eastAsia"/>
          <w:snapToGrid w:val="0"/>
          <w:kern w:val="0"/>
          <w:sz w:val="24"/>
          <w:szCs w:val="24"/>
        </w:rPr>
        <w:t>人公章或由法人或法人授权代表签字确认。</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4、电报、电话、传真形式的</w:t>
      </w:r>
      <w:r>
        <w:rPr>
          <w:rFonts w:ascii="宋体" w:cs="Cambria" w:hint="eastAsia"/>
          <w:snapToGrid w:val="0"/>
          <w:kern w:val="0"/>
          <w:sz w:val="24"/>
          <w:szCs w:val="24"/>
        </w:rPr>
        <w:t>参选</w:t>
      </w:r>
      <w:r>
        <w:rPr>
          <w:rFonts w:ascii="宋体" w:hint="eastAsia"/>
          <w:snapToGrid w:val="0"/>
          <w:kern w:val="0"/>
          <w:sz w:val="24"/>
          <w:szCs w:val="24"/>
        </w:rPr>
        <w:t>文件概不接受。</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（六）</w:t>
      </w:r>
      <w:r>
        <w:rPr>
          <w:rFonts w:ascii="宋体" w:cs="Cambria" w:hint="eastAsia"/>
          <w:snapToGrid w:val="0"/>
          <w:kern w:val="0"/>
          <w:sz w:val="24"/>
          <w:szCs w:val="24"/>
        </w:rPr>
        <w:t>参选</w:t>
      </w:r>
      <w:r>
        <w:rPr>
          <w:rFonts w:ascii="宋体" w:hint="eastAsia"/>
          <w:snapToGrid w:val="0"/>
          <w:kern w:val="0"/>
          <w:sz w:val="24"/>
          <w:szCs w:val="24"/>
        </w:rPr>
        <w:t>报价</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人应严格按照“</w:t>
      </w:r>
      <w:r>
        <w:rPr>
          <w:rFonts w:ascii="宋体" w:cs="Cambria" w:hint="eastAsia"/>
          <w:snapToGrid w:val="0"/>
          <w:kern w:val="0"/>
          <w:sz w:val="24"/>
          <w:szCs w:val="24"/>
        </w:rPr>
        <w:t>参选</w:t>
      </w:r>
      <w:r>
        <w:rPr>
          <w:rFonts w:ascii="宋体" w:hint="eastAsia"/>
          <w:snapToGrid w:val="0"/>
          <w:kern w:val="0"/>
          <w:sz w:val="24"/>
          <w:szCs w:val="24"/>
        </w:rPr>
        <w:t>文件格式”填写报价。</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cs="Cambria" w:hint="eastAsia"/>
          <w:snapToGrid w:val="0"/>
          <w:kern w:val="0"/>
          <w:sz w:val="24"/>
          <w:szCs w:val="24"/>
        </w:rPr>
        <w:t>参选</w:t>
      </w:r>
      <w:r>
        <w:rPr>
          <w:rFonts w:ascii="宋体" w:hint="eastAsia"/>
          <w:snapToGrid w:val="0"/>
          <w:kern w:val="0"/>
          <w:sz w:val="24"/>
          <w:szCs w:val="24"/>
        </w:rPr>
        <w:t>人的报价为一次性报价，即在</w:t>
      </w:r>
      <w:r>
        <w:rPr>
          <w:rFonts w:ascii="宋体" w:cs="Cambria" w:hint="eastAsia"/>
          <w:snapToGrid w:val="0"/>
          <w:kern w:val="0"/>
          <w:sz w:val="24"/>
          <w:szCs w:val="24"/>
        </w:rPr>
        <w:t>参选</w:t>
      </w:r>
      <w:r>
        <w:rPr>
          <w:rFonts w:ascii="宋体" w:hint="eastAsia"/>
          <w:snapToGrid w:val="0"/>
          <w:kern w:val="0"/>
          <w:sz w:val="24"/>
          <w:szCs w:val="24"/>
        </w:rPr>
        <w:t>有效期内</w:t>
      </w:r>
      <w:r>
        <w:rPr>
          <w:rFonts w:ascii="宋体" w:cs="Cambria" w:hint="eastAsia"/>
          <w:snapToGrid w:val="0"/>
          <w:kern w:val="0"/>
          <w:sz w:val="24"/>
          <w:szCs w:val="24"/>
        </w:rPr>
        <w:t>参选</w:t>
      </w:r>
      <w:r>
        <w:rPr>
          <w:rFonts w:ascii="宋体" w:hint="eastAsia"/>
          <w:snapToGrid w:val="0"/>
          <w:kern w:val="0"/>
          <w:sz w:val="24"/>
          <w:szCs w:val="24"/>
        </w:rPr>
        <w:t>价格固定不变。</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3、本项目只接受一个</w:t>
      </w:r>
      <w:r>
        <w:rPr>
          <w:rFonts w:ascii="宋体" w:cs="Cambria" w:hint="eastAsia"/>
          <w:snapToGrid w:val="0"/>
          <w:kern w:val="0"/>
          <w:sz w:val="24"/>
          <w:szCs w:val="24"/>
        </w:rPr>
        <w:t>参选</w:t>
      </w:r>
      <w:r>
        <w:rPr>
          <w:rFonts w:ascii="宋体" w:hint="eastAsia"/>
          <w:snapToGrid w:val="0"/>
          <w:kern w:val="0"/>
          <w:sz w:val="24"/>
          <w:szCs w:val="24"/>
        </w:rPr>
        <w:t>报价，有选择的或有条件的</w:t>
      </w:r>
      <w:r>
        <w:rPr>
          <w:rFonts w:ascii="宋体" w:cs="Cambria" w:hint="eastAsia"/>
          <w:snapToGrid w:val="0"/>
          <w:kern w:val="0"/>
          <w:sz w:val="24"/>
          <w:szCs w:val="24"/>
        </w:rPr>
        <w:t>参选</w:t>
      </w:r>
      <w:r>
        <w:rPr>
          <w:rFonts w:ascii="宋体" w:hint="eastAsia"/>
          <w:snapToGrid w:val="0"/>
          <w:kern w:val="0"/>
          <w:sz w:val="24"/>
          <w:szCs w:val="24"/>
        </w:rPr>
        <w:t>将不予接受。</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（七）修正错误</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若</w:t>
      </w:r>
      <w:r>
        <w:rPr>
          <w:rFonts w:ascii="宋体" w:cs="Cambria" w:hint="eastAsia"/>
          <w:snapToGrid w:val="0"/>
          <w:kern w:val="0"/>
          <w:sz w:val="24"/>
          <w:szCs w:val="24"/>
        </w:rPr>
        <w:t>参选</w:t>
      </w:r>
      <w:r>
        <w:rPr>
          <w:rFonts w:ascii="宋体" w:hint="eastAsia"/>
          <w:snapToGrid w:val="0"/>
          <w:kern w:val="0"/>
          <w:sz w:val="24"/>
          <w:szCs w:val="24"/>
        </w:rPr>
        <w:t>文件出现计算或表达上的错误，修正错误的原则如下：</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1、报价一览表总价与</w:t>
      </w:r>
      <w:r>
        <w:rPr>
          <w:rFonts w:ascii="宋体" w:cs="Cambria" w:hint="eastAsia"/>
          <w:snapToGrid w:val="0"/>
          <w:kern w:val="0"/>
          <w:sz w:val="24"/>
          <w:szCs w:val="24"/>
        </w:rPr>
        <w:t>参选</w:t>
      </w:r>
      <w:r>
        <w:rPr>
          <w:rFonts w:ascii="宋体" w:hint="eastAsia"/>
          <w:snapToGrid w:val="0"/>
          <w:kern w:val="0"/>
          <w:sz w:val="24"/>
          <w:szCs w:val="24"/>
        </w:rPr>
        <w:t>报价明细表汇总数不一致的，以报价一览表为准；</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lastRenderedPageBreak/>
        <w:t>2、</w:t>
      </w:r>
      <w:r>
        <w:rPr>
          <w:rFonts w:ascii="宋体" w:cs="Cambria" w:hint="eastAsia"/>
          <w:snapToGrid w:val="0"/>
          <w:kern w:val="0"/>
          <w:sz w:val="24"/>
          <w:szCs w:val="24"/>
        </w:rPr>
        <w:t>参选</w:t>
      </w:r>
      <w:r>
        <w:rPr>
          <w:rFonts w:ascii="宋体" w:hint="eastAsia"/>
          <w:snapToGrid w:val="0"/>
          <w:kern w:val="0"/>
          <w:sz w:val="24"/>
          <w:szCs w:val="24"/>
        </w:rPr>
        <w:t>文件的大写金额和小写金额不一致的，以大写金额为准；</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3、总价金额与按单价汇总金额不一致的，以单价金额计算结果为准；</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4、单价金额小数点有明显错位的，应以总价为准，并修正单价；</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5、对不同文字文本</w:t>
      </w:r>
      <w:r>
        <w:rPr>
          <w:rFonts w:ascii="宋体" w:cs="Cambria" w:hint="eastAsia"/>
          <w:snapToGrid w:val="0"/>
          <w:kern w:val="0"/>
          <w:sz w:val="24"/>
          <w:szCs w:val="24"/>
        </w:rPr>
        <w:t>参选</w:t>
      </w:r>
      <w:r>
        <w:rPr>
          <w:rFonts w:ascii="宋体" w:hint="eastAsia"/>
          <w:snapToGrid w:val="0"/>
          <w:kern w:val="0"/>
          <w:sz w:val="24"/>
          <w:szCs w:val="24"/>
        </w:rPr>
        <w:t>文件的解释发生异议的，以中文文本为准。</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评选委员会按上述修正错误的原则及方法调整或修正</w:t>
      </w:r>
      <w:r>
        <w:rPr>
          <w:rFonts w:ascii="宋体" w:cs="Cambria" w:hint="eastAsia"/>
          <w:snapToGrid w:val="0"/>
          <w:kern w:val="0"/>
          <w:sz w:val="24"/>
          <w:szCs w:val="24"/>
        </w:rPr>
        <w:t>参选</w:t>
      </w:r>
      <w:r>
        <w:rPr>
          <w:rFonts w:ascii="宋体" w:hint="eastAsia"/>
          <w:snapToGrid w:val="0"/>
          <w:kern w:val="0"/>
          <w:sz w:val="24"/>
          <w:szCs w:val="24"/>
        </w:rPr>
        <w:t>人</w:t>
      </w:r>
      <w:r>
        <w:rPr>
          <w:rFonts w:ascii="宋体" w:cs="Cambria" w:hint="eastAsia"/>
          <w:snapToGrid w:val="0"/>
          <w:kern w:val="0"/>
          <w:sz w:val="24"/>
          <w:szCs w:val="24"/>
        </w:rPr>
        <w:t>参选</w:t>
      </w:r>
      <w:r>
        <w:rPr>
          <w:rFonts w:ascii="宋体" w:hint="eastAsia"/>
          <w:snapToGrid w:val="0"/>
          <w:kern w:val="0"/>
          <w:sz w:val="24"/>
          <w:szCs w:val="24"/>
        </w:rPr>
        <w:t>报价，</w:t>
      </w:r>
      <w:r>
        <w:rPr>
          <w:rFonts w:ascii="宋体" w:cs="Cambria" w:hint="eastAsia"/>
          <w:snapToGrid w:val="0"/>
          <w:kern w:val="0"/>
          <w:sz w:val="24"/>
          <w:szCs w:val="24"/>
        </w:rPr>
        <w:t>参选</w:t>
      </w:r>
      <w:r>
        <w:rPr>
          <w:rFonts w:ascii="宋体" w:hint="eastAsia"/>
          <w:snapToGrid w:val="0"/>
          <w:kern w:val="0"/>
          <w:sz w:val="24"/>
          <w:szCs w:val="24"/>
        </w:rPr>
        <w:t>人同意并签字确认后，调整后的</w:t>
      </w:r>
      <w:r>
        <w:rPr>
          <w:rFonts w:ascii="宋体" w:cs="Cambria" w:hint="eastAsia"/>
          <w:snapToGrid w:val="0"/>
          <w:kern w:val="0"/>
          <w:sz w:val="24"/>
          <w:szCs w:val="24"/>
        </w:rPr>
        <w:t>参选</w:t>
      </w:r>
      <w:r>
        <w:rPr>
          <w:rFonts w:ascii="宋体" w:hint="eastAsia"/>
          <w:snapToGrid w:val="0"/>
          <w:kern w:val="0"/>
          <w:sz w:val="24"/>
          <w:szCs w:val="24"/>
        </w:rPr>
        <w:t>报价对</w:t>
      </w:r>
      <w:r>
        <w:rPr>
          <w:rFonts w:ascii="宋体" w:cs="Cambria" w:hint="eastAsia"/>
          <w:snapToGrid w:val="0"/>
          <w:kern w:val="0"/>
          <w:sz w:val="24"/>
          <w:szCs w:val="24"/>
        </w:rPr>
        <w:t>参选</w:t>
      </w:r>
      <w:r>
        <w:rPr>
          <w:rFonts w:ascii="宋体" w:hint="eastAsia"/>
          <w:snapToGrid w:val="0"/>
          <w:kern w:val="0"/>
          <w:sz w:val="24"/>
          <w:szCs w:val="24"/>
        </w:rPr>
        <w:t>人具有约束作用。如果</w:t>
      </w:r>
      <w:r>
        <w:rPr>
          <w:rFonts w:ascii="宋体" w:cs="Cambria" w:hint="eastAsia"/>
          <w:snapToGrid w:val="0"/>
          <w:kern w:val="0"/>
          <w:sz w:val="24"/>
          <w:szCs w:val="24"/>
        </w:rPr>
        <w:t>参选</w:t>
      </w:r>
      <w:r>
        <w:rPr>
          <w:rFonts w:ascii="宋体" w:hint="eastAsia"/>
          <w:snapToGrid w:val="0"/>
          <w:kern w:val="0"/>
          <w:sz w:val="24"/>
          <w:szCs w:val="24"/>
        </w:rPr>
        <w:t>人不接受修正后的报价，则其</w:t>
      </w:r>
      <w:r>
        <w:rPr>
          <w:rFonts w:ascii="宋体" w:cs="Cambria" w:hint="eastAsia"/>
          <w:snapToGrid w:val="0"/>
          <w:kern w:val="0"/>
          <w:sz w:val="24"/>
          <w:szCs w:val="24"/>
        </w:rPr>
        <w:t>参选</w:t>
      </w:r>
      <w:r>
        <w:rPr>
          <w:rFonts w:ascii="宋体" w:hint="eastAsia"/>
          <w:snapToGrid w:val="0"/>
          <w:kern w:val="0"/>
          <w:sz w:val="24"/>
          <w:szCs w:val="24"/>
        </w:rPr>
        <w:t>将作为无效</w:t>
      </w:r>
      <w:r>
        <w:rPr>
          <w:rFonts w:ascii="宋体" w:cs="Cambria" w:hint="eastAsia"/>
          <w:snapToGrid w:val="0"/>
          <w:kern w:val="0"/>
          <w:sz w:val="24"/>
          <w:szCs w:val="24"/>
        </w:rPr>
        <w:t>参选</w:t>
      </w:r>
      <w:r>
        <w:rPr>
          <w:rFonts w:ascii="宋体" w:hint="eastAsia"/>
          <w:snapToGrid w:val="0"/>
          <w:kern w:val="0"/>
          <w:sz w:val="24"/>
          <w:szCs w:val="24"/>
        </w:rPr>
        <w:t>处理。</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（八）</w:t>
      </w:r>
      <w:r>
        <w:rPr>
          <w:rFonts w:ascii="宋体" w:cs="Cambria" w:hint="eastAsia"/>
          <w:snapToGrid w:val="0"/>
          <w:kern w:val="0"/>
          <w:sz w:val="24"/>
          <w:szCs w:val="24"/>
        </w:rPr>
        <w:t>参选</w:t>
      </w:r>
      <w:r>
        <w:rPr>
          <w:rFonts w:ascii="宋体" w:hint="eastAsia"/>
          <w:snapToGrid w:val="0"/>
          <w:kern w:val="0"/>
          <w:sz w:val="24"/>
          <w:szCs w:val="24"/>
        </w:rPr>
        <w:t>文件的递交</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cs="Cambria" w:hint="eastAsia"/>
          <w:snapToGrid w:val="0"/>
          <w:kern w:val="0"/>
          <w:sz w:val="24"/>
          <w:szCs w:val="24"/>
        </w:rPr>
        <w:t>参选</w:t>
      </w:r>
      <w:r>
        <w:rPr>
          <w:rFonts w:ascii="宋体" w:hint="eastAsia"/>
          <w:snapToGrid w:val="0"/>
          <w:kern w:val="0"/>
          <w:sz w:val="24"/>
          <w:szCs w:val="24"/>
        </w:rPr>
        <w:t>文件的密封与标记</w:t>
      </w:r>
    </w:p>
    <w:p w:rsidR="00B36912" w:rsidRDefault="00082EE3">
      <w:pPr>
        <w:snapToGrid w:val="0"/>
        <w:spacing w:line="360" w:lineRule="auto"/>
        <w:ind w:firstLineChars="200" w:firstLine="48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文件的正本、副本均应用信封分别密封。信封上注明项目名称、</w:t>
      </w:r>
      <w:r>
        <w:rPr>
          <w:rFonts w:ascii="宋体" w:cs="Cambria" w:hint="eastAsia"/>
          <w:snapToGrid w:val="0"/>
          <w:kern w:val="0"/>
          <w:sz w:val="24"/>
          <w:szCs w:val="24"/>
        </w:rPr>
        <w:t>参选</w:t>
      </w:r>
      <w:r>
        <w:rPr>
          <w:rFonts w:ascii="宋体" w:hint="eastAsia"/>
          <w:snapToGrid w:val="0"/>
          <w:kern w:val="0"/>
          <w:sz w:val="24"/>
          <w:szCs w:val="24"/>
        </w:rPr>
        <w:t>人名称地址、“正本”、“副本”字样及“不准提前启封”字样。信封的封口须加盖</w:t>
      </w:r>
      <w:r>
        <w:rPr>
          <w:rFonts w:ascii="宋体" w:cs="Cambria" w:hint="eastAsia"/>
          <w:snapToGrid w:val="0"/>
          <w:kern w:val="0"/>
          <w:sz w:val="24"/>
          <w:szCs w:val="24"/>
        </w:rPr>
        <w:t>参选</w:t>
      </w:r>
      <w:r>
        <w:rPr>
          <w:rFonts w:ascii="宋体" w:hint="eastAsia"/>
          <w:snapToGrid w:val="0"/>
          <w:kern w:val="0"/>
          <w:sz w:val="24"/>
          <w:szCs w:val="24"/>
        </w:rPr>
        <w:t>人公章或授权代表签字。</w:t>
      </w:r>
    </w:p>
    <w:p w:rsidR="00B36912" w:rsidRDefault="00082EE3">
      <w:pPr>
        <w:autoSpaceDE w:val="0"/>
        <w:autoSpaceDN w:val="0"/>
        <w:spacing w:line="360" w:lineRule="auto"/>
        <w:ind w:firstLineChars="200" w:firstLine="480"/>
        <w:jc w:val="left"/>
        <w:rPr>
          <w:rFonts w:ascii="宋体"/>
          <w:snapToGrid w:val="0"/>
          <w:kern w:val="0"/>
          <w:sz w:val="24"/>
          <w:szCs w:val="24"/>
        </w:rPr>
      </w:pPr>
      <w:r>
        <w:rPr>
          <w:rFonts w:ascii="宋体" w:cs="Cambria" w:hint="eastAsia"/>
          <w:color w:val="000000"/>
          <w:sz w:val="24"/>
          <w:szCs w:val="24"/>
        </w:rPr>
        <w:t>如果未按上述规定进行密封和标记，则其</w:t>
      </w:r>
      <w:r>
        <w:rPr>
          <w:rFonts w:ascii="宋体" w:cs="Cambria" w:hint="eastAsia"/>
          <w:snapToGrid w:val="0"/>
          <w:kern w:val="0"/>
          <w:sz w:val="24"/>
          <w:szCs w:val="24"/>
        </w:rPr>
        <w:t>参选</w:t>
      </w:r>
      <w:r>
        <w:rPr>
          <w:rFonts w:ascii="宋体" w:cs="Cambria" w:hint="eastAsia"/>
          <w:color w:val="000000"/>
          <w:sz w:val="24"/>
          <w:szCs w:val="24"/>
        </w:rPr>
        <w:t>将作为无效</w:t>
      </w:r>
      <w:r>
        <w:rPr>
          <w:rFonts w:ascii="宋体" w:cs="Cambria" w:hint="eastAsia"/>
          <w:snapToGrid w:val="0"/>
          <w:kern w:val="0"/>
          <w:sz w:val="24"/>
          <w:szCs w:val="24"/>
        </w:rPr>
        <w:t>参选</w:t>
      </w:r>
      <w:r>
        <w:rPr>
          <w:rFonts w:ascii="宋体" w:cs="Cambria" w:hint="eastAsia"/>
          <w:color w:val="000000"/>
          <w:sz w:val="24"/>
          <w:szCs w:val="24"/>
        </w:rPr>
        <w:t>处理。</w:t>
      </w:r>
    </w:p>
    <w:p w:rsidR="00B36912" w:rsidRDefault="00082EE3" w:rsidP="00553BBB">
      <w:pPr>
        <w:pStyle w:val="2"/>
        <w:tabs>
          <w:tab w:val="left" w:pos="3828"/>
        </w:tabs>
        <w:ind w:firstLine="482"/>
        <w:rPr>
          <w:rFonts w:cs="Cambria"/>
          <w:bCs w:val="0"/>
          <w:snapToGrid/>
        </w:rPr>
      </w:pPr>
      <w:bookmarkStart w:id="93" w:name="_Toc89675164"/>
      <w:r>
        <w:rPr>
          <w:rFonts w:cs="Cambria" w:hint="eastAsia"/>
          <w:bCs w:val="0"/>
          <w:snapToGrid/>
        </w:rPr>
        <w:t>五、开</w:t>
      </w:r>
      <w:bookmarkEnd w:id="93"/>
      <w:r>
        <w:rPr>
          <w:rFonts w:cs="Cambria" w:hint="eastAsia"/>
          <w:bCs w:val="0"/>
          <w:snapToGrid/>
        </w:rPr>
        <w:t>标</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开标由比选人物资采购委员会组织按照我行相关开标流程开标。</w:t>
      </w:r>
    </w:p>
    <w:p w:rsidR="00B36912" w:rsidRDefault="00082EE3" w:rsidP="00553BBB">
      <w:pPr>
        <w:pStyle w:val="2"/>
        <w:tabs>
          <w:tab w:val="left" w:pos="3828"/>
        </w:tabs>
        <w:ind w:firstLine="482"/>
        <w:rPr>
          <w:rFonts w:cs="Cambria"/>
          <w:bCs w:val="0"/>
          <w:snapToGrid/>
        </w:rPr>
      </w:pPr>
      <w:bookmarkStart w:id="94" w:name="_Toc89675165"/>
      <w:r>
        <w:rPr>
          <w:rFonts w:cs="Cambria" w:hint="eastAsia"/>
          <w:bCs w:val="0"/>
          <w:snapToGrid/>
        </w:rPr>
        <w:t>六、评</w:t>
      </w:r>
      <w:r>
        <w:rPr>
          <w:rFonts w:cs="Cambria"/>
          <w:bCs w:val="0"/>
          <w:snapToGrid/>
        </w:rPr>
        <w:t>选</w:t>
      </w:r>
      <w:bookmarkEnd w:id="94"/>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见第五章内容。</w:t>
      </w:r>
    </w:p>
    <w:p w:rsidR="00B36912" w:rsidRDefault="00082EE3" w:rsidP="00553BBB">
      <w:pPr>
        <w:pStyle w:val="2"/>
        <w:tabs>
          <w:tab w:val="left" w:pos="3828"/>
        </w:tabs>
        <w:ind w:firstLine="482"/>
        <w:rPr>
          <w:rFonts w:cs="Cambria"/>
          <w:bCs w:val="0"/>
          <w:snapToGrid/>
        </w:rPr>
      </w:pPr>
      <w:bookmarkStart w:id="95" w:name="_Toc89675166"/>
      <w:r>
        <w:rPr>
          <w:rFonts w:cs="Cambria" w:hint="eastAsia"/>
          <w:bCs w:val="0"/>
          <w:snapToGrid/>
        </w:rPr>
        <w:t>七、定</w:t>
      </w:r>
      <w:r>
        <w:rPr>
          <w:rFonts w:cs="Cambria"/>
          <w:bCs w:val="0"/>
          <w:snapToGrid/>
        </w:rPr>
        <w:t>选</w:t>
      </w:r>
      <w:bookmarkEnd w:id="95"/>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1、定选原则</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2、不承诺最低价格中选。</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3、若中选人参选材料出现造假、不实等与实际查询结果不符或无故弃选的情况，比选人有权选择重新比选或顺延下一中选候选人，由此带来的损失比选人有权通过没收参选保证金等方式进行追溯。</w:t>
      </w:r>
    </w:p>
    <w:p w:rsidR="00B36912" w:rsidRDefault="00082EE3" w:rsidP="00553BBB">
      <w:pPr>
        <w:pStyle w:val="2"/>
        <w:ind w:firstLine="482"/>
        <w:rPr>
          <w:rFonts w:cs="Cambria"/>
          <w:bCs w:val="0"/>
          <w:snapToGrid/>
        </w:rPr>
      </w:pPr>
      <w:bookmarkStart w:id="96" w:name="_Toc89675168"/>
      <w:bookmarkStart w:id="97" w:name="_Toc12245"/>
      <w:r>
        <w:rPr>
          <w:rFonts w:cs="Cambria" w:hint="eastAsia"/>
          <w:bCs w:val="0"/>
          <w:snapToGrid/>
        </w:rPr>
        <w:t>八、签订合同</w:t>
      </w:r>
      <w:bookmarkEnd w:id="96"/>
      <w:bookmarkEnd w:id="97"/>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1.比选人指定的使用单位将在自中选通知发出之日起，依据比选文件和中选人</w:t>
      </w:r>
      <w:r>
        <w:rPr>
          <w:rFonts w:ascii="宋体" w:cs="Cambria" w:hint="eastAsia"/>
          <w:snapToGrid w:val="0"/>
          <w:kern w:val="0"/>
          <w:sz w:val="24"/>
          <w:szCs w:val="24"/>
        </w:rPr>
        <w:t>参选</w:t>
      </w:r>
      <w:r>
        <w:rPr>
          <w:rFonts w:ascii="宋体" w:hint="eastAsia"/>
          <w:snapToGrid w:val="0"/>
          <w:kern w:val="0"/>
          <w:sz w:val="24"/>
          <w:szCs w:val="24"/>
        </w:rPr>
        <w:t>文件的约定，按照比选人内部流程与中选人签订书面合同。所签订的合同</w:t>
      </w:r>
      <w:r>
        <w:rPr>
          <w:rFonts w:ascii="宋体" w:hint="eastAsia"/>
          <w:snapToGrid w:val="0"/>
          <w:kern w:val="0"/>
          <w:sz w:val="24"/>
          <w:szCs w:val="24"/>
        </w:rPr>
        <w:lastRenderedPageBreak/>
        <w:t>不得对比选文件和中选人</w:t>
      </w:r>
      <w:r>
        <w:rPr>
          <w:rFonts w:ascii="宋体" w:cs="Cambria" w:hint="eastAsia"/>
          <w:snapToGrid w:val="0"/>
          <w:kern w:val="0"/>
          <w:sz w:val="24"/>
          <w:szCs w:val="24"/>
        </w:rPr>
        <w:t>参选</w:t>
      </w:r>
      <w:r>
        <w:rPr>
          <w:rFonts w:ascii="宋体" w:hint="eastAsia"/>
          <w:snapToGrid w:val="0"/>
          <w:kern w:val="0"/>
          <w:sz w:val="24"/>
          <w:szCs w:val="24"/>
        </w:rPr>
        <w:t>文件作实质性修改。</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2.比选文件、中选人的</w:t>
      </w:r>
      <w:r>
        <w:rPr>
          <w:rFonts w:ascii="宋体" w:cs="Cambria" w:hint="eastAsia"/>
          <w:snapToGrid w:val="0"/>
          <w:kern w:val="0"/>
          <w:sz w:val="24"/>
          <w:szCs w:val="24"/>
        </w:rPr>
        <w:t>参选</w:t>
      </w:r>
      <w:r>
        <w:rPr>
          <w:rFonts w:ascii="宋体" w:hint="eastAsia"/>
          <w:snapToGrid w:val="0"/>
          <w:kern w:val="0"/>
          <w:sz w:val="24"/>
          <w:szCs w:val="24"/>
        </w:rPr>
        <w:t>文件及澄清文件等，均为签订合同的依据。</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3.合同生效条款由供需双方约定，法律、行政法规规定应当办理批准、登记等手续后生效的合同，依照其规定。</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4.签订合同后，若中选人无法按要求履约，比选人可以废除中选人资格，并可选择按照中选候选人顺位与第二候选人签订合同。</w:t>
      </w:r>
    </w:p>
    <w:p w:rsidR="00B36912" w:rsidRDefault="00082EE3" w:rsidP="00553BBB">
      <w:pPr>
        <w:pStyle w:val="2"/>
        <w:ind w:firstLine="482"/>
        <w:rPr>
          <w:rFonts w:cs="Cambria"/>
          <w:bCs w:val="0"/>
          <w:snapToGrid/>
        </w:rPr>
      </w:pPr>
      <w:r>
        <w:rPr>
          <w:rFonts w:cs="Cambria" w:hint="eastAsia"/>
          <w:bCs w:val="0"/>
          <w:snapToGrid/>
        </w:rPr>
        <w:t>九、纪律与要求</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参选人不得相互串通参选或者与比选人串通参选，不得向比选人行贿谋取中选，不得以他人名义参选或者以其他方式弄虚作假骗取中选；参选人不得以任何方式干扰、影响评标工作。</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1、有下列情形之一的，属于参选人相互串通参选：</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（1）参选人之间协商参选报价等参选文件的实质性内容；</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（2）参选人之间约定中选人；</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（3）参选人之间约定部分参选人放弃参选或者中选；</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（4）属于同一集团、协会、商会等组织成员的参选人按照该组织要求协同参选；</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（5）参选人之间为谋取中选或者排斥特定参选人而采取的其他联合行动。</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2、有下列情形之一的，视为参选人相互串通参选：</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（1）不同参选人的参选文件由同一单位或者个人编制；</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（2）不同参选人委托同一单位或者个人办理参选事宜；</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（3）不同参选人的参选文件载明的项目管理成员为同一人；</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（4）不同参选人的参选文件异常一致或者参选报价呈规律性差异；</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（5）不同参选人的参选文件相互混装；</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（6）不同参选人的参选保证金从同一单位或者个人的账户转出。</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3、使用通过受让或者租借等方式获取的资格、资质证书参选的，属于以他</w:t>
      </w:r>
      <w:r>
        <w:rPr>
          <w:rFonts w:ascii="宋体" w:cs="Cambria" w:hint="eastAsia"/>
          <w:snapToGrid w:val="0"/>
          <w:kern w:val="0"/>
          <w:sz w:val="24"/>
          <w:szCs w:val="24"/>
        </w:rPr>
        <w:lastRenderedPageBreak/>
        <w:t>人名义参选。</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4、参选人有下列情形之一的，属于招标投标法第三十三条规定的以其他方式弄虚作假的行为：</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（一）使用伪造、变造的许可证件；</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（二）提供虚假的财务状况或者虚假业绩；</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（三）提供虚假的项目负责人或者主要技术人员简历、劳动关系证明；</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（四）提供虚假的信用状况；</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（五）其它弄虚作假的行为。</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5、签订合同前后，若中选单位提供的产品测试不合格或与参选文件中的产品不一致，比选人可废除中选人资格。</w:t>
      </w:r>
    </w:p>
    <w:p w:rsidR="00B36912" w:rsidRDefault="00082EE3">
      <w:pPr>
        <w:spacing w:line="360" w:lineRule="auto"/>
        <w:ind w:firstLineChars="200" w:firstLine="480"/>
        <w:rPr>
          <w:rFonts w:ascii="宋体" w:cs="Cambria"/>
          <w:snapToGrid w:val="0"/>
          <w:kern w:val="0"/>
          <w:sz w:val="24"/>
          <w:szCs w:val="24"/>
        </w:rPr>
      </w:pPr>
      <w:r>
        <w:rPr>
          <w:rFonts w:ascii="宋体" w:cs="Cambria" w:hint="eastAsia"/>
          <w:snapToGrid w:val="0"/>
          <w:kern w:val="0"/>
          <w:sz w:val="24"/>
          <w:szCs w:val="24"/>
        </w:rPr>
        <w:t>针对以上情况，比选人有权没收参选人的参选保证金，并保留进一步追究由此带来损失的权利。</w:t>
      </w:r>
    </w:p>
    <w:p w:rsidR="00B36912" w:rsidRDefault="00082EE3" w:rsidP="00553BBB">
      <w:pPr>
        <w:pStyle w:val="2"/>
        <w:ind w:firstLine="482"/>
        <w:rPr>
          <w:rFonts w:cs="Cambria"/>
          <w:b w:val="0"/>
          <w:snapToGrid/>
        </w:rPr>
      </w:pPr>
      <w:bookmarkStart w:id="98" w:name="_Toc89675169"/>
      <w:r>
        <w:rPr>
          <w:rFonts w:cs="Cambria" w:hint="eastAsia"/>
          <w:bCs w:val="0"/>
          <w:snapToGrid/>
        </w:rPr>
        <w:t>十、质疑、投诉</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w:t>
      </w:r>
      <w:r>
        <w:rPr>
          <w:rFonts w:ascii="宋体"/>
          <w:snapToGrid w:val="0"/>
          <w:kern w:val="0"/>
          <w:sz w:val="24"/>
          <w:szCs w:val="24"/>
        </w:rPr>
        <w:t>.</w:t>
      </w:r>
      <w:r>
        <w:rPr>
          <w:rFonts w:ascii="宋体" w:hint="eastAsia"/>
          <w:snapToGrid w:val="0"/>
          <w:kern w:val="0"/>
          <w:sz w:val="24"/>
          <w:szCs w:val="24"/>
        </w:rPr>
        <w:t>参选人对采购文件有异议，参选人需在比选截止日期前以书面形式向比选人提出质疑。比选人在收到参选人书面质疑后三个工作日内，对质疑内容作出答复。</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2</w:t>
      </w:r>
      <w:r>
        <w:rPr>
          <w:rFonts w:ascii="宋体"/>
          <w:snapToGrid w:val="0"/>
          <w:kern w:val="0"/>
          <w:sz w:val="24"/>
          <w:szCs w:val="24"/>
        </w:rPr>
        <w:t>.</w:t>
      </w:r>
      <w:r>
        <w:rPr>
          <w:rFonts w:ascii="宋体" w:hint="eastAsia"/>
          <w:snapToGrid w:val="0"/>
          <w:kern w:val="0"/>
          <w:sz w:val="24"/>
          <w:szCs w:val="24"/>
        </w:rPr>
        <w:t>参选人对公示的中选结果有异议，参选人需在公示期内以书面形式向比选人提出质疑。本行在公示截止日期前负责书面答复。</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3</w:t>
      </w:r>
      <w:r>
        <w:rPr>
          <w:rFonts w:ascii="宋体"/>
          <w:snapToGrid w:val="0"/>
          <w:kern w:val="0"/>
          <w:sz w:val="24"/>
          <w:szCs w:val="24"/>
        </w:rPr>
        <w:t>.</w:t>
      </w:r>
      <w:r>
        <w:rPr>
          <w:rFonts w:ascii="宋体" w:hint="eastAsia"/>
          <w:snapToGrid w:val="0"/>
          <w:kern w:val="0"/>
          <w:sz w:val="24"/>
          <w:szCs w:val="24"/>
        </w:rPr>
        <w:t>参选人对比选人的答复不满意或者有异议， 可向本行纪检监察部投诉。</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采购质疑邮箱：</w:t>
      </w:r>
      <w:r>
        <w:rPr>
          <w:rFonts w:ascii="宋体"/>
          <w:snapToGrid w:val="0"/>
          <w:kern w:val="0"/>
          <w:sz w:val="24"/>
          <w:szCs w:val="24"/>
        </w:rPr>
        <w:t>sx.jcb@ccqtgb.com</w:t>
      </w:r>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采购投诉邮箱：</w:t>
      </w:r>
      <w:bookmarkStart w:id="99" w:name="_Hlk74215856"/>
      <w:r>
        <w:rPr>
          <w:rFonts w:ascii="宋体" w:hint="eastAsia"/>
          <w:snapToGrid w:val="0"/>
          <w:kern w:val="0"/>
          <w:sz w:val="24"/>
          <w:szCs w:val="24"/>
        </w:rPr>
        <w:t>sxyhjjz@</w:t>
      </w:r>
      <w:r>
        <w:rPr>
          <w:rFonts w:ascii="宋体"/>
          <w:snapToGrid w:val="0"/>
          <w:kern w:val="0"/>
          <w:sz w:val="24"/>
          <w:szCs w:val="24"/>
        </w:rPr>
        <w:t>ccqtgb</w:t>
      </w:r>
      <w:r>
        <w:rPr>
          <w:rFonts w:ascii="宋体" w:hint="eastAsia"/>
          <w:snapToGrid w:val="0"/>
          <w:kern w:val="0"/>
          <w:sz w:val="24"/>
          <w:szCs w:val="24"/>
        </w:rPr>
        <w:t>.com</w:t>
      </w:r>
      <w:bookmarkEnd w:id="99"/>
    </w:p>
    <w:p w:rsidR="00B36912" w:rsidRDefault="00082EE3" w:rsidP="00553BBB">
      <w:pPr>
        <w:pStyle w:val="2"/>
        <w:ind w:firstLine="482"/>
        <w:rPr>
          <w:rFonts w:cs="Cambria"/>
          <w:bCs w:val="0"/>
          <w:snapToGrid/>
        </w:rPr>
      </w:pPr>
      <w:r>
        <w:rPr>
          <w:rFonts w:cs="Cambria" w:hint="eastAsia"/>
          <w:bCs w:val="0"/>
          <w:snapToGrid/>
        </w:rPr>
        <w:t>十一、终止</w:t>
      </w:r>
      <w:r>
        <w:rPr>
          <w:rFonts w:cs="Cambria"/>
          <w:bCs w:val="0"/>
          <w:snapToGrid/>
        </w:rPr>
        <w:t>比选</w:t>
      </w:r>
      <w:bookmarkEnd w:id="98"/>
    </w:p>
    <w:p w:rsidR="00B36912" w:rsidRDefault="00082EE3">
      <w:pPr>
        <w:snapToGrid w:val="0"/>
        <w:spacing w:line="360" w:lineRule="auto"/>
        <w:ind w:firstLineChars="200" w:firstLine="480"/>
        <w:rPr>
          <w:rFonts w:ascii="宋体"/>
          <w:snapToGrid w:val="0"/>
          <w:kern w:val="0"/>
          <w:sz w:val="24"/>
          <w:szCs w:val="24"/>
        </w:rPr>
      </w:pPr>
      <w:r>
        <w:rPr>
          <w:rFonts w:ascii="宋体" w:hint="eastAsia"/>
          <w:snapToGrid w:val="0"/>
          <w:kern w:val="0"/>
          <w:sz w:val="24"/>
          <w:szCs w:val="24"/>
        </w:rPr>
        <w:t>1、因情况发生变化或其他原因造成该项目取消的，本次比选自动终止，双方互不承担责任，比选人无息退还</w:t>
      </w:r>
      <w:r>
        <w:rPr>
          <w:rFonts w:ascii="宋体" w:cs="Cambria" w:hint="eastAsia"/>
          <w:snapToGrid w:val="0"/>
          <w:kern w:val="0"/>
          <w:sz w:val="24"/>
          <w:szCs w:val="24"/>
        </w:rPr>
        <w:t>参选</w:t>
      </w:r>
      <w:r>
        <w:rPr>
          <w:rFonts w:ascii="宋体" w:hint="eastAsia"/>
          <w:snapToGrid w:val="0"/>
          <w:kern w:val="0"/>
          <w:sz w:val="24"/>
          <w:szCs w:val="24"/>
        </w:rPr>
        <w:t>保证金。</w:t>
      </w:r>
    </w:p>
    <w:p w:rsidR="00B36912" w:rsidRDefault="00082EE3">
      <w:pPr>
        <w:spacing w:line="360" w:lineRule="auto"/>
        <w:ind w:firstLineChars="200" w:firstLine="480"/>
        <w:rPr>
          <w:rFonts w:ascii="宋体"/>
          <w:snapToGrid w:val="0"/>
          <w:kern w:val="0"/>
          <w:sz w:val="24"/>
          <w:szCs w:val="24"/>
        </w:rPr>
      </w:pPr>
      <w:r>
        <w:rPr>
          <w:rFonts w:ascii="宋体" w:hint="eastAsia"/>
          <w:snapToGrid w:val="0"/>
          <w:kern w:val="0"/>
          <w:sz w:val="24"/>
          <w:szCs w:val="24"/>
        </w:rPr>
        <w:t>2、签订合同之前，比选人发现中选候选人经营、财务状况发生较大变化或存在违法行为，比选人认为可能影响其履约能力的，比选人可废除中选人或中选</w:t>
      </w:r>
      <w:r>
        <w:rPr>
          <w:rFonts w:ascii="宋体" w:hint="eastAsia"/>
          <w:snapToGrid w:val="0"/>
          <w:kern w:val="0"/>
          <w:sz w:val="24"/>
          <w:szCs w:val="24"/>
        </w:rPr>
        <w:lastRenderedPageBreak/>
        <w:t>候选人资格。</w:t>
      </w:r>
    </w:p>
    <w:p w:rsidR="00B36912" w:rsidRDefault="00B36912">
      <w:pPr>
        <w:snapToGrid w:val="0"/>
        <w:spacing w:line="360" w:lineRule="auto"/>
        <w:rPr>
          <w:rFonts w:ascii="宋体" w:cs="Cambria"/>
          <w:snapToGrid w:val="0"/>
          <w:kern w:val="0"/>
          <w:szCs w:val="28"/>
        </w:rPr>
      </w:pPr>
    </w:p>
    <w:p w:rsidR="00B36912" w:rsidRDefault="00082EE3">
      <w:pPr>
        <w:widowControl/>
        <w:jc w:val="left"/>
        <w:rPr>
          <w:rFonts w:ascii="宋体" w:cs="Cambria"/>
          <w:snapToGrid w:val="0"/>
          <w:kern w:val="0"/>
          <w:szCs w:val="28"/>
        </w:rPr>
      </w:pPr>
      <w:r>
        <w:rPr>
          <w:rFonts w:ascii="宋体" w:cs="Cambria"/>
          <w:snapToGrid w:val="0"/>
          <w:kern w:val="0"/>
          <w:szCs w:val="28"/>
        </w:rPr>
        <w:br w:type="page"/>
      </w:r>
    </w:p>
    <w:p w:rsidR="00B36912" w:rsidRDefault="00082EE3">
      <w:pPr>
        <w:pStyle w:val="1"/>
        <w:spacing w:before="0"/>
        <w:ind w:rightChars="0" w:right="0"/>
      </w:pPr>
      <w:bookmarkStart w:id="100" w:name="_Toc89675170"/>
      <w:bookmarkStart w:id="101" w:name="_Toc303066034"/>
      <w:bookmarkStart w:id="102" w:name="_Toc15635907"/>
      <w:r>
        <w:rPr>
          <w:rFonts w:hint="eastAsia"/>
        </w:rPr>
        <w:t>第七章 参选文件</w:t>
      </w:r>
      <w:bookmarkStart w:id="103" w:name="_Toc303066035"/>
      <w:bookmarkEnd w:id="100"/>
      <w:bookmarkEnd w:id="101"/>
      <w:r>
        <w:rPr>
          <w:rFonts w:hint="eastAsia"/>
        </w:rPr>
        <w:t>格式</w:t>
      </w:r>
      <w:bookmarkEnd w:id="102"/>
    </w:p>
    <w:bookmarkEnd w:id="103"/>
    <w:p w:rsidR="00B36912" w:rsidRDefault="00B36912" w:rsidP="00553BBB">
      <w:pPr>
        <w:tabs>
          <w:tab w:val="left" w:pos="6516"/>
        </w:tabs>
        <w:autoSpaceDE w:val="0"/>
        <w:autoSpaceDN w:val="0"/>
        <w:adjustRightInd w:val="0"/>
        <w:snapToGrid w:val="0"/>
        <w:spacing w:line="360" w:lineRule="auto"/>
        <w:ind w:firstLineChars="450" w:firstLine="1265"/>
        <w:rPr>
          <w:rFonts w:ascii="宋体"/>
          <w:b/>
          <w:kern w:val="0"/>
          <w:u w:val="single"/>
        </w:rPr>
      </w:pPr>
    </w:p>
    <w:p w:rsidR="00B36912" w:rsidRDefault="00082EE3">
      <w:pPr>
        <w:tabs>
          <w:tab w:val="left" w:pos="6516"/>
        </w:tabs>
        <w:autoSpaceDE w:val="0"/>
        <w:autoSpaceDN w:val="0"/>
        <w:adjustRightInd w:val="0"/>
        <w:snapToGrid w:val="0"/>
        <w:spacing w:line="360" w:lineRule="auto"/>
        <w:jc w:val="center"/>
        <w:rPr>
          <w:rFonts w:ascii="宋体"/>
          <w:b/>
          <w:kern w:val="0"/>
          <w:sz w:val="40"/>
        </w:rPr>
      </w:pPr>
      <w:r>
        <w:rPr>
          <w:rFonts w:ascii="宋体" w:cs="Cambria"/>
          <w:b/>
          <w:snapToGrid w:val="0"/>
          <w:kern w:val="0"/>
          <w:sz w:val="40"/>
        </w:rPr>
        <w:t>国产化</w:t>
      </w:r>
      <w:r>
        <w:rPr>
          <w:rFonts w:ascii="宋体" w:cs="Cambria" w:hint="eastAsia"/>
          <w:b/>
          <w:snapToGrid w:val="0"/>
          <w:kern w:val="0"/>
          <w:sz w:val="40"/>
        </w:rPr>
        <w:t>网络安全设备入围采购</w:t>
      </w:r>
      <w:r>
        <w:rPr>
          <w:rFonts w:ascii="宋体" w:hint="eastAsia"/>
          <w:b/>
          <w:kern w:val="0"/>
          <w:sz w:val="40"/>
        </w:rPr>
        <w:t>项目</w:t>
      </w:r>
    </w:p>
    <w:p w:rsidR="00B36912" w:rsidRDefault="00B36912">
      <w:pPr>
        <w:tabs>
          <w:tab w:val="left" w:pos="3600"/>
          <w:tab w:val="left" w:pos="4480"/>
          <w:tab w:val="left" w:pos="5360"/>
        </w:tabs>
        <w:autoSpaceDE w:val="0"/>
        <w:autoSpaceDN w:val="0"/>
        <w:adjustRightInd w:val="0"/>
        <w:snapToGrid w:val="0"/>
        <w:spacing w:line="360" w:lineRule="auto"/>
        <w:rPr>
          <w:rFonts w:ascii="宋体"/>
          <w:kern w:val="0"/>
          <w:sz w:val="44"/>
        </w:rPr>
      </w:pPr>
    </w:p>
    <w:p w:rsidR="00B36912" w:rsidRDefault="00B36912">
      <w:pPr>
        <w:tabs>
          <w:tab w:val="left" w:pos="3600"/>
          <w:tab w:val="left" w:pos="4480"/>
          <w:tab w:val="left" w:pos="5360"/>
        </w:tabs>
        <w:autoSpaceDE w:val="0"/>
        <w:autoSpaceDN w:val="0"/>
        <w:adjustRightInd w:val="0"/>
        <w:snapToGrid w:val="0"/>
        <w:spacing w:line="360" w:lineRule="auto"/>
        <w:rPr>
          <w:rFonts w:ascii="宋体"/>
          <w:kern w:val="0"/>
          <w:sz w:val="44"/>
        </w:rPr>
      </w:pPr>
    </w:p>
    <w:p w:rsidR="00B36912" w:rsidRDefault="00B36912">
      <w:pPr>
        <w:tabs>
          <w:tab w:val="left" w:pos="3600"/>
          <w:tab w:val="left" w:pos="4480"/>
          <w:tab w:val="left" w:pos="5360"/>
        </w:tabs>
        <w:autoSpaceDE w:val="0"/>
        <w:autoSpaceDN w:val="0"/>
        <w:adjustRightInd w:val="0"/>
        <w:snapToGrid w:val="0"/>
        <w:spacing w:line="360" w:lineRule="auto"/>
        <w:rPr>
          <w:rFonts w:ascii="宋体"/>
          <w:kern w:val="0"/>
          <w:sz w:val="44"/>
        </w:rPr>
      </w:pPr>
    </w:p>
    <w:p w:rsidR="00B36912" w:rsidRDefault="00082EE3">
      <w:pPr>
        <w:tabs>
          <w:tab w:val="left" w:pos="3600"/>
          <w:tab w:val="left" w:pos="4480"/>
          <w:tab w:val="left" w:pos="5360"/>
        </w:tabs>
        <w:autoSpaceDE w:val="0"/>
        <w:autoSpaceDN w:val="0"/>
        <w:adjustRightInd w:val="0"/>
        <w:snapToGrid w:val="0"/>
        <w:spacing w:line="360" w:lineRule="auto"/>
        <w:jc w:val="center"/>
        <w:rPr>
          <w:rFonts w:ascii="宋体"/>
          <w:b/>
          <w:kern w:val="0"/>
          <w:sz w:val="84"/>
        </w:rPr>
      </w:pPr>
      <w:r>
        <w:rPr>
          <w:rFonts w:ascii="宋体" w:hint="eastAsia"/>
          <w:b/>
          <w:kern w:val="0"/>
          <w:sz w:val="84"/>
        </w:rPr>
        <w:t>参  选  文  件</w:t>
      </w:r>
    </w:p>
    <w:p w:rsidR="00B36912" w:rsidRDefault="00B36912">
      <w:pPr>
        <w:autoSpaceDE w:val="0"/>
        <w:autoSpaceDN w:val="0"/>
        <w:adjustRightInd w:val="0"/>
        <w:snapToGrid w:val="0"/>
        <w:spacing w:line="360" w:lineRule="auto"/>
        <w:rPr>
          <w:rFonts w:ascii="宋体"/>
          <w:kern w:val="0"/>
          <w:sz w:val="16"/>
        </w:rPr>
      </w:pPr>
    </w:p>
    <w:p w:rsidR="00B36912" w:rsidRDefault="00B36912">
      <w:pPr>
        <w:autoSpaceDE w:val="0"/>
        <w:autoSpaceDN w:val="0"/>
        <w:adjustRightInd w:val="0"/>
        <w:snapToGrid w:val="0"/>
        <w:spacing w:line="360" w:lineRule="auto"/>
        <w:rPr>
          <w:rFonts w:ascii="宋体"/>
          <w:b/>
          <w:kern w:val="0"/>
          <w:sz w:val="20"/>
        </w:rPr>
      </w:pPr>
    </w:p>
    <w:p w:rsidR="00B36912" w:rsidRDefault="00B36912">
      <w:pPr>
        <w:autoSpaceDE w:val="0"/>
        <w:autoSpaceDN w:val="0"/>
        <w:adjustRightInd w:val="0"/>
        <w:snapToGrid w:val="0"/>
        <w:spacing w:line="360" w:lineRule="auto"/>
        <w:rPr>
          <w:rFonts w:ascii="宋体"/>
          <w:b/>
          <w:kern w:val="0"/>
          <w:sz w:val="20"/>
        </w:rPr>
      </w:pPr>
    </w:p>
    <w:p w:rsidR="00B36912" w:rsidRDefault="00B36912">
      <w:pPr>
        <w:autoSpaceDE w:val="0"/>
        <w:autoSpaceDN w:val="0"/>
        <w:adjustRightInd w:val="0"/>
        <w:snapToGrid w:val="0"/>
        <w:spacing w:line="360" w:lineRule="auto"/>
        <w:rPr>
          <w:rFonts w:ascii="宋体"/>
          <w:b/>
          <w:kern w:val="0"/>
          <w:sz w:val="20"/>
        </w:rPr>
      </w:pPr>
    </w:p>
    <w:p w:rsidR="00B36912" w:rsidRDefault="00B36912">
      <w:pPr>
        <w:autoSpaceDE w:val="0"/>
        <w:autoSpaceDN w:val="0"/>
        <w:adjustRightInd w:val="0"/>
        <w:snapToGrid w:val="0"/>
        <w:spacing w:line="360" w:lineRule="auto"/>
        <w:rPr>
          <w:rFonts w:ascii="宋体"/>
          <w:b/>
          <w:kern w:val="0"/>
          <w:sz w:val="20"/>
        </w:rPr>
      </w:pPr>
    </w:p>
    <w:p w:rsidR="00B36912" w:rsidRDefault="00B36912">
      <w:pPr>
        <w:autoSpaceDE w:val="0"/>
        <w:autoSpaceDN w:val="0"/>
        <w:adjustRightInd w:val="0"/>
        <w:snapToGrid w:val="0"/>
        <w:spacing w:line="360" w:lineRule="auto"/>
        <w:rPr>
          <w:rFonts w:ascii="宋体"/>
          <w:b/>
          <w:kern w:val="0"/>
          <w:sz w:val="20"/>
        </w:rPr>
      </w:pPr>
    </w:p>
    <w:p w:rsidR="00B36912" w:rsidRDefault="00B36912">
      <w:pPr>
        <w:autoSpaceDE w:val="0"/>
        <w:autoSpaceDN w:val="0"/>
        <w:adjustRightInd w:val="0"/>
        <w:snapToGrid w:val="0"/>
        <w:spacing w:line="360" w:lineRule="auto"/>
        <w:rPr>
          <w:rFonts w:ascii="宋体"/>
          <w:b/>
          <w:kern w:val="0"/>
          <w:sz w:val="20"/>
        </w:rPr>
      </w:pPr>
    </w:p>
    <w:p w:rsidR="00B36912" w:rsidRDefault="00B36912">
      <w:pPr>
        <w:autoSpaceDE w:val="0"/>
        <w:autoSpaceDN w:val="0"/>
        <w:adjustRightInd w:val="0"/>
        <w:snapToGrid w:val="0"/>
        <w:spacing w:line="360" w:lineRule="auto"/>
        <w:rPr>
          <w:rFonts w:ascii="宋体"/>
          <w:b/>
          <w:kern w:val="0"/>
          <w:sz w:val="20"/>
        </w:rPr>
      </w:pPr>
    </w:p>
    <w:p w:rsidR="00B36912" w:rsidRDefault="00B36912">
      <w:pPr>
        <w:autoSpaceDE w:val="0"/>
        <w:autoSpaceDN w:val="0"/>
        <w:adjustRightInd w:val="0"/>
        <w:snapToGrid w:val="0"/>
        <w:spacing w:line="360" w:lineRule="auto"/>
        <w:rPr>
          <w:rFonts w:ascii="宋体"/>
          <w:b/>
          <w:kern w:val="0"/>
          <w:sz w:val="20"/>
        </w:rPr>
      </w:pPr>
    </w:p>
    <w:p w:rsidR="00B36912" w:rsidRDefault="00B36912">
      <w:pPr>
        <w:autoSpaceDE w:val="0"/>
        <w:autoSpaceDN w:val="0"/>
        <w:adjustRightInd w:val="0"/>
        <w:snapToGrid w:val="0"/>
        <w:spacing w:line="360" w:lineRule="auto"/>
        <w:rPr>
          <w:rFonts w:ascii="宋体"/>
          <w:b/>
          <w:kern w:val="0"/>
          <w:sz w:val="20"/>
        </w:rPr>
      </w:pPr>
    </w:p>
    <w:p w:rsidR="00B36912" w:rsidRDefault="00082EE3">
      <w:pPr>
        <w:tabs>
          <w:tab w:val="left" w:pos="6080"/>
          <w:tab w:val="left" w:pos="6640"/>
        </w:tabs>
        <w:autoSpaceDE w:val="0"/>
        <w:autoSpaceDN w:val="0"/>
        <w:adjustRightInd w:val="0"/>
        <w:snapToGrid w:val="0"/>
        <w:spacing w:line="360" w:lineRule="auto"/>
        <w:jc w:val="center"/>
        <w:rPr>
          <w:rFonts w:ascii="宋体"/>
          <w:b/>
          <w:w w:val="99"/>
          <w:kern w:val="0"/>
        </w:rPr>
      </w:pPr>
      <w:r>
        <w:rPr>
          <w:rFonts w:ascii="宋体" w:hint="eastAsia"/>
          <w:b/>
          <w:snapToGrid w:val="0"/>
          <w:w w:val="99"/>
          <w:kern w:val="0"/>
          <w:szCs w:val="2"/>
        </w:rPr>
        <w:t>参选</w:t>
      </w:r>
      <w:r>
        <w:rPr>
          <w:rFonts w:ascii="宋体" w:hint="eastAsia"/>
          <w:b/>
          <w:w w:val="99"/>
          <w:kern w:val="0"/>
        </w:rPr>
        <w:t>人</w:t>
      </w:r>
      <w:r>
        <w:rPr>
          <w:rFonts w:ascii="宋体" w:hint="eastAsia"/>
          <w:b/>
          <w:spacing w:val="1"/>
          <w:w w:val="99"/>
          <w:kern w:val="0"/>
        </w:rPr>
        <w:t>：</w:t>
      </w:r>
      <w:r>
        <w:rPr>
          <w:rFonts w:ascii="宋体" w:hint="eastAsia"/>
          <w:b/>
          <w:w w:val="198"/>
          <w:kern w:val="0"/>
          <w:u w:val="single"/>
        </w:rPr>
        <w:t xml:space="preserve"> 　　　　 　　</w:t>
      </w:r>
      <w:r>
        <w:rPr>
          <w:rFonts w:ascii="宋体" w:hint="eastAsia"/>
          <w:b/>
          <w:w w:val="99"/>
          <w:kern w:val="0"/>
        </w:rPr>
        <w:t>（盖单位公章）</w:t>
      </w:r>
    </w:p>
    <w:p w:rsidR="00B36912" w:rsidRDefault="00082EE3">
      <w:pPr>
        <w:tabs>
          <w:tab w:val="left" w:pos="6080"/>
          <w:tab w:val="left" w:pos="6640"/>
        </w:tabs>
        <w:autoSpaceDE w:val="0"/>
        <w:autoSpaceDN w:val="0"/>
        <w:adjustRightInd w:val="0"/>
        <w:snapToGrid w:val="0"/>
        <w:spacing w:line="360" w:lineRule="auto"/>
        <w:jc w:val="center"/>
        <w:rPr>
          <w:rFonts w:ascii="宋体"/>
          <w:b/>
          <w:kern w:val="0"/>
        </w:rPr>
      </w:pPr>
      <w:r>
        <w:rPr>
          <w:rFonts w:ascii="宋体" w:hint="eastAsia"/>
          <w:b/>
          <w:w w:val="99"/>
          <w:kern w:val="0"/>
        </w:rPr>
        <w:t>法定代表人或其委托代理人：</w:t>
      </w:r>
      <w:r>
        <w:rPr>
          <w:rFonts w:ascii="宋体" w:hint="eastAsia"/>
          <w:b/>
          <w:w w:val="198"/>
          <w:kern w:val="0"/>
          <w:u w:val="single"/>
        </w:rPr>
        <w:t xml:space="preserve"> 　　 　</w:t>
      </w:r>
      <w:r>
        <w:rPr>
          <w:rFonts w:ascii="宋体" w:hint="eastAsia"/>
          <w:b/>
          <w:w w:val="99"/>
          <w:kern w:val="0"/>
        </w:rPr>
        <w:t>（签字）</w:t>
      </w:r>
    </w:p>
    <w:p w:rsidR="00B36912" w:rsidRDefault="00082EE3">
      <w:pPr>
        <w:tabs>
          <w:tab w:val="left" w:pos="3280"/>
          <w:tab w:val="left" w:pos="4680"/>
          <w:tab w:val="left" w:pos="6080"/>
        </w:tabs>
        <w:autoSpaceDE w:val="0"/>
        <w:autoSpaceDN w:val="0"/>
        <w:adjustRightInd w:val="0"/>
        <w:snapToGrid w:val="0"/>
        <w:spacing w:line="360" w:lineRule="auto"/>
        <w:jc w:val="center"/>
        <w:rPr>
          <w:rFonts w:ascii="宋体"/>
          <w:b/>
          <w:w w:val="99"/>
          <w:kern w:val="0"/>
        </w:rPr>
      </w:pPr>
      <w:r>
        <w:rPr>
          <w:rFonts w:ascii="宋体" w:hint="eastAsia"/>
          <w:b/>
          <w:w w:val="99"/>
          <w:kern w:val="0"/>
          <w:u w:val="single"/>
        </w:rPr>
        <w:t xml:space="preserve">     　</w:t>
      </w:r>
      <w:r>
        <w:rPr>
          <w:rFonts w:ascii="宋体" w:hint="eastAsia"/>
          <w:b/>
          <w:w w:val="99"/>
          <w:kern w:val="0"/>
        </w:rPr>
        <w:t>年月日</w:t>
      </w:r>
    </w:p>
    <w:p w:rsidR="00B36912" w:rsidRDefault="00B36912">
      <w:pPr>
        <w:tabs>
          <w:tab w:val="left" w:pos="3280"/>
          <w:tab w:val="left" w:pos="4680"/>
          <w:tab w:val="left" w:pos="6080"/>
        </w:tabs>
        <w:autoSpaceDE w:val="0"/>
        <w:autoSpaceDN w:val="0"/>
        <w:adjustRightInd w:val="0"/>
        <w:snapToGrid w:val="0"/>
        <w:spacing w:line="360" w:lineRule="auto"/>
        <w:jc w:val="center"/>
        <w:rPr>
          <w:rFonts w:ascii="宋体"/>
          <w:b/>
          <w:kern w:val="0"/>
        </w:rPr>
      </w:pPr>
    </w:p>
    <w:p w:rsidR="00B36912" w:rsidRDefault="00B36912">
      <w:pPr>
        <w:tabs>
          <w:tab w:val="left" w:pos="6300"/>
        </w:tabs>
        <w:snapToGrid w:val="0"/>
        <w:spacing w:line="360" w:lineRule="auto"/>
        <w:ind w:rightChars="-14" w:right="-39"/>
        <w:jc w:val="center"/>
        <w:rPr>
          <w:rFonts w:ascii="宋体"/>
          <w:snapToGrid w:val="0"/>
          <w:kern w:val="0"/>
          <w:szCs w:val="28"/>
        </w:rPr>
      </w:pPr>
    </w:p>
    <w:p w:rsidR="00B36912" w:rsidRDefault="00B36912">
      <w:pPr>
        <w:tabs>
          <w:tab w:val="left" w:pos="6300"/>
        </w:tabs>
        <w:snapToGrid w:val="0"/>
        <w:spacing w:line="360" w:lineRule="auto"/>
        <w:jc w:val="center"/>
        <w:rPr>
          <w:rFonts w:ascii="宋体"/>
          <w:snapToGrid w:val="0"/>
          <w:kern w:val="0"/>
          <w:szCs w:val="28"/>
        </w:rPr>
      </w:pPr>
    </w:p>
    <w:p w:rsidR="00B36912" w:rsidRDefault="00B36912">
      <w:pPr>
        <w:tabs>
          <w:tab w:val="left" w:pos="6300"/>
        </w:tabs>
        <w:snapToGrid w:val="0"/>
        <w:spacing w:line="360" w:lineRule="auto"/>
        <w:jc w:val="center"/>
        <w:rPr>
          <w:rFonts w:ascii="宋体"/>
          <w:snapToGrid w:val="0"/>
          <w:kern w:val="0"/>
          <w:szCs w:val="28"/>
        </w:rPr>
      </w:pPr>
    </w:p>
    <w:p w:rsidR="00B36912" w:rsidRDefault="00B36912">
      <w:pPr>
        <w:tabs>
          <w:tab w:val="left" w:pos="6300"/>
        </w:tabs>
        <w:snapToGrid w:val="0"/>
        <w:spacing w:line="360" w:lineRule="auto"/>
        <w:jc w:val="center"/>
        <w:rPr>
          <w:rFonts w:ascii="宋体"/>
          <w:snapToGrid w:val="0"/>
          <w:kern w:val="0"/>
          <w:szCs w:val="28"/>
        </w:rPr>
      </w:pPr>
    </w:p>
    <w:p w:rsidR="00B36912" w:rsidRDefault="00082EE3">
      <w:pPr>
        <w:tabs>
          <w:tab w:val="left" w:pos="6300"/>
        </w:tabs>
        <w:snapToGrid w:val="0"/>
        <w:spacing w:line="360" w:lineRule="auto"/>
        <w:ind w:rightChars="-14" w:right="-39"/>
        <w:jc w:val="center"/>
        <w:rPr>
          <w:rFonts w:ascii="宋体"/>
          <w:b/>
          <w:snapToGrid w:val="0"/>
          <w:kern w:val="0"/>
          <w:sz w:val="36"/>
          <w:szCs w:val="28"/>
        </w:rPr>
      </w:pPr>
      <w:r>
        <w:rPr>
          <w:rFonts w:ascii="宋体" w:hint="eastAsia"/>
          <w:b/>
          <w:snapToGrid w:val="0"/>
          <w:kern w:val="0"/>
          <w:sz w:val="36"/>
          <w:szCs w:val="28"/>
        </w:rPr>
        <w:t>目  录</w:t>
      </w:r>
    </w:p>
    <w:p w:rsidR="00B36912" w:rsidRDefault="00B36912">
      <w:pPr>
        <w:snapToGrid w:val="0"/>
        <w:spacing w:line="360" w:lineRule="auto"/>
        <w:ind w:firstLineChars="200" w:firstLine="480"/>
        <w:rPr>
          <w:rFonts w:ascii="宋体"/>
          <w:snapToGrid w:val="0"/>
          <w:kern w:val="0"/>
          <w:sz w:val="24"/>
          <w:szCs w:val="24"/>
        </w:rPr>
      </w:pPr>
    </w:p>
    <w:p w:rsidR="00B36912" w:rsidRDefault="00082EE3">
      <w:pPr>
        <w:numPr>
          <w:ilvl w:val="0"/>
          <w:numId w:val="2"/>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函</w:t>
      </w:r>
    </w:p>
    <w:p w:rsidR="00B36912" w:rsidRDefault="00082EE3">
      <w:pPr>
        <w:numPr>
          <w:ilvl w:val="0"/>
          <w:numId w:val="2"/>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人基本情况介绍，资质证明等</w:t>
      </w:r>
    </w:p>
    <w:p w:rsidR="00B36912" w:rsidRDefault="00082EE3">
      <w:pPr>
        <w:numPr>
          <w:ilvl w:val="0"/>
          <w:numId w:val="2"/>
        </w:numPr>
        <w:snapToGrid w:val="0"/>
        <w:spacing w:line="360" w:lineRule="auto"/>
        <w:rPr>
          <w:rFonts w:ascii="宋体"/>
          <w:snapToGrid w:val="0"/>
          <w:kern w:val="0"/>
          <w:sz w:val="24"/>
          <w:szCs w:val="24"/>
        </w:rPr>
      </w:pPr>
      <w:r>
        <w:rPr>
          <w:rFonts w:ascii="宋体" w:hint="eastAsia"/>
          <w:snapToGrid w:val="0"/>
          <w:kern w:val="0"/>
          <w:sz w:val="24"/>
          <w:szCs w:val="24"/>
        </w:rPr>
        <w:t>法定代表人身份证明及授权委托书</w:t>
      </w:r>
    </w:p>
    <w:p w:rsidR="00B36912" w:rsidRDefault="00082EE3">
      <w:pPr>
        <w:numPr>
          <w:ilvl w:val="0"/>
          <w:numId w:val="2"/>
        </w:numPr>
        <w:snapToGrid w:val="0"/>
        <w:spacing w:line="360" w:lineRule="auto"/>
        <w:rPr>
          <w:rFonts w:ascii="宋体"/>
          <w:snapToGrid w:val="0"/>
          <w:kern w:val="0"/>
          <w:sz w:val="24"/>
          <w:szCs w:val="24"/>
        </w:rPr>
      </w:pPr>
      <w:r>
        <w:rPr>
          <w:rFonts w:ascii="宋体" w:hint="eastAsia"/>
          <w:snapToGrid w:val="0"/>
          <w:kern w:val="0"/>
          <w:sz w:val="24"/>
          <w:szCs w:val="24"/>
        </w:rPr>
        <w:t>报价一览表</w:t>
      </w:r>
    </w:p>
    <w:p w:rsidR="00B36912" w:rsidRDefault="00082EE3">
      <w:pPr>
        <w:numPr>
          <w:ilvl w:val="0"/>
          <w:numId w:val="2"/>
        </w:numPr>
        <w:snapToGrid w:val="0"/>
        <w:spacing w:line="360" w:lineRule="auto"/>
        <w:rPr>
          <w:rFonts w:ascii="宋体"/>
          <w:snapToGrid w:val="0"/>
          <w:kern w:val="0"/>
          <w:sz w:val="24"/>
          <w:szCs w:val="24"/>
        </w:rPr>
      </w:pPr>
      <w:r>
        <w:rPr>
          <w:rFonts w:ascii="宋体" w:hint="eastAsia"/>
          <w:snapToGrid w:val="0"/>
          <w:kern w:val="0"/>
          <w:sz w:val="24"/>
          <w:szCs w:val="24"/>
        </w:rPr>
        <w:t>分项报价明细表</w:t>
      </w:r>
    </w:p>
    <w:p w:rsidR="00B36912" w:rsidRDefault="00082EE3">
      <w:pPr>
        <w:numPr>
          <w:ilvl w:val="0"/>
          <w:numId w:val="2"/>
        </w:numPr>
        <w:snapToGrid w:val="0"/>
        <w:spacing w:line="360" w:lineRule="auto"/>
        <w:rPr>
          <w:rFonts w:ascii="宋体"/>
          <w:snapToGrid w:val="0"/>
          <w:kern w:val="0"/>
          <w:sz w:val="24"/>
          <w:szCs w:val="24"/>
        </w:rPr>
      </w:pPr>
      <w:r>
        <w:rPr>
          <w:rFonts w:ascii="宋体" w:hint="eastAsia"/>
          <w:snapToGrid w:val="0"/>
          <w:kern w:val="0"/>
          <w:sz w:val="24"/>
          <w:szCs w:val="24"/>
        </w:rPr>
        <w:t>书面声明</w:t>
      </w:r>
    </w:p>
    <w:p w:rsidR="00B36912" w:rsidRDefault="00082EE3">
      <w:pPr>
        <w:numPr>
          <w:ilvl w:val="0"/>
          <w:numId w:val="2"/>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人业绩证明文件复印件</w:t>
      </w:r>
    </w:p>
    <w:p w:rsidR="00B36912" w:rsidRDefault="00082EE3">
      <w:pPr>
        <w:numPr>
          <w:ilvl w:val="0"/>
          <w:numId w:val="2"/>
        </w:numPr>
        <w:snapToGrid w:val="0"/>
        <w:spacing w:line="360" w:lineRule="auto"/>
        <w:rPr>
          <w:rFonts w:ascii="宋体"/>
          <w:snapToGrid w:val="0"/>
          <w:kern w:val="0"/>
          <w:sz w:val="24"/>
          <w:szCs w:val="24"/>
        </w:rPr>
      </w:pPr>
      <w:r>
        <w:rPr>
          <w:rFonts w:ascii="宋体" w:hint="eastAsia"/>
          <w:snapToGrid w:val="0"/>
          <w:kern w:val="0"/>
          <w:sz w:val="24"/>
          <w:szCs w:val="24"/>
        </w:rPr>
        <w:t>项目实施方案</w:t>
      </w:r>
    </w:p>
    <w:p w:rsidR="00B36912" w:rsidRDefault="00082EE3">
      <w:pPr>
        <w:numPr>
          <w:ilvl w:val="0"/>
          <w:numId w:val="2"/>
        </w:numPr>
        <w:snapToGrid w:val="0"/>
        <w:spacing w:line="360" w:lineRule="auto"/>
        <w:rPr>
          <w:rFonts w:ascii="宋体"/>
          <w:snapToGrid w:val="0"/>
          <w:kern w:val="0"/>
          <w:sz w:val="24"/>
          <w:szCs w:val="24"/>
        </w:rPr>
      </w:pPr>
      <w:r>
        <w:rPr>
          <w:rFonts w:ascii="宋体" w:hint="eastAsia"/>
          <w:snapToGrid w:val="0"/>
          <w:kern w:val="0"/>
          <w:sz w:val="24"/>
          <w:szCs w:val="24"/>
        </w:rPr>
        <w:t>售后服务方案</w:t>
      </w:r>
    </w:p>
    <w:p w:rsidR="00B36912" w:rsidRDefault="00082EE3">
      <w:pPr>
        <w:numPr>
          <w:ilvl w:val="0"/>
          <w:numId w:val="2"/>
        </w:numPr>
        <w:snapToGrid w:val="0"/>
        <w:spacing w:line="360" w:lineRule="auto"/>
        <w:rPr>
          <w:rFonts w:ascii="宋体"/>
          <w:snapToGrid w:val="0"/>
          <w:kern w:val="0"/>
          <w:sz w:val="24"/>
          <w:szCs w:val="24"/>
        </w:rPr>
      </w:pPr>
      <w:r>
        <w:rPr>
          <w:rFonts w:ascii="宋体" w:hint="eastAsia"/>
          <w:snapToGrid w:val="0"/>
          <w:kern w:val="0"/>
          <w:sz w:val="24"/>
          <w:szCs w:val="24"/>
        </w:rPr>
        <w:t>技术条款偏离度</w:t>
      </w:r>
    </w:p>
    <w:p w:rsidR="00B36912" w:rsidRDefault="00082EE3">
      <w:pPr>
        <w:numPr>
          <w:ilvl w:val="0"/>
          <w:numId w:val="2"/>
        </w:numPr>
        <w:snapToGrid w:val="0"/>
        <w:spacing w:line="360" w:lineRule="auto"/>
        <w:rPr>
          <w:rFonts w:ascii="宋体"/>
          <w:snapToGrid w:val="0"/>
          <w:kern w:val="0"/>
          <w:sz w:val="24"/>
          <w:szCs w:val="24"/>
        </w:rPr>
      </w:pPr>
      <w:r>
        <w:rPr>
          <w:rFonts w:ascii="宋体" w:hint="eastAsia"/>
          <w:snapToGrid w:val="0"/>
          <w:kern w:val="0"/>
          <w:sz w:val="24"/>
          <w:szCs w:val="24"/>
        </w:rPr>
        <w:t>商务条款偏离度</w:t>
      </w:r>
    </w:p>
    <w:p w:rsidR="00B36912" w:rsidRDefault="00082EE3">
      <w:pPr>
        <w:numPr>
          <w:ilvl w:val="0"/>
          <w:numId w:val="2"/>
        </w:numPr>
        <w:snapToGrid w:val="0"/>
        <w:spacing w:line="360" w:lineRule="auto"/>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保证金</w:t>
      </w:r>
    </w:p>
    <w:p w:rsidR="00B36912" w:rsidRDefault="00082EE3">
      <w:pPr>
        <w:numPr>
          <w:ilvl w:val="0"/>
          <w:numId w:val="2"/>
        </w:numPr>
        <w:snapToGrid w:val="0"/>
        <w:spacing w:line="360" w:lineRule="auto"/>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服务连续性预案</w:t>
      </w:r>
    </w:p>
    <w:p w:rsidR="00B36912" w:rsidRDefault="00B36912">
      <w:pPr>
        <w:snapToGrid w:val="0"/>
        <w:spacing w:line="360" w:lineRule="auto"/>
        <w:ind w:left="480"/>
        <w:rPr>
          <w:rFonts w:ascii="宋体"/>
          <w:snapToGrid w:val="0"/>
          <w:kern w:val="0"/>
          <w:sz w:val="24"/>
          <w:szCs w:val="24"/>
        </w:rPr>
      </w:pPr>
    </w:p>
    <w:p w:rsidR="00B36912" w:rsidRDefault="00B36912">
      <w:pPr>
        <w:tabs>
          <w:tab w:val="left" w:pos="6300"/>
        </w:tabs>
        <w:snapToGrid w:val="0"/>
        <w:spacing w:line="360" w:lineRule="auto"/>
        <w:ind w:firstLineChars="200" w:firstLine="480"/>
        <w:rPr>
          <w:rFonts w:ascii="宋体"/>
          <w:snapToGrid w:val="0"/>
          <w:kern w:val="0"/>
          <w:sz w:val="24"/>
          <w:szCs w:val="24"/>
        </w:rPr>
      </w:pPr>
    </w:p>
    <w:p w:rsidR="00B36912" w:rsidRDefault="00B36912">
      <w:pPr>
        <w:tabs>
          <w:tab w:val="left" w:pos="6300"/>
        </w:tabs>
        <w:snapToGrid w:val="0"/>
        <w:spacing w:line="360" w:lineRule="auto"/>
        <w:ind w:firstLineChars="200" w:firstLine="480"/>
        <w:rPr>
          <w:rFonts w:ascii="宋体"/>
          <w:snapToGrid w:val="0"/>
          <w:kern w:val="0"/>
          <w:sz w:val="24"/>
          <w:szCs w:val="24"/>
        </w:rPr>
      </w:pPr>
    </w:p>
    <w:p w:rsidR="00B36912" w:rsidRDefault="00B36912">
      <w:pPr>
        <w:tabs>
          <w:tab w:val="left" w:pos="6300"/>
        </w:tabs>
        <w:snapToGrid w:val="0"/>
        <w:spacing w:line="360" w:lineRule="auto"/>
        <w:ind w:firstLineChars="200" w:firstLine="480"/>
        <w:rPr>
          <w:rFonts w:ascii="宋体"/>
          <w:snapToGrid w:val="0"/>
          <w:kern w:val="0"/>
          <w:sz w:val="24"/>
          <w:szCs w:val="24"/>
        </w:rPr>
      </w:pPr>
    </w:p>
    <w:p w:rsidR="00B36912" w:rsidRDefault="00B36912">
      <w:pPr>
        <w:tabs>
          <w:tab w:val="left" w:pos="6300"/>
        </w:tabs>
        <w:snapToGrid w:val="0"/>
        <w:spacing w:line="360" w:lineRule="auto"/>
        <w:ind w:firstLine="200"/>
        <w:rPr>
          <w:rFonts w:ascii="宋体"/>
          <w:snapToGrid w:val="0"/>
          <w:kern w:val="0"/>
          <w:szCs w:val="28"/>
        </w:rPr>
      </w:pPr>
    </w:p>
    <w:p w:rsidR="00B36912" w:rsidRDefault="00B36912">
      <w:pPr>
        <w:tabs>
          <w:tab w:val="left" w:pos="6300"/>
        </w:tabs>
        <w:snapToGrid w:val="0"/>
        <w:spacing w:line="360" w:lineRule="auto"/>
        <w:ind w:firstLine="200"/>
        <w:rPr>
          <w:rFonts w:ascii="宋体"/>
          <w:snapToGrid w:val="0"/>
          <w:kern w:val="0"/>
          <w:szCs w:val="28"/>
        </w:rPr>
      </w:pPr>
    </w:p>
    <w:p w:rsidR="00B36912" w:rsidRDefault="00082EE3">
      <w:pPr>
        <w:pStyle w:val="2"/>
        <w:numPr>
          <w:ilvl w:val="0"/>
          <w:numId w:val="3"/>
        </w:numPr>
        <w:ind w:firstLineChars="0"/>
        <w:jc w:val="center"/>
        <w:rPr>
          <w:bCs w:val="0"/>
          <w:kern w:val="0"/>
          <w:szCs w:val="28"/>
        </w:rPr>
      </w:pPr>
      <w:r>
        <w:rPr>
          <w:rFonts w:hint="eastAsia"/>
          <w:kern w:val="0"/>
          <w:szCs w:val="28"/>
        </w:rPr>
        <w:br w:type="page"/>
      </w:r>
      <w:r>
        <w:rPr>
          <w:rFonts w:cs="Cambria" w:hint="eastAsia"/>
          <w:bCs w:val="0"/>
          <w:snapToGrid/>
          <w:sz w:val="28"/>
          <w:szCs w:val="28"/>
        </w:rPr>
        <w:lastRenderedPageBreak/>
        <w:t>参选函</w:t>
      </w:r>
    </w:p>
    <w:p w:rsidR="00B36912" w:rsidRDefault="00B36912">
      <w:pPr>
        <w:tabs>
          <w:tab w:val="left" w:pos="6300"/>
        </w:tabs>
        <w:snapToGrid w:val="0"/>
        <w:spacing w:line="360" w:lineRule="auto"/>
        <w:ind w:rightChars="-14" w:right="-39"/>
        <w:rPr>
          <w:rFonts w:ascii="宋体"/>
          <w:snapToGrid w:val="0"/>
          <w:kern w:val="0"/>
          <w:sz w:val="24"/>
          <w:szCs w:val="24"/>
          <w:u w:val="single"/>
        </w:rPr>
      </w:pPr>
    </w:p>
    <w:p w:rsidR="00B36912" w:rsidRDefault="00082EE3">
      <w:pPr>
        <w:tabs>
          <w:tab w:val="left" w:pos="6300"/>
        </w:tabs>
        <w:snapToGrid w:val="0"/>
        <w:spacing w:line="360" w:lineRule="auto"/>
        <w:ind w:rightChars="-14" w:right="-39"/>
        <w:rPr>
          <w:rFonts w:ascii="宋体"/>
          <w:snapToGrid w:val="0"/>
          <w:kern w:val="0"/>
          <w:sz w:val="24"/>
          <w:szCs w:val="24"/>
        </w:rPr>
      </w:pPr>
      <w:r>
        <w:rPr>
          <w:rFonts w:ascii="宋体" w:hint="eastAsia"/>
          <w:snapToGrid w:val="0"/>
          <w:kern w:val="0"/>
          <w:sz w:val="24"/>
          <w:szCs w:val="24"/>
          <w:u w:val="single"/>
        </w:rPr>
        <w:t>重庆三峡银行股份有限公司</w:t>
      </w:r>
      <w:r>
        <w:rPr>
          <w:rFonts w:ascii="宋体" w:hint="eastAsia"/>
          <w:snapToGrid w:val="0"/>
          <w:kern w:val="0"/>
          <w:sz w:val="24"/>
          <w:szCs w:val="24"/>
        </w:rPr>
        <w:t>：</w:t>
      </w:r>
    </w:p>
    <w:p w:rsidR="00B36912" w:rsidRDefault="00082EE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我方收到</w:t>
      </w:r>
      <w:r>
        <w:rPr>
          <w:rFonts w:ascii="宋体" w:hint="eastAsia"/>
          <w:snapToGrid w:val="0"/>
          <w:kern w:val="0"/>
          <w:sz w:val="24"/>
          <w:szCs w:val="24"/>
          <w:u w:val="single"/>
        </w:rPr>
        <w:t>___________________</w:t>
      </w:r>
      <w:r>
        <w:rPr>
          <w:rFonts w:ascii="宋体" w:hint="eastAsia"/>
          <w:snapToGrid w:val="0"/>
          <w:kern w:val="0"/>
          <w:sz w:val="24"/>
          <w:szCs w:val="24"/>
        </w:rPr>
        <w:t>比选文件，经详细研究，决定参加该比选项目的</w:t>
      </w:r>
      <w:r>
        <w:rPr>
          <w:rFonts w:ascii="宋体" w:cs="Cambria" w:hint="eastAsia"/>
          <w:snapToGrid w:val="0"/>
          <w:kern w:val="0"/>
          <w:sz w:val="24"/>
          <w:szCs w:val="24"/>
        </w:rPr>
        <w:t>参选</w:t>
      </w:r>
      <w:r>
        <w:rPr>
          <w:rFonts w:ascii="宋体" w:hint="eastAsia"/>
          <w:snapToGrid w:val="0"/>
          <w:kern w:val="0"/>
          <w:sz w:val="24"/>
          <w:szCs w:val="24"/>
        </w:rPr>
        <w:t>。</w:t>
      </w:r>
    </w:p>
    <w:p w:rsidR="00B36912" w:rsidRDefault="00082EE3">
      <w:pPr>
        <w:tabs>
          <w:tab w:val="left" w:pos="6300"/>
        </w:tabs>
        <w:autoSpaceDE w:val="0"/>
        <w:snapToGrid w:val="0"/>
        <w:spacing w:line="360" w:lineRule="auto"/>
        <w:ind w:rightChars="-14" w:right="-39" w:firstLine="573"/>
        <w:rPr>
          <w:rFonts w:ascii="宋体"/>
          <w:snapToGrid w:val="0"/>
          <w:kern w:val="0"/>
          <w:sz w:val="24"/>
          <w:szCs w:val="24"/>
        </w:rPr>
      </w:pPr>
      <w:r>
        <w:rPr>
          <w:rFonts w:ascii="宋体" w:hint="eastAsia"/>
          <w:snapToGrid w:val="0"/>
          <w:kern w:val="0"/>
          <w:sz w:val="24"/>
          <w:szCs w:val="24"/>
        </w:rPr>
        <w:t>1、愿意按照比选文件中的一切要求，以人民币小写：，人民币大写：的</w:t>
      </w:r>
      <w:r>
        <w:rPr>
          <w:rFonts w:ascii="宋体" w:cs="Cambria" w:hint="eastAsia"/>
          <w:snapToGrid w:val="0"/>
          <w:kern w:val="0"/>
          <w:sz w:val="24"/>
          <w:szCs w:val="24"/>
        </w:rPr>
        <w:t>参选</w:t>
      </w:r>
      <w:r>
        <w:rPr>
          <w:rFonts w:ascii="宋体" w:hint="eastAsia"/>
          <w:snapToGrid w:val="0"/>
          <w:kern w:val="0"/>
          <w:sz w:val="24"/>
          <w:szCs w:val="24"/>
        </w:rPr>
        <w:t>总价承担和完成本项目。</w:t>
      </w:r>
    </w:p>
    <w:p w:rsidR="00B36912" w:rsidRDefault="00082EE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2、我方现提交的</w:t>
      </w:r>
      <w:r>
        <w:rPr>
          <w:rFonts w:ascii="宋体" w:cs="Cambria" w:hint="eastAsia"/>
          <w:snapToGrid w:val="0"/>
          <w:kern w:val="0"/>
          <w:sz w:val="24"/>
          <w:szCs w:val="24"/>
        </w:rPr>
        <w:t>参选</w:t>
      </w:r>
      <w:r>
        <w:rPr>
          <w:rFonts w:ascii="宋体" w:hint="eastAsia"/>
          <w:snapToGrid w:val="0"/>
          <w:kern w:val="0"/>
          <w:sz w:val="24"/>
          <w:szCs w:val="24"/>
        </w:rPr>
        <w:t>文件为：</w:t>
      </w:r>
      <w:r>
        <w:rPr>
          <w:rFonts w:ascii="宋体" w:cs="Cambria" w:hint="eastAsia"/>
          <w:snapToGrid w:val="0"/>
          <w:kern w:val="0"/>
          <w:sz w:val="24"/>
          <w:szCs w:val="24"/>
        </w:rPr>
        <w:t>参选</w:t>
      </w:r>
      <w:r>
        <w:rPr>
          <w:rFonts w:ascii="宋体" w:hint="eastAsia"/>
          <w:snapToGrid w:val="0"/>
          <w:kern w:val="0"/>
          <w:sz w:val="24"/>
          <w:szCs w:val="24"/>
        </w:rPr>
        <w:t>文件正本一份，副本一份。</w:t>
      </w:r>
    </w:p>
    <w:p w:rsidR="00B36912" w:rsidRDefault="00082EE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3、如果我方</w:t>
      </w:r>
      <w:r>
        <w:rPr>
          <w:rFonts w:ascii="宋体" w:cs="Cambria" w:hint="eastAsia"/>
          <w:snapToGrid w:val="0"/>
          <w:kern w:val="0"/>
          <w:sz w:val="24"/>
          <w:szCs w:val="24"/>
        </w:rPr>
        <w:t>参选</w:t>
      </w:r>
      <w:r>
        <w:rPr>
          <w:rFonts w:ascii="宋体" w:hint="eastAsia"/>
          <w:snapToGrid w:val="0"/>
          <w:kern w:val="0"/>
          <w:sz w:val="24"/>
          <w:szCs w:val="24"/>
        </w:rPr>
        <w:t>文件被接受，我方将履行比选文件中规定的各项要求，按相关法律法规和合同约定条款承担我方的责任。</w:t>
      </w:r>
    </w:p>
    <w:p w:rsidR="00B36912" w:rsidRDefault="00082EE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4、我方愿意提供比选文件中要求的所有资料，并对其真实性负责。</w:t>
      </w:r>
    </w:p>
    <w:p w:rsidR="00B36912" w:rsidRDefault="00082EE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5、我方理解最低价格不是中选的唯一条件。</w:t>
      </w:r>
    </w:p>
    <w:p w:rsidR="00B36912" w:rsidRDefault="00082EE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6、</w:t>
      </w:r>
      <w:r>
        <w:rPr>
          <w:rFonts w:ascii="宋体" w:cs="Cambria" w:hint="eastAsia"/>
          <w:snapToGrid w:val="0"/>
          <w:kern w:val="0"/>
          <w:sz w:val="24"/>
          <w:szCs w:val="24"/>
        </w:rPr>
        <w:t>参选</w:t>
      </w:r>
      <w:r>
        <w:rPr>
          <w:rFonts w:ascii="宋体" w:hint="eastAsia"/>
          <w:snapToGrid w:val="0"/>
          <w:kern w:val="0"/>
          <w:sz w:val="24"/>
          <w:szCs w:val="24"/>
        </w:rPr>
        <w:t>有效期为</w:t>
      </w:r>
      <w:r>
        <w:rPr>
          <w:rFonts w:ascii="宋体" w:cs="Cambria" w:hint="eastAsia"/>
          <w:snapToGrid w:val="0"/>
          <w:kern w:val="0"/>
          <w:sz w:val="24"/>
          <w:szCs w:val="24"/>
        </w:rPr>
        <w:t>参选</w:t>
      </w:r>
      <w:r>
        <w:rPr>
          <w:rFonts w:ascii="宋体" w:hint="eastAsia"/>
          <w:snapToGrid w:val="0"/>
          <w:kern w:val="0"/>
          <w:sz w:val="24"/>
          <w:szCs w:val="24"/>
        </w:rPr>
        <w:t>截止日期后90天内。</w:t>
      </w:r>
    </w:p>
    <w:p w:rsidR="00B36912" w:rsidRDefault="00B36912">
      <w:pPr>
        <w:tabs>
          <w:tab w:val="left" w:pos="6300"/>
        </w:tabs>
        <w:snapToGrid w:val="0"/>
        <w:spacing w:line="360" w:lineRule="auto"/>
        <w:ind w:rightChars="-14" w:right="-39"/>
        <w:rPr>
          <w:rFonts w:ascii="宋体"/>
          <w:snapToGrid w:val="0"/>
          <w:kern w:val="0"/>
          <w:sz w:val="24"/>
          <w:szCs w:val="24"/>
        </w:rPr>
      </w:pPr>
    </w:p>
    <w:p w:rsidR="00B36912" w:rsidRDefault="00082EE3">
      <w:pPr>
        <w:tabs>
          <w:tab w:val="left" w:pos="6300"/>
        </w:tabs>
        <w:snapToGrid w:val="0"/>
        <w:spacing w:line="360" w:lineRule="auto"/>
        <w:ind w:rightChars="-14" w:right="-39" w:firstLine="570"/>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人（公章）：</w:t>
      </w:r>
    </w:p>
    <w:p w:rsidR="00B36912" w:rsidRDefault="00082EE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 xml:space="preserve">地址：  </w:t>
      </w:r>
    </w:p>
    <w:p w:rsidR="00B36912" w:rsidRDefault="00082EE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电话：                           传真：</w:t>
      </w:r>
    </w:p>
    <w:p w:rsidR="00B36912" w:rsidRDefault="00082EE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 xml:space="preserve">网址：                         </w:t>
      </w:r>
    </w:p>
    <w:p w:rsidR="00B36912" w:rsidRDefault="00B36912">
      <w:pPr>
        <w:tabs>
          <w:tab w:val="left" w:pos="6300"/>
        </w:tabs>
        <w:snapToGrid w:val="0"/>
        <w:spacing w:line="360" w:lineRule="auto"/>
        <w:ind w:rightChars="-14" w:right="-39" w:firstLineChars="2725" w:firstLine="6540"/>
        <w:rPr>
          <w:rFonts w:ascii="宋体"/>
          <w:snapToGrid w:val="0"/>
          <w:kern w:val="0"/>
          <w:sz w:val="24"/>
          <w:szCs w:val="24"/>
        </w:rPr>
      </w:pPr>
    </w:p>
    <w:p w:rsidR="00B36912" w:rsidRDefault="00082EE3">
      <w:pPr>
        <w:tabs>
          <w:tab w:val="left" w:pos="6300"/>
        </w:tabs>
        <w:snapToGrid w:val="0"/>
        <w:spacing w:line="360" w:lineRule="auto"/>
        <w:ind w:rightChars="-14" w:right="-39" w:firstLineChars="2250" w:firstLine="5400"/>
        <w:rPr>
          <w:rFonts w:ascii="宋体"/>
          <w:snapToGrid w:val="0"/>
          <w:kern w:val="0"/>
          <w:sz w:val="24"/>
          <w:szCs w:val="24"/>
        </w:rPr>
      </w:pPr>
      <w:r>
        <w:rPr>
          <w:rFonts w:ascii="宋体" w:hint="eastAsia"/>
          <w:snapToGrid w:val="0"/>
          <w:kern w:val="0"/>
          <w:sz w:val="24"/>
          <w:szCs w:val="24"/>
        </w:rPr>
        <w:t>年     月     日</w:t>
      </w:r>
    </w:p>
    <w:p w:rsidR="00B36912" w:rsidRDefault="00B36912">
      <w:pPr>
        <w:widowControl/>
        <w:spacing w:line="360" w:lineRule="auto"/>
        <w:jc w:val="left"/>
        <w:rPr>
          <w:rFonts w:ascii="宋体"/>
          <w:snapToGrid w:val="0"/>
          <w:kern w:val="0"/>
          <w:sz w:val="24"/>
          <w:szCs w:val="24"/>
        </w:rPr>
      </w:pPr>
    </w:p>
    <w:p w:rsidR="00B36912" w:rsidRDefault="00B36912">
      <w:pPr>
        <w:tabs>
          <w:tab w:val="left" w:pos="6300"/>
        </w:tabs>
        <w:snapToGrid w:val="0"/>
        <w:spacing w:line="360" w:lineRule="auto"/>
        <w:rPr>
          <w:rFonts w:ascii="宋体"/>
          <w:snapToGrid w:val="0"/>
          <w:kern w:val="0"/>
          <w:sz w:val="24"/>
          <w:szCs w:val="24"/>
        </w:rPr>
      </w:pPr>
    </w:p>
    <w:p w:rsidR="00B36912" w:rsidRDefault="00B36912">
      <w:pPr>
        <w:widowControl/>
        <w:spacing w:line="360" w:lineRule="auto"/>
        <w:jc w:val="left"/>
        <w:rPr>
          <w:rFonts w:ascii="宋体"/>
          <w:snapToGrid w:val="0"/>
          <w:kern w:val="0"/>
          <w:sz w:val="24"/>
          <w:szCs w:val="24"/>
        </w:rPr>
      </w:pPr>
    </w:p>
    <w:p w:rsidR="00B36912" w:rsidRDefault="00B36912">
      <w:pPr>
        <w:widowControl/>
        <w:spacing w:line="360" w:lineRule="auto"/>
        <w:jc w:val="left"/>
        <w:rPr>
          <w:rFonts w:ascii="宋体"/>
          <w:snapToGrid w:val="0"/>
          <w:kern w:val="0"/>
          <w:sz w:val="24"/>
          <w:szCs w:val="24"/>
        </w:rPr>
      </w:pPr>
    </w:p>
    <w:p w:rsidR="00B36912" w:rsidRDefault="00B36912">
      <w:pPr>
        <w:widowControl/>
        <w:spacing w:line="360" w:lineRule="auto"/>
        <w:jc w:val="left"/>
        <w:rPr>
          <w:rFonts w:ascii="宋体"/>
          <w:snapToGrid w:val="0"/>
          <w:kern w:val="0"/>
          <w:sz w:val="24"/>
          <w:szCs w:val="24"/>
        </w:rPr>
      </w:pPr>
    </w:p>
    <w:p w:rsidR="00B36912" w:rsidRDefault="00B36912">
      <w:pPr>
        <w:widowControl/>
        <w:spacing w:line="360" w:lineRule="auto"/>
        <w:jc w:val="left"/>
        <w:rPr>
          <w:rFonts w:ascii="宋体"/>
          <w:snapToGrid w:val="0"/>
          <w:kern w:val="0"/>
          <w:sz w:val="24"/>
          <w:szCs w:val="24"/>
        </w:rPr>
      </w:pPr>
    </w:p>
    <w:p w:rsidR="00B36912" w:rsidRDefault="00082EE3">
      <w:pPr>
        <w:pStyle w:val="2"/>
        <w:numPr>
          <w:ilvl w:val="0"/>
          <w:numId w:val="3"/>
        </w:numPr>
        <w:ind w:firstLineChars="0"/>
        <w:jc w:val="center"/>
        <w:rPr>
          <w:b w:val="0"/>
          <w:kern w:val="0"/>
          <w:szCs w:val="28"/>
        </w:rPr>
      </w:pPr>
      <w:r>
        <w:rPr>
          <w:rFonts w:hint="eastAsia"/>
          <w:kern w:val="0"/>
        </w:rPr>
        <w:br w:type="page"/>
      </w:r>
      <w:r>
        <w:rPr>
          <w:rFonts w:cs="Cambria" w:hint="eastAsia"/>
          <w:bCs w:val="0"/>
          <w:snapToGrid/>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B36912">
        <w:trPr>
          <w:trHeight w:val="716"/>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参选人名称</w:t>
            </w:r>
          </w:p>
        </w:tc>
        <w:tc>
          <w:tcPr>
            <w:tcW w:w="7786" w:type="dxa"/>
            <w:gridSpan w:val="8"/>
          </w:tcPr>
          <w:p w:rsidR="00B36912" w:rsidRDefault="00B36912">
            <w:pPr>
              <w:spacing w:line="360" w:lineRule="auto"/>
              <w:jc w:val="center"/>
              <w:rPr>
                <w:rFonts w:ascii="宋体"/>
                <w:sz w:val="22"/>
                <w:szCs w:val="24"/>
              </w:rPr>
            </w:pPr>
          </w:p>
        </w:tc>
      </w:tr>
      <w:tr w:rsidR="00B36912">
        <w:trPr>
          <w:trHeight w:val="450"/>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注册地址</w:t>
            </w:r>
          </w:p>
        </w:tc>
        <w:tc>
          <w:tcPr>
            <w:tcW w:w="4132" w:type="dxa"/>
            <w:gridSpan w:val="4"/>
          </w:tcPr>
          <w:p w:rsidR="00B36912" w:rsidRDefault="00B36912">
            <w:pPr>
              <w:spacing w:line="360" w:lineRule="auto"/>
              <w:jc w:val="center"/>
              <w:rPr>
                <w:rFonts w:ascii="宋体"/>
                <w:sz w:val="22"/>
                <w:szCs w:val="24"/>
              </w:rPr>
            </w:pPr>
          </w:p>
        </w:tc>
        <w:tc>
          <w:tcPr>
            <w:tcW w:w="1325" w:type="dxa"/>
            <w:vAlign w:val="center"/>
          </w:tcPr>
          <w:p w:rsidR="00B36912" w:rsidRDefault="00082EE3">
            <w:pPr>
              <w:spacing w:line="360" w:lineRule="auto"/>
              <w:jc w:val="center"/>
              <w:rPr>
                <w:rFonts w:ascii="宋体"/>
                <w:sz w:val="22"/>
                <w:szCs w:val="24"/>
              </w:rPr>
            </w:pPr>
            <w:r>
              <w:rPr>
                <w:rFonts w:ascii="宋体" w:hint="eastAsia"/>
                <w:sz w:val="22"/>
                <w:szCs w:val="24"/>
              </w:rPr>
              <w:t>邮政编码</w:t>
            </w:r>
          </w:p>
        </w:tc>
        <w:tc>
          <w:tcPr>
            <w:tcW w:w="2329" w:type="dxa"/>
            <w:gridSpan w:val="3"/>
          </w:tcPr>
          <w:p w:rsidR="00B36912" w:rsidRDefault="00B36912">
            <w:pPr>
              <w:spacing w:line="360" w:lineRule="auto"/>
              <w:jc w:val="center"/>
              <w:rPr>
                <w:rFonts w:ascii="宋体"/>
                <w:sz w:val="22"/>
                <w:szCs w:val="24"/>
              </w:rPr>
            </w:pPr>
          </w:p>
        </w:tc>
      </w:tr>
      <w:tr w:rsidR="00B36912">
        <w:trPr>
          <w:trHeight w:val="600"/>
          <w:jc w:val="center"/>
        </w:trPr>
        <w:tc>
          <w:tcPr>
            <w:tcW w:w="1980" w:type="dxa"/>
            <w:vMerge w:val="restart"/>
            <w:vAlign w:val="center"/>
          </w:tcPr>
          <w:p w:rsidR="00B36912" w:rsidRDefault="00082EE3">
            <w:pPr>
              <w:spacing w:line="360" w:lineRule="auto"/>
              <w:jc w:val="center"/>
              <w:rPr>
                <w:rFonts w:ascii="宋体"/>
                <w:sz w:val="22"/>
                <w:szCs w:val="24"/>
              </w:rPr>
            </w:pPr>
            <w:r>
              <w:rPr>
                <w:rFonts w:ascii="宋体" w:hint="eastAsia"/>
                <w:sz w:val="22"/>
                <w:szCs w:val="24"/>
              </w:rPr>
              <w:t>联系方式</w:t>
            </w:r>
          </w:p>
        </w:tc>
        <w:tc>
          <w:tcPr>
            <w:tcW w:w="1077" w:type="dxa"/>
            <w:vAlign w:val="center"/>
          </w:tcPr>
          <w:p w:rsidR="00B36912" w:rsidRDefault="00082EE3">
            <w:pPr>
              <w:spacing w:line="360" w:lineRule="auto"/>
              <w:jc w:val="center"/>
              <w:rPr>
                <w:rFonts w:ascii="宋体"/>
                <w:sz w:val="22"/>
                <w:szCs w:val="24"/>
              </w:rPr>
            </w:pPr>
            <w:r>
              <w:rPr>
                <w:rFonts w:ascii="宋体" w:hint="eastAsia"/>
                <w:sz w:val="22"/>
                <w:szCs w:val="24"/>
              </w:rPr>
              <w:t>联系人</w:t>
            </w:r>
          </w:p>
        </w:tc>
        <w:tc>
          <w:tcPr>
            <w:tcW w:w="3055" w:type="dxa"/>
            <w:gridSpan w:val="3"/>
          </w:tcPr>
          <w:p w:rsidR="00B36912" w:rsidRDefault="00B36912">
            <w:pPr>
              <w:spacing w:line="360" w:lineRule="auto"/>
              <w:jc w:val="center"/>
              <w:rPr>
                <w:rFonts w:ascii="宋体"/>
                <w:sz w:val="22"/>
                <w:szCs w:val="24"/>
              </w:rPr>
            </w:pPr>
          </w:p>
        </w:tc>
        <w:tc>
          <w:tcPr>
            <w:tcW w:w="1325" w:type="dxa"/>
            <w:vAlign w:val="center"/>
          </w:tcPr>
          <w:p w:rsidR="00B36912" w:rsidRDefault="00082EE3">
            <w:pPr>
              <w:spacing w:line="360" w:lineRule="auto"/>
              <w:jc w:val="center"/>
              <w:rPr>
                <w:rFonts w:ascii="宋体"/>
                <w:sz w:val="22"/>
                <w:szCs w:val="24"/>
              </w:rPr>
            </w:pPr>
            <w:r>
              <w:rPr>
                <w:rFonts w:ascii="宋体" w:hint="eastAsia"/>
                <w:sz w:val="22"/>
                <w:szCs w:val="24"/>
              </w:rPr>
              <w:t>电话</w:t>
            </w:r>
          </w:p>
        </w:tc>
        <w:tc>
          <w:tcPr>
            <w:tcW w:w="2329" w:type="dxa"/>
            <w:gridSpan w:val="3"/>
          </w:tcPr>
          <w:p w:rsidR="00B36912" w:rsidRDefault="00B36912">
            <w:pPr>
              <w:spacing w:line="360" w:lineRule="auto"/>
              <w:jc w:val="center"/>
              <w:rPr>
                <w:rFonts w:ascii="宋体"/>
                <w:sz w:val="22"/>
                <w:szCs w:val="24"/>
              </w:rPr>
            </w:pPr>
          </w:p>
        </w:tc>
      </w:tr>
      <w:tr w:rsidR="00B36912">
        <w:trPr>
          <w:trHeight w:val="614"/>
          <w:jc w:val="center"/>
        </w:trPr>
        <w:tc>
          <w:tcPr>
            <w:tcW w:w="1980" w:type="dxa"/>
            <w:vMerge/>
            <w:vAlign w:val="center"/>
          </w:tcPr>
          <w:p w:rsidR="00B36912" w:rsidRDefault="00B36912"/>
        </w:tc>
        <w:tc>
          <w:tcPr>
            <w:tcW w:w="1077" w:type="dxa"/>
            <w:vAlign w:val="center"/>
          </w:tcPr>
          <w:p w:rsidR="00B36912" w:rsidRDefault="00082EE3">
            <w:pPr>
              <w:spacing w:line="360" w:lineRule="auto"/>
              <w:jc w:val="center"/>
              <w:rPr>
                <w:rFonts w:ascii="宋体"/>
                <w:sz w:val="22"/>
                <w:szCs w:val="24"/>
              </w:rPr>
            </w:pPr>
            <w:r>
              <w:rPr>
                <w:rFonts w:ascii="宋体" w:hint="eastAsia"/>
                <w:sz w:val="22"/>
                <w:szCs w:val="24"/>
              </w:rPr>
              <w:t>传真</w:t>
            </w:r>
          </w:p>
        </w:tc>
        <w:tc>
          <w:tcPr>
            <w:tcW w:w="3055" w:type="dxa"/>
            <w:gridSpan w:val="3"/>
          </w:tcPr>
          <w:p w:rsidR="00B36912" w:rsidRDefault="00B36912">
            <w:pPr>
              <w:spacing w:line="360" w:lineRule="auto"/>
              <w:jc w:val="center"/>
              <w:rPr>
                <w:rFonts w:ascii="宋体"/>
                <w:sz w:val="22"/>
                <w:szCs w:val="24"/>
              </w:rPr>
            </w:pPr>
          </w:p>
        </w:tc>
        <w:tc>
          <w:tcPr>
            <w:tcW w:w="1325" w:type="dxa"/>
            <w:vAlign w:val="center"/>
          </w:tcPr>
          <w:p w:rsidR="00B36912" w:rsidRDefault="00082EE3">
            <w:pPr>
              <w:spacing w:line="360" w:lineRule="auto"/>
              <w:jc w:val="center"/>
              <w:rPr>
                <w:rFonts w:ascii="宋体"/>
                <w:sz w:val="22"/>
                <w:szCs w:val="24"/>
              </w:rPr>
            </w:pPr>
            <w:r>
              <w:rPr>
                <w:rFonts w:ascii="宋体" w:hint="eastAsia"/>
                <w:sz w:val="22"/>
                <w:szCs w:val="24"/>
              </w:rPr>
              <w:t>网址</w:t>
            </w:r>
          </w:p>
        </w:tc>
        <w:tc>
          <w:tcPr>
            <w:tcW w:w="2329" w:type="dxa"/>
            <w:gridSpan w:val="3"/>
          </w:tcPr>
          <w:p w:rsidR="00B36912" w:rsidRDefault="00B36912">
            <w:pPr>
              <w:spacing w:line="360" w:lineRule="auto"/>
              <w:jc w:val="center"/>
              <w:rPr>
                <w:rFonts w:ascii="宋体"/>
                <w:sz w:val="22"/>
                <w:szCs w:val="24"/>
              </w:rPr>
            </w:pPr>
          </w:p>
        </w:tc>
      </w:tr>
      <w:tr w:rsidR="00B36912">
        <w:trPr>
          <w:trHeight w:val="613"/>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组织结构</w:t>
            </w:r>
          </w:p>
        </w:tc>
        <w:tc>
          <w:tcPr>
            <w:tcW w:w="7786" w:type="dxa"/>
            <w:gridSpan w:val="8"/>
            <w:vAlign w:val="center"/>
          </w:tcPr>
          <w:p w:rsidR="00B36912" w:rsidRDefault="00B36912">
            <w:pPr>
              <w:spacing w:line="360" w:lineRule="auto"/>
              <w:jc w:val="center"/>
              <w:rPr>
                <w:rFonts w:ascii="宋体"/>
                <w:sz w:val="22"/>
                <w:szCs w:val="24"/>
              </w:rPr>
            </w:pPr>
          </w:p>
        </w:tc>
      </w:tr>
      <w:tr w:rsidR="00B36912">
        <w:trPr>
          <w:trHeight w:val="601"/>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法定代表人</w:t>
            </w:r>
          </w:p>
        </w:tc>
        <w:tc>
          <w:tcPr>
            <w:tcW w:w="1077" w:type="dxa"/>
            <w:vAlign w:val="center"/>
          </w:tcPr>
          <w:p w:rsidR="00B36912" w:rsidRDefault="00082EE3">
            <w:pPr>
              <w:spacing w:line="360" w:lineRule="auto"/>
              <w:jc w:val="center"/>
              <w:rPr>
                <w:rFonts w:ascii="宋体"/>
                <w:sz w:val="22"/>
                <w:szCs w:val="24"/>
              </w:rPr>
            </w:pPr>
            <w:r>
              <w:rPr>
                <w:rFonts w:ascii="宋体" w:hint="eastAsia"/>
                <w:sz w:val="22"/>
                <w:szCs w:val="24"/>
              </w:rPr>
              <w:t>姓名</w:t>
            </w:r>
          </w:p>
        </w:tc>
        <w:tc>
          <w:tcPr>
            <w:tcW w:w="1803" w:type="dxa"/>
          </w:tcPr>
          <w:p w:rsidR="00B36912" w:rsidRDefault="00B36912">
            <w:pPr>
              <w:spacing w:line="360" w:lineRule="auto"/>
              <w:jc w:val="center"/>
              <w:rPr>
                <w:rFonts w:ascii="宋体"/>
                <w:sz w:val="22"/>
                <w:szCs w:val="24"/>
              </w:rPr>
            </w:pPr>
          </w:p>
        </w:tc>
        <w:tc>
          <w:tcPr>
            <w:tcW w:w="1252" w:type="dxa"/>
            <w:gridSpan w:val="2"/>
            <w:vAlign w:val="center"/>
          </w:tcPr>
          <w:p w:rsidR="00B36912" w:rsidRDefault="00082EE3">
            <w:pPr>
              <w:spacing w:line="360" w:lineRule="auto"/>
              <w:jc w:val="center"/>
              <w:rPr>
                <w:rFonts w:ascii="宋体"/>
                <w:sz w:val="22"/>
                <w:szCs w:val="24"/>
              </w:rPr>
            </w:pPr>
            <w:r>
              <w:rPr>
                <w:rFonts w:ascii="宋体" w:hint="eastAsia"/>
                <w:sz w:val="22"/>
                <w:szCs w:val="24"/>
              </w:rPr>
              <w:t>技术职称</w:t>
            </w:r>
          </w:p>
        </w:tc>
        <w:tc>
          <w:tcPr>
            <w:tcW w:w="1501" w:type="dxa"/>
            <w:gridSpan w:val="2"/>
            <w:vAlign w:val="center"/>
          </w:tcPr>
          <w:p w:rsidR="00B36912" w:rsidRDefault="00B36912">
            <w:pPr>
              <w:spacing w:line="360" w:lineRule="auto"/>
              <w:jc w:val="center"/>
              <w:rPr>
                <w:rFonts w:ascii="宋体"/>
                <w:sz w:val="22"/>
                <w:szCs w:val="24"/>
              </w:rPr>
            </w:pPr>
          </w:p>
        </w:tc>
        <w:tc>
          <w:tcPr>
            <w:tcW w:w="723" w:type="dxa"/>
            <w:vAlign w:val="center"/>
          </w:tcPr>
          <w:p w:rsidR="00B36912" w:rsidRDefault="00082EE3">
            <w:pPr>
              <w:spacing w:line="360" w:lineRule="auto"/>
              <w:jc w:val="center"/>
              <w:rPr>
                <w:rFonts w:ascii="宋体"/>
                <w:sz w:val="22"/>
                <w:szCs w:val="24"/>
              </w:rPr>
            </w:pPr>
            <w:r>
              <w:rPr>
                <w:rFonts w:ascii="宋体" w:hint="eastAsia"/>
                <w:sz w:val="22"/>
                <w:szCs w:val="24"/>
              </w:rPr>
              <w:t>电话</w:t>
            </w:r>
          </w:p>
        </w:tc>
        <w:tc>
          <w:tcPr>
            <w:tcW w:w="1430" w:type="dxa"/>
          </w:tcPr>
          <w:p w:rsidR="00B36912" w:rsidRDefault="00B36912">
            <w:pPr>
              <w:spacing w:line="360" w:lineRule="auto"/>
              <w:jc w:val="center"/>
              <w:rPr>
                <w:rFonts w:ascii="宋体"/>
                <w:sz w:val="22"/>
                <w:szCs w:val="24"/>
              </w:rPr>
            </w:pPr>
          </w:p>
        </w:tc>
      </w:tr>
      <w:tr w:rsidR="00B36912">
        <w:trPr>
          <w:trHeight w:val="626"/>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技术负责人</w:t>
            </w:r>
          </w:p>
        </w:tc>
        <w:tc>
          <w:tcPr>
            <w:tcW w:w="1077" w:type="dxa"/>
            <w:vAlign w:val="center"/>
          </w:tcPr>
          <w:p w:rsidR="00B36912" w:rsidRDefault="00082EE3">
            <w:pPr>
              <w:spacing w:line="360" w:lineRule="auto"/>
              <w:jc w:val="center"/>
              <w:rPr>
                <w:rFonts w:ascii="宋体"/>
                <w:sz w:val="22"/>
                <w:szCs w:val="24"/>
              </w:rPr>
            </w:pPr>
            <w:r>
              <w:rPr>
                <w:rFonts w:ascii="宋体" w:hint="eastAsia"/>
                <w:sz w:val="22"/>
                <w:szCs w:val="24"/>
              </w:rPr>
              <w:t>姓名</w:t>
            </w:r>
          </w:p>
        </w:tc>
        <w:tc>
          <w:tcPr>
            <w:tcW w:w="1803" w:type="dxa"/>
          </w:tcPr>
          <w:p w:rsidR="00B36912" w:rsidRDefault="00B36912">
            <w:pPr>
              <w:spacing w:line="360" w:lineRule="auto"/>
              <w:jc w:val="center"/>
              <w:rPr>
                <w:rFonts w:ascii="宋体"/>
                <w:sz w:val="22"/>
                <w:szCs w:val="24"/>
              </w:rPr>
            </w:pPr>
          </w:p>
        </w:tc>
        <w:tc>
          <w:tcPr>
            <w:tcW w:w="1252" w:type="dxa"/>
            <w:gridSpan w:val="2"/>
            <w:vAlign w:val="center"/>
          </w:tcPr>
          <w:p w:rsidR="00B36912" w:rsidRDefault="00082EE3">
            <w:pPr>
              <w:spacing w:line="360" w:lineRule="auto"/>
              <w:jc w:val="center"/>
              <w:rPr>
                <w:rFonts w:ascii="宋体"/>
                <w:sz w:val="22"/>
                <w:szCs w:val="24"/>
              </w:rPr>
            </w:pPr>
            <w:r>
              <w:rPr>
                <w:rFonts w:ascii="宋体" w:hint="eastAsia"/>
                <w:sz w:val="22"/>
                <w:szCs w:val="24"/>
              </w:rPr>
              <w:t>技术职称</w:t>
            </w:r>
          </w:p>
        </w:tc>
        <w:tc>
          <w:tcPr>
            <w:tcW w:w="1501" w:type="dxa"/>
            <w:gridSpan w:val="2"/>
            <w:vAlign w:val="center"/>
          </w:tcPr>
          <w:p w:rsidR="00B36912" w:rsidRDefault="00B36912">
            <w:pPr>
              <w:spacing w:line="360" w:lineRule="auto"/>
              <w:jc w:val="center"/>
              <w:rPr>
                <w:rFonts w:ascii="宋体"/>
                <w:sz w:val="22"/>
                <w:szCs w:val="24"/>
              </w:rPr>
            </w:pPr>
          </w:p>
        </w:tc>
        <w:tc>
          <w:tcPr>
            <w:tcW w:w="723" w:type="dxa"/>
            <w:vAlign w:val="center"/>
          </w:tcPr>
          <w:p w:rsidR="00B36912" w:rsidRDefault="00082EE3">
            <w:pPr>
              <w:spacing w:line="360" w:lineRule="auto"/>
              <w:jc w:val="center"/>
              <w:rPr>
                <w:rFonts w:ascii="宋体"/>
                <w:sz w:val="22"/>
                <w:szCs w:val="24"/>
              </w:rPr>
            </w:pPr>
            <w:r>
              <w:rPr>
                <w:rFonts w:ascii="宋体" w:hint="eastAsia"/>
                <w:sz w:val="22"/>
                <w:szCs w:val="24"/>
              </w:rPr>
              <w:t>电话</w:t>
            </w:r>
          </w:p>
        </w:tc>
        <w:tc>
          <w:tcPr>
            <w:tcW w:w="1430" w:type="dxa"/>
          </w:tcPr>
          <w:p w:rsidR="00B36912" w:rsidRDefault="00B36912">
            <w:pPr>
              <w:spacing w:line="360" w:lineRule="auto"/>
              <w:jc w:val="center"/>
              <w:rPr>
                <w:rFonts w:ascii="宋体"/>
                <w:sz w:val="22"/>
                <w:szCs w:val="24"/>
              </w:rPr>
            </w:pPr>
          </w:p>
        </w:tc>
      </w:tr>
      <w:tr w:rsidR="00B36912">
        <w:trPr>
          <w:trHeight w:val="613"/>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成立时间</w:t>
            </w:r>
          </w:p>
        </w:tc>
        <w:tc>
          <w:tcPr>
            <w:tcW w:w="2880" w:type="dxa"/>
            <w:gridSpan w:val="2"/>
          </w:tcPr>
          <w:p w:rsidR="00B36912" w:rsidRDefault="00B36912">
            <w:pPr>
              <w:spacing w:line="360" w:lineRule="auto"/>
              <w:jc w:val="center"/>
              <w:rPr>
                <w:rFonts w:ascii="宋体"/>
                <w:sz w:val="22"/>
                <w:szCs w:val="24"/>
              </w:rPr>
            </w:pPr>
          </w:p>
        </w:tc>
        <w:tc>
          <w:tcPr>
            <w:tcW w:w="4906" w:type="dxa"/>
            <w:gridSpan w:val="6"/>
          </w:tcPr>
          <w:p w:rsidR="00B36912" w:rsidRDefault="00082EE3">
            <w:pPr>
              <w:spacing w:line="360" w:lineRule="auto"/>
              <w:jc w:val="center"/>
              <w:rPr>
                <w:rFonts w:ascii="宋体"/>
                <w:sz w:val="22"/>
                <w:szCs w:val="24"/>
              </w:rPr>
            </w:pPr>
            <w:r>
              <w:rPr>
                <w:rFonts w:ascii="宋体" w:hint="eastAsia"/>
                <w:sz w:val="22"/>
                <w:szCs w:val="24"/>
              </w:rPr>
              <w:t>员工总人数：</w:t>
            </w:r>
          </w:p>
        </w:tc>
      </w:tr>
      <w:tr w:rsidR="00B36912">
        <w:trPr>
          <w:trHeight w:val="613"/>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企业资质等级</w:t>
            </w:r>
          </w:p>
        </w:tc>
        <w:tc>
          <w:tcPr>
            <w:tcW w:w="2880" w:type="dxa"/>
            <w:gridSpan w:val="2"/>
          </w:tcPr>
          <w:p w:rsidR="00B36912" w:rsidRDefault="00B36912">
            <w:pPr>
              <w:spacing w:line="360" w:lineRule="auto"/>
              <w:jc w:val="center"/>
              <w:rPr>
                <w:rFonts w:ascii="宋体"/>
                <w:sz w:val="22"/>
                <w:szCs w:val="24"/>
              </w:rPr>
            </w:pPr>
          </w:p>
        </w:tc>
        <w:tc>
          <w:tcPr>
            <w:tcW w:w="714" w:type="dxa"/>
            <w:vMerge w:val="restart"/>
            <w:vAlign w:val="center"/>
          </w:tcPr>
          <w:p w:rsidR="00B36912" w:rsidRDefault="00082EE3">
            <w:pPr>
              <w:spacing w:line="360" w:lineRule="auto"/>
              <w:jc w:val="center"/>
              <w:rPr>
                <w:rFonts w:ascii="宋体"/>
                <w:sz w:val="22"/>
                <w:szCs w:val="24"/>
              </w:rPr>
            </w:pPr>
            <w:r>
              <w:rPr>
                <w:rFonts w:ascii="宋体" w:hint="eastAsia"/>
                <w:sz w:val="22"/>
                <w:szCs w:val="24"/>
              </w:rPr>
              <w:t>其中</w:t>
            </w:r>
          </w:p>
        </w:tc>
        <w:tc>
          <w:tcPr>
            <w:tcW w:w="2039" w:type="dxa"/>
            <w:gridSpan w:val="3"/>
            <w:vAlign w:val="center"/>
          </w:tcPr>
          <w:p w:rsidR="00B36912" w:rsidRDefault="00082EE3">
            <w:pPr>
              <w:spacing w:line="360" w:lineRule="auto"/>
              <w:jc w:val="center"/>
              <w:rPr>
                <w:rFonts w:ascii="宋体"/>
                <w:sz w:val="22"/>
                <w:szCs w:val="24"/>
              </w:rPr>
            </w:pPr>
            <w:r>
              <w:rPr>
                <w:rFonts w:ascii="宋体" w:hint="eastAsia"/>
                <w:sz w:val="22"/>
                <w:szCs w:val="24"/>
              </w:rPr>
              <w:t>项目经理</w:t>
            </w:r>
          </w:p>
        </w:tc>
        <w:tc>
          <w:tcPr>
            <w:tcW w:w="2153" w:type="dxa"/>
            <w:gridSpan w:val="2"/>
          </w:tcPr>
          <w:p w:rsidR="00B36912" w:rsidRDefault="00B36912">
            <w:pPr>
              <w:spacing w:line="360" w:lineRule="auto"/>
              <w:jc w:val="center"/>
              <w:rPr>
                <w:rFonts w:ascii="宋体"/>
                <w:sz w:val="22"/>
                <w:szCs w:val="24"/>
              </w:rPr>
            </w:pPr>
          </w:p>
        </w:tc>
      </w:tr>
      <w:tr w:rsidR="00B36912">
        <w:trPr>
          <w:trHeight w:val="763"/>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营业执照号</w:t>
            </w:r>
          </w:p>
        </w:tc>
        <w:tc>
          <w:tcPr>
            <w:tcW w:w="2880" w:type="dxa"/>
            <w:gridSpan w:val="2"/>
          </w:tcPr>
          <w:p w:rsidR="00B36912" w:rsidRDefault="00B36912">
            <w:pPr>
              <w:spacing w:line="360" w:lineRule="auto"/>
              <w:jc w:val="center"/>
              <w:rPr>
                <w:rFonts w:ascii="宋体"/>
                <w:sz w:val="22"/>
                <w:szCs w:val="24"/>
              </w:rPr>
            </w:pPr>
          </w:p>
        </w:tc>
        <w:tc>
          <w:tcPr>
            <w:tcW w:w="714" w:type="dxa"/>
            <w:vMerge/>
          </w:tcPr>
          <w:p w:rsidR="00B36912" w:rsidRDefault="00B36912"/>
        </w:tc>
        <w:tc>
          <w:tcPr>
            <w:tcW w:w="2039" w:type="dxa"/>
            <w:gridSpan w:val="3"/>
            <w:vAlign w:val="center"/>
          </w:tcPr>
          <w:p w:rsidR="00B36912" w:rsidRDefault="00082EE3">
            <w:pPr>
              <w:spacing w:line="360" w:lineRule="auto"/>
              <w:jc w:val="center"/>
              <w:rPr>
                <w:rFonts w:ascii="宋体"/>
                <w:sz w:val="22"/>
                <w:szCs w:val="24"/>
              </w:rPr>
            </w:pPr>
            <w:r>
              <w:rPr>
                <w:rFonts w:ascii="宋体" w:hint="eastAsia"/>
                <w:sz w:val="22"/>
                <w:szCs w:val="24"/>
              </w:rPr>
              <w:t>高级职称人员</w:t>
            </w:r>
          </w:p>
        </w:tc>
        <w:tc>
          <w:tcPr>
            <w:tcW w:w="2153" w:type="dxa"/>
            <w:gridSpan w:val="2"/>
          </w:tcPr>
          <w:p w:rsidR="00B36912" w:rsidRDefault="00B36912">
            <w:pPr>
              <w:spacing w:line="360" w:lineRule="auto"/>
              <w:jc w:val="center"/>
              <w:rPr>
                <w:rFonts w:ascii="宋体"/>
                <w:sz w:val="22"/>
                <w:szCs w:val="24"/>
              </w:rPr>
            </w:pPr>
          </w:p>
        </w:tc>
      </w:tr>
      <w:tr w:rsidR="00B36912">
        <w:trPr>
          <w:trHeight w:val="626"/>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注册资金</w:t>
            </w:r>
          </w:p>
        </w:tc>
        <w:tc>
          <w:tcPr>
            <w:tcW w:w="2880" w:type="dxa"/>
            <w:gridSpan w:val="2"/>
          </w:tcPr>
          <w:p w:rsidR="00B36912" w:rsidRDefault="00B36912">
            <w:pPr>
              <w:spacing w:line="360" w:lineRule="auto"/>
              <w:jc w:val="center"/>
              <w:rPr>
                <w:rFonts w:ascii="宋体"/>
                <w:sz w:val="22"/>
                <w:szCs w:val="24"/>
              </w:rPr>
            </w:pPr>
          </w:p>
        </w:tc>
        <w:tc>
          <w:tcPr>
            <w:tcW w:w="714" w:type="dxa"/>
            <w:vMerge/>
          </w:tcPr>
          <w:p w:rsidR="00B36912" w:rsidRDefault="00B36912"/>
        </w:tc>
        <w:tc>
          <w:tcPr>
            <w:tcW w:w="2039" w:type="dxa"/>
            <w:gridSpan w:val="3"/>
            <w:vAlign w:val="center"/>
          </w:tcPr>
          <w:p w:rsidR="00B36912" w:rsidRDefault="00082EE3">
            <w:pPr>
              <w:spacing w:line="360" w:lineRule="auto"/>
              <w:jc w:val="center"/>
              <w:rPr>
                <w:rFonts w:ascii="宋体"/>
                <w:sz w:val="22"/>
                <w:szCs w:val="24"/>
              </w:rPr>
            </w:pPr>
            <w:r>
              <w:rPr>
                <w:rFonts w:ascii="宋体" w:hint="eastAsia"/>
                <w:sz w:val="22"/>
                <w:szCs w:val="24"/>
              </w:rPr>
              <w:t>中级职称人员</w:t>
            </w:r>
          </w:p>
        </w:tc>
        <w:tc>
          <w:tcPr>
            <w:tcW w:w="2153" w:type="dxa"/>
            <w:gridSpan w:val="2"/>
          </w:tcPr>
          <w:p w:rsidR="00B36912" w:rsidRDefault="00B36912">
            <w:pPr>
              <w:spacing w:line="360" w:lineRule="auto"/>
              <w:jc w:val="center"/>
              <w:rPr>
                <w:rFonts w:ascii="宋体"/>
                <w:sz w:val="22"/>
                <w:szCs w:val="24"/>
              </w:rPr>
            </w:pPr>
          </w:p>
        </w:tc>
      </w:tr>
      <w:tr w:rsidR="00B36912">
        <w:trPr>
          <w:trHeight w:val="763"/>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开户银行</w:t>
            </w:r>
          </w:p>
        </w:tc>
        <w:tc>
          <w:tcPr>
            <w:tcW w:w="2880" w:type="dxa"/>
            <w:gridSpan w:val="2"/>
          </w:tcPr>
          <w:p w:rsidR="00B36912" w:rsidRDefault="00B36912">
            <w:pPr>
              <w:spacing w:line="360" w:lineRule="auto"/>
              <w:jc w:val="center"/>
              <w:rPr>
                <w:rFonts w:ascii="宋体"/>
                <w:sz w:val="22"/>
                <w:szCs w:val="24"/>
              </w:rPr>
            </w:pPr>
          </w:p>
        </w:tc>
        <w:tc>
          <w:tcPr>
            <w:tcW w:w="714" w:type="dxa"/>
            <w:vMerge/>
          </w:tcPr>
          <w:p w:rsidR="00B36912" w:rsidRDefault="00B36912"/>
        </w:tc>
        <w:tc>
          <w:tcPr>
            <w:tcW w:w="2039" w:type="dxa"/>
            <w:gridSpan w:val="3"/>
            <w:vAlign w:val="center"/>
          </w:tcPr>
          <w:p w:rsidR="00B36912" w:rsidRDefault="00082EE3">
            <w:pPr>
              <w:spacing w:line="360" w:lineRule="auto"/>
              <w:jc w:val="center"/>
              <w:rPr>
                <w:rFonts w:ascii="宋体"/>
                <w:sz w:val="22"/>
                <w:szCs w:val="24"/>
              </w:rPr>
            </w:pPr>
            <w:r>
              <w:rPr>
                <w:rFonts w:ascii="宋体" w:hint="eastAsia"/>
                <w:sz w:val="22"/>
                <w:szCs w:val="24"/>
              </w:rPr>
              <w:t>初级职称人员</w:t>
            </w:r>
          </w:p>
        </w:tc>
        <w:tc>
          <w:tcPr>
            <w:tcW w:w="2153" w:type="dxa"/>
            <w:gridSpan w:val="2"/>
          </w:tcPr>
          <w:p w:rsidR="00B36912" w:rsidRDefault="00B36912">
            <w:pPr>
              <w:spacing w:line="360" w:lineRule="auto"/>
              <w:jc w:val="center"/>
              <w:rPr>
                <w:rFonts w:ascii="宋体"/>
                <w:sz w:val="22"/>
                <w:szCs w:val="24"/>
              </w:rPr>
            </w:pPr>
          </w:p>
        </w:tc>
      </w:tr>
      <w:tr w:rsidR="00B36912">
        <w:trPr>
          <w:trHeight w:val="614"/>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账号</w:t>
            </w:r>
          </w:p>
        </w:tc>
        <w:tc>
          <w:tcPr>
            <w:tcW w:w="2880" w:type="dxa"/>
            <w:gridSpan w:val="2"/>
          </w:tcPr>
          <w:p w:rsidR="00B36912" w:rsidRDefault="00B36912">
            <w:pPr>
              <w:spacing w:line="360" w:lineRule="auto"/>
              <w:jc w:val="center"/>
              <w:rPr>
                <w:rFonts w:ascii="宋体"/>
                <w:sz w:val="22"/>
                <w:szCs w:val="24"/>
              </w:rPr>
            </w:pPr>
          </w:p>
        </w:tc>
        <w:tc>
          <w:tcPr>
            <w:tcW w:w="714" w:type="dxa"/>
            <w:vMerge/>
          </w:tcPr>
          <w:p w:rsidR="00B36912" w:rsidRDefault="00B36912"/>
        </w:tc>
        <w:tc>
          <w:tcPr>
            <w:tcW w:w="2039" w:type="dxa"/>
            <w:gridSpan w:val="3"/>
            <w:vAlign w:val="center"/>
          </w:tcPr>
          <w:p w:rsidR="00B36912" w:rsidRDefault="00082EE3">
            <w:pPr>
              <w:spacing w:line="360" w:lineRule="auto"/>
              <w:jc w:val="center"/>
              <w:rPr>
                <w:rFonts w:ascii="宋体"/>
                <w:sz w:val="22"/>
                <w:szCs w:val="24"/>
              </w:rPr>
            </w:pPr>
            <w:r>
              <w:rPr>
                <w:rFonts w:ascii="宋体" w:hint="eastAsia"/>
                <w:sz w:val="22"/>
                <w:szCs w:val="24"/>
              </w:rPr>
              <w:t>技工</w:t>
            </w:r>
          </w:p>
        </w:tc>
        <w:tc>
          <w:tcPr>
            <w:tcW w:w="2153" w:type="dxa"/>
            <w:gridSpan w:val="2"/>
          </w:tcPr>
          <w:p w:rsidR="00B36912" w:rsidRDefault="00B36912">
            <w:pPr>
              <w:spacing w:line="360" w:lineRule="auto"/>
              <w:jc w:val="center"/>
              <w:rPr>
                <w:rFonts w:ascii="宋体"/>
                <w:sz w:val="22"/>
                <w:szCs w:val="24"/>
              </w:rPr>
            </w:pPr>
          </w:p>
        </w:tc>
      </w:tr>
      <w:tr w:rsidR="00B36912">
        <w:trPr>
          <w:trHeight w:val="2955"/>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经营范围</w:t>
            </w:r>
          </w:p>
        </w:tc>
        <w:tc>
          <w:tcPr>
            <w:tcW w:w="7786" w:type="dxa"/>
            <w:gridSpan w:val="8"/>
          </w:tcPr>
          <w:p w:rsidR="00B36912" w:rsidRDefault="00B36912">
            <w:pPr>
              <w:spacing w:line="360" w:lineRule="auto"/>
              <w:ind w:firstLineChars="200" w:firstLine="440"/>
              <w:jc w:val="center"/>
              <w:rPr>
                <w:rFonts w:ascii="宋体"/>
                <w:sz w:val="22"/>
                <w:szCs w:val="24"/>
              </w:rPr>
            </w:pPr>
          </w:p>
        </w:tc>
      </w:tr>
      <w:tr w:rsidR="00B36912">
        <w:trPr>
          <w:trHeight w:val="765"/>
          <w:jc w:val="center"/>
        </w:trPr>
        <w:tc>
          <w:tcPr>
            <w:tcW w:w="1980" w:type="dxa"/>
            <w:vAlign w:val="center"/>
          </w:tcPr>
          <w:p w:rsidR="00B36912" w:rsidRDefault="00082EE3">
            <w:pPr>
              <w:spacing w:line="360" w:lineRule="auto"/>
              <w:jc w:val="center"/>
              <w:rPr>
                <w:rFonts w:ascii="宋体"/>
                <w:sz w:val="22"/>
                <w:szCs w:val="24"/>
              </w:rPr>
            </w:pPr>
            <w:r>
              <w:rPr>
                <w:rFonts w:ascii="宋体" w:hint="eastAsia"/>
                <w:sz w:val="22"/>
                <w:szCs w:val="24"/>
              </w:rPr>
              <w:t>备注</w:t>
            </w:r>
          </w:p>
        </w:tc>
        <w:tc>
          <w:tcPr>
            <w:tcW w:w="7786" w:type="dxa"/>
            <w:gridSpan w:val="8"/>
          </w:tcPr>
          <w:p w:rsidR="00B36912" w:rsidRDefault="00B36912">
            <w:pPr>
              <w:spacing w:line="360" w:lineRule="auto"/>
              <w:ind w:firstLineChars="200" w:firstLine="440"/>
              <w:jc w:val="center"/>
              <w:rPr>
                <w:rFonts w:ascii="宋体"/>
                <w:sz w:val="22"/>
                <w:szCs w:val="24"/>
              </w:rPr>
            </w:pPr>
          </w:p>
        </w:tc>
      </w:tr>
    </w:tbl>
    <w:p w:rsidR="00B36912" w:rsidRDefault="00082EE3">
      <w:pPr>
        <w:widowControl/>
        <w:spacing w:line="360" w:lineRule="auto"/>
        <w:jc w:val="left"/>
        <w:rPr>
          <w:rFonts w:ascii="宋体"/>
          <w:b/>
          <w:snapToGrid w:val="0"/>
          <w:kern w:val="0"/>
          <w:szCs w:val="28"/>
        </w:rPr>
      </w:pPr>
      <w:r>
        <w:rPr>
          <w:rFonts w:ascii="宋体" w:hint="eastAsia"/>
          <w:sz w:val="20"/>
          <w:szCs w:val="21"/>
        </w:rPr>
        <w:t>注：附营业执照（副本）、资质证明复印件等。</w:t>
      </w:r>
    </w:p>
    <w:p w:rsidR="00B36912" w:rsidRDefault="00082EE3">
      <w:pPr>
        <w:pStyle w:val="2"/>
        <w:numPr>
          <w:ilvl w:val="0"/>
          <w:numId w:val="3"/>
        </w:numPr>
        <w:ind w:firstLineChars="0"/>
        <w:jc w:val="center"/>
        <w:rPr>
          <w:b w:val="0"/>
          <w:kern w:val="0"/>
          <w:szCs w:val="28"/>
        </w:rPr>
      </w:pPr>
      <w:r>
        <w:rPr>
          <w:rFonts w:hint="eastAsia"/>
          <w:kern w:val="0"/>
          <w:szCs w:val="28"/>
        </w:rPr>
        <w:br w:type="page"/>
      </w:r>
      <w:bookmarkStart w:id="104" w:name="_Toc378234770"/>
      <w:bookmarkStart w:id="105" w:name="_Toc478053903"/>
      <w:bookmarkStart w:id="106" w:name="_Toc378234584"/>
      <w:bookmarkStart w:id="107" w:name="_Toc472780356"/>
      <w:bookmarkStart w:id="108" w:name="_Toc478054435"/>
      <w:r>
        <w:rPr>
          <w:rFonts w:cs="Cambria" w:hint="eastAsia"/>
          <w:bCs w:val="0"/>
          <w:snapToGrid/>
          <w:sz w:val="28"/>
          <w:szCs w:val="28"/>
        </w:rPr>
        <w:lastRenderedPageBreak/>
        <w:t>法定代表人身份证明及授权委托书</w:t>
      </w:r>
      <w:bookmarkEnd w:id="104"/>
      <w:bookmarkEnd w:id="105"/>
      <w:bookmarkEnd w:id="106"/>
      <w:bookmarkEnd w:id="107"/>
      <w:bookmarkEnd w:id="108"/>
    </w:p>
    <w:p w:rsidR="00B36912" w:rsidRDefault="00082EE3">
      <w:pPr>
        <w:jc w:val="center"/>
        <w:rPr>
          <w:b/>
          <w:bCs/>
          <w:snapToGrid w:val="0"/>
        </w:rPr>
      </w:pPr>
      <w:r>
        <w:rPr>
          <w:rFonts w:hint="eastAsia"/>
          <w:b/>
          <w:bCs/>
          <w:snapToGrid w:val="0"/>
        </w:rPr>
        <w:t>法定代表人身份证明书</w:t>
      </w: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firstLine="570"/>
        <w:rPr>
          <w:rFonts w:ascii="宋体"/>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firstLine="57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 xml:space="preserve"> 重庆三峡银行股份有限公司  </w:t>
      </w:r>
      <w:r>
        <w:rPr>
          <w:rFonts w:ascii="宋体" w:hint="eastAsia"/>
          <w:snapToGrid w:val="0"/>
          <w:kern w:val="0"/>
          <w:sz w:val="24"/>
        </w:rPr>
        <w:t>：</w:t>
      </w:r>
    </w:p>
    <w:p w:rsidR="00B36912" w:rsidRDefault="00082EE3">
      <w:pPr>
        <w:tabs>
          <w:tab w:val="left" w:pos="6300"/>
        </w:tabs>
        <w:snapToGrid w:val="0"/>
        <w:spacing w:line="360" w:lineRule="auto"/>
        <w:ind w:firstLine="570"/>
        <w:rPr>
          <w:rFonts w:ascii="宋体"/>
          <w:snapToGrid w:val="0"/>
          <w:kern w:val="0"/>
          <w:sz w:val="24"/>
        </w:rPr>
      </w:pPr>
      <w:r>
        <w:rPr>
          <w:rFonts w:ascii="宋体" w:hint="eastAsia"/>
          <w:snapToGrid w:val="0"/>
          <w:kern w:val="0"/>
          <w:sz w:val="24"/>
        </w:rPr>
        <w:t>（法定代表人姓名）在（</w:t>
      </w:r>
      <w:r>
        <w:rPr>
          <w:rFonts w:ascii="宋体" w:cs="Cambria" w:hint="eastAsia"/>
          <w:snapToGrid w:val="0"/>
          <w:kern w:val="0"/>
          <w:sz w:val="24"/>
          <w:szCs w:val="24"/>
        </w:rPr>
        <w:t>参选</w:t>
      </w:r>
      <w:r>
        <w:rPr>
          <w:rFonts w:ascii="宋体" w:hint="eastAsia"/>
          <w:snapToGrid w:val="0"/>
          <w:kern w:val="0"/>
          <w:sz w:val="24"/>
        </w:rPr>
        <w:t>人名称）任（职务名称）职务，是（</w:t>
      </w:r>
      <w:r>
        <w:rPr>
          <w:rFonts w:ascii="宋体" w:cs="Cambria" w:hint="eastAsia"/>
          <w:snapToGrid w:val="0"/>
          <w:kern w:val="0"/>
          <w:sz w:val="24"/>
          <w:szCs w:val="24"/>
        </w:rPr>
        <w:t>参选</w:t>
      </w:r>
      <w:r>
        <w:rPr>
          <w:rFonts w:ascii="宋体" w:hint="eastAsia"/>
          <w:snapToGrid w:val="0"/>
          <w:kern w:val="0"/>
          <w:sz w:val="24"/>
        </w:rPr>
        <w:t>人名称）的法定代表人。</w:t>
      </w: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firstLine="570"/>
        <w:rPr>
          <w:rFonts w:ascii="宋体"/>
          <w:snapToGrid w:val="0"/>
          <w:kern w:val="0"/>
          <w:sz w:val="24"/>
        </w:rPr>
      </w:pPr>
      <w:r>
        <w:rPr>
          <w:rFonts w:ascii="宋体" w:hint="eastAsia"/>
          <w:snapToGrid w:val="0"/>
          <w:kern w:val="0"/>
          <w:sz w:val="24"/>
        </w:rPr>
        <w:t>特此证明。</w:t>
      </w:r>
    </w:p>
    <w:p w:rsidR="00B36912" w:rsidRDefault="00B36912">
      <w:pPr>
        <w:tabs>
          <w:tab w:val="left" w:pos="6300"/>
        </w:tabs>
        <w:snapToGrid w:val="0"/>
        <w:spacing w:line="360" w:lineRule="auto"/>
        <w:ind w:firstLine="570"/>
        <w:rPr>
          <w:rFonts w:ascii="宋体"/>
          <w:snapToGrid w:val="0"/>
          <w:kern w:val="0"/>
          <w:sz w:val="24"/>
        </w:rPr>
      </w:pPr>
    </w:p>
    <w:p w:rsidR="00B36912" w:rsidRDefault="00B36912">
      <w:pPr>
        <w:tabs>
          <w:tab w:val="left" w:pos="6300"/>
        </w:tabs>
        <w:snapToGrid w:val="0"/>
        <w:spacing w:line="360" w:lineRule="auto"/>
        <w:ind w:firstLine="570"/>
        <w:rPr>
          <w:rFonts w:ascii="宋体"/>
          <w:snapToGrid w:val="0"/>
          <w:kern w:val="0"/>
          <w:sz w:val="24"/>
        </w:rPr>
      </w:pP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firstLine="570"/>
        <w:rPr>
          <w:rFonts w:ascii="宋体"/>
          <w:snapToGrid w:val="0"/>
          <w:kern w:val="0"/>
          <w:sz w:val="24"/>
        </w:rPr>
      </w:pPr>
      <w:r>
        <w:rPr>
          <w:rFonts w:ascii="宋体" w:hint="eastAsia"/>
          <w:snapToGrid w:val="0"/>
          <w:kern w:val="0"/>
          <w:sz w:val="24"/>
        </w:rPr>
        <w:t xml:space="preserve">                                             （</w:t>
      </w:r>
      <w:r>
        <w:rPr>
          <w:rFonts w:ascii="宋体" w:cs="Cambria" w:hint="eastAsia"/>
          <w:snapToGrid w:val="0"/>
          <w:kern w:val="0"/>
          <w:sz w:val="24"/>
          <w:szCs w:val="24"/>
        </w:rPr>
        <w:t>参选</w:t>
      </w:r>
      <w:r>
        <w:rPr>
          <w:rFonts w:ascii="宋体" w:hint="eastAsia"/>
          <w:snapToGrid w:val="0"/>
          <w:kern w:val="0"/>
          <w:sz w:val="24"/>
        </w:rPr>
        <w:t>人公章）</w:t>
      </w: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firstLine="570"/>
        <w:rPr>
          <w:rFonts w:ascii="宋体"/>
          <w:snapToGrid w:val="0"/>
          <w:kern w:val="0"/>
          <w:sz w:val="24"/>
        </w:rPr>
      </w:pPr>
      <w:r>
        <w:rPr>
          <w:rFonts w:ascii="宋体" w:hint="eastAsia"/>
          <w:snapToGrid w:val="0"/>
          <w:kern w:val="0"/>
          <w:sz w:val="24"/>
        </w:rPr>
        <w:t xml:space="preserve">                                             年   月   日</w:t>
      </w: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firstLine="570"/>
        <w:rPr>
          <w:rFonts w:ascii="宋体"/>
          <w:snapToGrid w:val="0"/>
          <w:kern w:val="0"/>
          <w:sz w:val="24"/>
        </w:rPr>
      </w:pPr>
      <w:r>
        <w:rPr>
          <w:rFonts w:ascii="宋体" w:hint="eastAsia"/>
          <w:snapToGrid w:val="0"/>
          <w:kern w:val="0"/>
          <w:sz w:val="24"/>
        </w:rPr>
        <w:t>（附：法定代表人身份证正反面复印件）</w:t>
      </w:r>
    </w:p>
    <w:p w:rsidR="00B36912" w:rsidRDefault="00B36912">
      <w:pPr>
        <w:tabs>
          <w:tab w:val="left" w:pos="6300"/>
        </w:tabs>
        <w:snapToGrid w:val="0"/>
        <w:spacing w:line="360" w:lineRule="auto"/>
        <w:ind w:firstLine="570"/>
        <w:rPr>
          <w:rFonts w:ascii="宋体"/>
          <w:snapToGrid w:val="0"/>
          <w:kern w:val="0"/>
          <w:sz w:val="24"/>
        </w:rPr>
      </w:pPr>
    </w:p>
    <w:p w:rsidR="00B36912" w:rsidRDefault="00B36912">
      <w:pPr>
        <w:tabs>
          <w:tab w:val="left" w:pos="6300"/>
        </w:tabs>
        <w:snapToGrid w:val="0"/>
        <w:spacing w:line="360" w:lineRule="auto"/>
        <w:ind w:firstLine="570"/>
        <w:rPr>
          <w:rFonts w:ascii="宋体"/>
          <w:snapToGrid w:val="0"/>
          <w:kern w:val="0"/>
          <w:sz w:val="24"/>
        </w:rPr>
      </w:pP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jc w:val="center"/>
        <w:rPr>
          <w:b/>
          <w:bCs/>
          <w:snapToGrid w:val="0"/>
          <w:kern w:val="0"/>
          <w:sz w:val="24"/>
        </w:rPr>
      </w:pPr>
      <w:r>
        <w:rPr>
          <w:rFonts w:hint="eastAsia"/>
          <w:snapToGrid w:val="0"/>
          <w:kern w:val="0"/>
        </w:rPr>
        <w:br w:type="column"/>
      </w:r>
      <w:r>
        <w:rPr>
          <w:rFonts w:hint="eastAsia"/>
          <w:b/>
          <w:bCs/>
          <w:snapToGrid w:val="0"/>
        </w:rPr>
        <w:lastRenderedPageBreak/>
        <w:t>法定代表人授权委托书</w:t>
      </w: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致：</w:t>
      </w:r>
      <w:r>
        <w:rPr>
          <w:rFonts w:ascii="宋体" w:hint="eastAsia"/>
          <w:snapToGrid w:val="0"/>
          <w:kern w:val="0"/>
          <w:sz w:val="24"/>
          <w:u w:val="single"/>
        </w:rPr>
        <w:t>重庆三峡银行股份有限公司</w:t>
      </w:r>
      <w:r>
        <w:rPr>
          <w:rFonts w:ascii="宋体" w:hint="eastAsia"/>
          <w:snapToGrid w:val="0"/>
          <w:kern w:val="0"/>
          <w:sz w:val="24"/>
        </w:rPr>
        <w:t>：</w:t>
      </w:r>
    </w:p>
    <w:p w:rsidR="00B36912" w:rsidRDefault="00082EE3">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人法定代表人名称）是（</w:t>
      </w:r>
      <w:r>
        <w:rPr>
          <w:rFonts w:ascii="宋体" w:cs="Cambria" w:hint="eastAsia"/>
          <w:snapToGrid w:val="0"/>
          <w:kern w:val="0"/>
          <w:sz w:val="24"/>
          <w:szCs w:val="24"/>
        </w:rPr>
        <w:t>参选</w:t>
      </w:r>
      <w:r>
        <w:rPr>
          <w:rFonts w:ascii="宋体" w:hint="eastAsia"/>
          <w:snapToGrid w:val="0"/>
          <w:kern w:val="0"/>
          <w:sz w:val="24"/>
        </w:rPr>
        <w:t>人名称）的法定代表人，特授权（被授权人姓名及身份证代码）代表我单位全权办理上述项目的</w:t>
      </w:r>
      <w:r>
        <w:rPr>
          <w:rFonts w:ascii="宋体" w:cs="Cambria" w:hint="eastAsia"/>
          <w:snapToGrid w:val="0"/>
          <w:kern w:val="0"/>
          <w:sz w:val="24"/>
          <w:szCs w:val="24"/>
        </w:rPr>
        <w:t>参选</w:t>
      </w:r>
      <w:r>
        <w:rPr>
          <w:rFonts w:ascii="宋体" w:hint="eastAsia"/>
          <w:snapToGrid w:val="0"/>
          <w:kern w:val="0"/>
          <w:sz w:val="24"/>
        </w:rPr>
        <w:t>、谈判、签约等具体工作，并签署全部有关文件、协议及合同。</w:t>
      </w:r>
    </w:p>
    <w:p w:rsidR="00B36912" w:rsidRDefault="00082EE3">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我单位对被授权人的签字负全部责任。</w:t>
      </w:r>
    </w:p>
    <w:p w:rsidR="00B36912" w:rsidRDefault="00082EE3">
      <w:pPr>
        <w:tabs>
          <w:tab w:val="left" w:pos="6300"/>
        </w:tabs>
        <w:snapToGrid w:val="0"/>
        <w:spacing w:line="360" w:lineRule="auto"/>
        <w:ind w:firstLineChars="200" w:firstLine="480"/>
        <w:rPr>
          <w:rFonts w:ascii="宋体"/>
          <w:snapToGrid w:val="0"/>
          <w:kern w:val="0"/>
          <w:sz w:val="24"/>
        </w:rPr>
      </w:pPr>
      <w:r>
        <w:rPr>
          <w:rFonts w:ascii="宋体" w:hint="eastAsia"/>
          <w:snapToGrid w:val="0"/>
          <w:kern w:val="0"/>
          <w:sz w:val="24"/>
        </w:rPr>
        <w:t>在撤消授权的书面通知以前，本授权书一直有效。被授权人在授权书有效期内签署的所有文件不因授权的撤消而失效。</w:t>
      </w:r>
    </w:p>
    <w:p w:rsidR="00B36912" w:rsidRDefault="00B36912">
      <w:pPr>
        <w:tabs>
          <w:tab w:val="left" w:pos="6300"/>
        </w:tabs>
        <w:snapToGrid w:val="0"/>
        <w:spacing w:line="360" w:lineRule="auto"/>
        <w:ind w:firstLine="570"/>
        <w:rPr>
          <w:rFonts w:ascii="宋体"/>
          <w:snapToGrid w:val="0"/>
          <w:kern w:val="0"/>
          <w:sz w:val="24"/>
        </w:rPr>
      </w:pP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firstLine="570"/>
        <w:rPr>
          <w:rFonts w:ascii="宋体"/>
          <w:snapToGrid w:val="0"/>
          <w:kern w:val="0"/>
          <w:sz w:val="24"/>
        </w:rPr>
      </w:pPr>
      <w:r>
        <w:rPr>
          <w:rFonts w:ascii="宋体" w:hint="eastAsia"/>
          <w:snapToGrid w:val="0"/>
          <w:kern w:val="0"/>
          <w:sz w:val="24"/>
        </w:rPr>
        <w:t xml:space="preserve">被授权人：                                 </w:t>
      </w:r>
      <w:r>
        <w:rPr>
          <w:rFonts w:ascii="宋体" w:cs="Cambria" w:hint="eastAsia"/>
          <w:snapToGrid w:val="0"/>
          <w:kern w:val="0"/>
          <w:sz w:val="24"/>
          <w:szCs w:val="24"/>
        </w:rPr>
        <w:t>参选</w:t>
      </w:r>
      <w:r>
        <w:rPr>
          <w:rFonts w:ascii="宋体" w:hint="eastAsia"/>
          <w:snapToGrid w:val="0"/>
          <w:kern w:val="0"/>
          <w:sz w:val="24"/>
        </w:rPr>
        <w:t>人法定代表人：</w:t>
      </w:r>
    </w:p>
    <w:p w:rsidR="00B36912" w:rsidRDefault="00082EE3">
      <w:pPr>
        <w:tabs>
          <w:tab w:val="left" w:pos="6300"/>
        </w:tabs>
        <w:snapToGrid w:val="0"/>
        <w:spacing w:line="360" w:lineRule="auto"/>
        <w:ind w:firstLine="570"/>
        <w:rPr>
          <w:rFonts w:ascii="宋体"/>
          <w:snapToGrid w:val="0"/>
          <w:kern w:val="0"/>
          <w:sz w:val="24"/>
          <w:szCs w:val="28"/>
        </w:rPr>
      </w:pPr>
      <w:r>
        <w:rPr>
          <w:rFonts w:ascii="宋体" w:hint="eastAsia"/>
          <w:snapToGrid w:val="0"/>
          <w:kern w:val="0"/>
          <w:sz w:val="24"/>
          <w:szCs w:val="28"/>
        </w:rPr>
        <w:t>（签字或盖章）                                （签字或盖章）</w:t>
      </w:r>
    </w:p>
    <w:p w:rsidR="00B36912" w:rsidRDefault="00B36912">
      <w:pPr>
        <w:tabs>
          <w:tab w:val="left" w:pos="6300"/>
        </w:tabs>
        <w:snapToGrid w:val="0"/>
        <w:spacing w:line="360" w:lineRule="auto"/>
        <w:ind w:firstLine="570"/>
        <w:rPr>
          <w:rFonts w:ascii="宋体"/>
          <w:snapToGrid w:val="0"/>
          <w:kern w:val="0"/>
          <w:sz w:val="24"/>
          <w:szCs w:val="28"/>
        </w:rPr>
      </w:pP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firstLine="570"/>
        <w:rPr>
          <w:rFonts w:ascii="宋体"/>
          <w:snapToGrid w:val="0"/>
          <w:kern w:val="0"/>
          <w:sz w:val="24"/>
        </w:rPr>
      </w:pPr>
      <w:r>
        <w:rPr>
          <w:rFonts w:ascii="宋体" w:hint="eastAsia"/>
          <w:snapToGrid w:val="0"/>
          <w:kern w:val="0"/>
          <w:sz w:val="24"/>
        </w:rPr>
        <w:t>（附：被授权人身份证正反面复印件）</w:t>
      </w:r>
    </w:p>
    <w:p w:rsidR="00B36912" w:rsidRDefault="00B36912">
      <w:pPr>
        <w:tabs>
          <w:tab w:val="left" w:pos="6300"/>
        </w:tabs>
        <w:snapToGrid w:val="0"/>
        <w:spacing w:line="360" w:lineRule="auto"/>
        <w:ind w:firstLine="570"/>
        <w:rPr>
          <w:rFonts w:ascii="宋体"/>
          <w:snapToGrid w:val="0"/>
          <w:kern w:val="0"/>
          <w:sz w:val="24"/>
        </w:rPr>
      </w:pPr>
    </w:p>
    <w:p w:rsidR="00B36912" w:rsidRDefault="00B36912">
      <w:pPr>
        <w:tabs>
          <w:tab w:val="left" w:pos="6300"/>
        </w:tabs>
        <w:snapToGrid w:val="0"/>
        <w:spacing w:line="360" w:lineRule="auto"/>
        <w:ind w:firstLine="570"/>
        <w:rPr>
          <w:rFonts w:ascii="宋体"/>
          <w:snapToGrid w:val="0"/>
          <w:kern w:val="0"/>
          <w:sz w:val="24"/>
        </w:rPr>
      </w:pPr>
    </w:p>
    <w:p w:rsidR="00B36912" w:rsidRDefault="00B36912">
      <w:pPr>
        <w:tabs>
          <w:tab w:val="left" w:pos="6300"/>
        </w:tabs>
        <w:snapToGrid w:val="0"/>
        <w:spacing w:line="360" w:lineRule="auto"/>
        <w:ind w:firstLine="570"/>
        <w:rPr>
          <w:rFonts w:ascii="宋体"/>
          <w:snapToGrid w:val="0"/>
          <w:kern w:val="0"/>
          <w:sz w:val="24"/>
        </w:rPr>
      </w:pPr>
    </w:p>
    <w:p w:rsidR="00B36912" w:rsidRDefault="00082EE3">
      <w:pPr>
        <w:tabs>
          <w:tab w:val="left" w:pos="6300"/>
        </w:tabs>
        <w:snapToGrid w:val="0"/>
        <w:spacing w:line="360" w:lineRule="auto"/>
        <w:ind w:right="480" w:firstLine="570"/>
        <w:jc w:val="right"/>
        <w:rPr>
          <w:rFonts w:ascii="宋体"/>
          <w:snapToGrid w:val="0"/>
          <w:kern w:val="0"/>
          <w:sz w:val="24"/>
        </w:rPr>
      </w:pPr>
      <w:r>
        <w:rPr>
          <w:rFonts w:ascii="宋体" w:hint="eastAsia"/>
          <w:snapToGrid w:val="0"/>
          <w:kern w:val="0"/>
          <w:sz w:val="24"/>
        </w:rPr>
        <w:t>（</w:t>
      </w:r>
      <w:r>
        <w:rPr>
          <w:rFonts w:ascii="宋体" w:cs="Cambria" w:hint="eastAsia"/>
          <w:snapToGrid w:val="0"/>
          <w:kern w:val="0"/>
          <w:sz w:val="24"/>
          <w:szCs w:val="24"/>
        </w:rPr>
        <w:t>参选</w:t>
      </w:r>
      <w:r>
        <w:rPr>
          <w:rFonts w:ascii="宋体" w:hint="eastAsia"/>
          <w:snapToGrid w:val="0"/>
          <w:kern w:val="0"/>
          <w:sz w:val="24"/>
        </w:rPr>
        <w:t>人公章）</w:t>
      </w:r>
    </w:p>
    <w:p w:rsidR="00B36912" w:rsidRDefault="00082EE3">
      <w:pPr>
        <w:tabs>
          <w:tab w:val="left" w:pos="6300"/>
        </w:tabs>
        <w:snapToGrid w:val="0"/>
        <w:spacing w:line="360" w:lineRule="auto"/>
        <w:ind w:right="480" w:firstLine="570"/>
        <w:jc w:val="right"/>
        <w:rPr>
          <w:rFonts w:ascii="宋体"/>
          <w:snapToGrid w:val="0"/>
          <w:kern w:val="0"/>
          <w:sz w:val="24"/>
        </w:rPr>
      </w:pPr>
      <w:r>
        <w:rPr>
          <w:rFonts w:ascii="宋体" w:hint="eastAsia"/>
          <w:snapToGrid w:val="0"/>
          <w:kern w:val="0"/>
          <w:sz w:val="24"/>
        </w:rPr>
        <w:t>年   月   日</w:t>
      </w:r>
    </w:p>
    <w:p w:rsidR="00B36912" w:rsidRDefault="00B36912">
      <w:pPr>
        <w:widowControl/>
        <w:spacing w:line="360" w:lineRule="auto"/>
        <w:jc w:val="left"/>
        <w:rPr>
          <w:rFonts w:ascii="宋体"/>
          <w:snapToGrid w:val="0"/>
          <w:kern w:val="0"/>
          <w:sz w:val="24"/>
          <w:szCs w:val="24"/>
        </w:rPr>
      </w:pPr>
    </w:p>
    <w:p w:rsidR="00B36912" w:rsidRDefault="00082EE3">
      <w:pPr>
        <w:pStyle w:val="2"/>
        <w:numPr>
          <w:ilvl w:val="0"/>
          <w:numId w:val="3"/>
        </w:numPr>
        <w:ind w:firstLineChars="0"/>
        <w:jc w:val="center"/>
        <w:rPr>
          <w:kern w:val="0"/>
        </w:rPr>
      </w:pPr>
      <w:r>
        <w:rPr>
          <w:rFonts w:hint="eastAsia"/>
          <w:kern w:val="0"/>
        </w:rPr>
        <w:br w:type="page"/>
      </w:r>
      <w:r>
        <w:rPr>
          <w:rFonts w:cs="Cambria" w:hint="eastAsia"/>
          <w:bCs w:val="0"/>
          <w:snapToGrid/>
          <w:sz w:val="28"/>
          <w:szCs w:val="28"/>
        </w:rPr>
        <w:lastRenderedPageBreak/>
        <w:t>报价一览表</w:t>
      </w:r>
    </w:p>
    <w:p w:rsidR="00B36912" w:rsidRDefault="00B36912">
      <w:pPr>
        <w:tabs>
          <w:tab w:val="left" w:pos="6300"/>
        </w:tabs>
        <w:snapToGrid w:val="0"/>
        <w:spacing w:line="360" w:lineRule="auto"/>
        <w:jc w:val="center"/>
        <w:rPr>
          <w:rFonts w:ascii="宋体"/>
          <w:b/>
          <w:snapToGrid w:val="0"/>
          <w:kern w:val="0"/>
          <w:sz w:val="36"/>
          <w:szCs w:val="28"/>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145"/>
        <w:gridCol w:w="2146"/>
        <w:gridCol w:w="2146"/>
      </w:tblGrid>
      <w:tr w:rsidR="00B36912">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jc w:val="center"/>
              <w:rPr>
                <w:rFonts w:ascii="宋体"/>
                <w:snapToGrid w:val="0"/>
                <w:kern w:val="0"/>
                <w:sz w:val="24"/>
                <w:szCs w:val="24"/>
              </w:rPr>
            </w:pPr>
            <w:r>
              <w:rPr>
                <w:rFonts w:ascii="宋体" w:cs="Cambria" w:hint="eastAsia"/>
                <w:snapToGrid w:val="0"/>
                <w:kern w:val="0"/>
                <w:sz w:val="24"/>
                <w:szCs w:val="24"/>
              </w:rPr>
              <w:t>参选</w:t>
            </w:r>
            <w:r>
              <w:rPr>
                <w:rFonts w:ascii="宋体" w:hint="eastAsia"/>
                <w:snapToGrid w:val="0"/>
                <w:kern w:val="0"/>
                <w:sz w:val="24"/>
                <w:szCs w:val="24"/>
              </w:rPr>
              <w:t>人全称</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B36912" w:rsidRDefault="00B36912">
            <w:pPr>
              <w:spacing w:line="360" w:lineRule="auto"/>
              <w:jc w:val="center"/>
              <w:rPr>
                <w:rFonts w:ascii="宋体"/>
                <w:sz w:val="24"/>
                <w:szCs w:val="24"/>
              </w:rPr>
            </w:pPr>
          </w:p>
        </w:tc>
      </w:tr>
      <w:tr w:rsidR="00B36912">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jc w:val="center"/>
              <w:rPr>
                <w:rFonts w:ascii="宋体"/>
                <w:snapToGrid w:val="0"/>
                <w:kern w:val="0"/>
                <w:sz w:val="24"/>
                <w:szCs w:val="24"/>
              </w:rPr>
            </w:pPr>
            <w:r>
              <w:rPr>
                <w:rFonts w:ascii="宋体" w:hint="eastAsia"/>
                <w:snapToGrid w:val="0"/>
                <w:kern w:val="0"/>
                <w:sz w:val="24"/>
                <w:szCs w:val="24"/>
              </w:rPr>
              <w:t>比选项目名称</w:t>
            </w:r>
          </w:p>
        </w:tc>
        <w:tc>
          <w:tcPr>
            <w:tcW w:w="2145" w:type="dxa"/>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jc w:val="center"/>
              <w:rPr>
                <w:rFonts w:ascii="宋体" w:cs="Cambria"/>
                <w:sz w:val="21"/>
                <w:szCs w:val="21"/>
              </w:rPr>
            </w:pPr>
            <w:r>
              <w:rPr>
                <w:rFonts w:ascii="宋体" w:hint="eastAsia"/>
                <w:snapToGrid w:val="0"/>
                <w:sz w:val="24"/>
                <w:szCs w:val="24"/>
              </w:rPr>
              <w:t>参选</w:t>
            </w:r>
            <w:r>
              <w:rPr>
                <w:rFonts w:ascii="宋体" w:hint="eastAsia"/>
                <w:sz w:val="24"/>
                <w:szCs w:val="24"/>
              </w:rPr>
              <w:t>总价（含税）</w:t>
            </w:r>
          </w:p>
        </w:tc>
        <w:tc>
          <w:tcPr>
            <w:tcW w:w="2146" w:type="dxa"/>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jc w:val="center"/>
              <w:rPr>
                <w:rFonts w:ascii="宋体"/>
                <w:sz w:val="24"/>
                <w:szCs w:val="24"/>
              </w:rPr>
            </w:pPr>
            <w:r>
              <w:rPr>
                <w:rFonts w:ascii="宋体" w:hint="eastAsia"/>
                <w:sz w:val="24"/>
                <w:szCs w:val="24"/>
              </w:rPr>
              <w:t>交货期</w:t>
            </w:r>
          </w:p>
        </w:tc>
        <w:tc>
          <w:tcPr>
            <w:tcW w:w="2146" w:type="dxa"/>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jc w:val="center"/>
              <w:rPr>
                <w:rFonts w:ascii="宋体"/>
                <w:sz w:val="24"/>
                <w:szCs w:val="24"/>
              </w:rPr>
            </w:pPr>
            <w:r>
              <w:rPr>
                <w:rFonts w:ascii="宋体" w:hint="eastAsia"/>
                <w:sz w:val="24"/>
                <w:szCs w:val="24"/>
              </w:rPr>
              <w:t>交货地点</w:t>
            </w:r>
          </w:p>
        </w:tc>
      </w:tr>
      <w:tr w:rsidR="00B36912">
        <w:trPr>
          <w:cantSplit/>
          <w:trHeight w:val="1251"/>
          <w:jc w:val="center"/>
        </w:trPr>
        <w:tc>
          <w:tcPr>
            <w:tcW w:w="2952" w:type="dxa"/>
            <w:tcBorders>
              <w:top w:val="single" w:sz="4" w:space="0" w:color="auto"/>
              <w:left w:val="single" w:sz="4" w:space="0" w:color="auto"/>
              <w:bottom w:val="single" w:sz="4" w:space="0" w:color="auto"/>
              <w:right w:val="single" w:sz="4" w:space="0" w:color="auto"/>
            </w:tcBorders>
            <w:vAlign w:val="center"/>
          </w:tcPr>
          <w:p w:rsidR="00B36912" w:rsidRDefault="00B36912">
            <w:pPr>
              <w:spacing w:line="360" w:lineRule="auto"/>
              <w:jc w:val="center"/>
              <w:rPr>
                <w:rFonts w:ascii="宋体"/>
                <w:snapToGrid w:val="0"/>
                <w:kern w:val="0"/>
                <w:sz w:val="24"/>
                <w:szCs w:val="24"/>
              </w:rPr>
            </w:pPr>
          </w:p>
        </w:tc>
        <w:tc>
          <w:tcPr>
            <w:tcW w:w="2145" w:type="dxa"/>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jc w:val="left"/>
              <w:rPr>
                <w:rFonts w:ascii="宋体"/>
                <w:sz w:val="24"/>
                <w:szCs w:val="24"/>
              </w:rPr>
            </w:pPr>
            <w:r>
              <w:rPr>
                <w:rFonts w:ascii="宋体" w:hint="eastAsia"/>
                <w:sz w:val="24"/>
                <w:szCs w:val="24"/>
              </w:rPr>
              <w:t>小写：</w:t>
            </w:r>
          </w:p>
        </w:tc>
        <w:tc>
          <w:tcPr>
            <w:tcW w:w="2146" w:type="dxa"/>
            <w:tcBorders>
              <w:top w:val="single" w:sz="4" w:space="0" w:color="auto"/>
              <w:left w:val="single" w:sz="4" w:space="0" w:color="auto"/>
              <w:bottom w:val="single" w:sz="4" w:space="0" w:color="auto"/>
              <w:right w:val="single" w:sz="4" w:space="0" w:color="auto"/>
            </w:tcBorders>
            <w:vAlign w:val="center"/>
          </w:tcPr>
          <w:p w:rsidR="00B36912" w:rsidRDefault="00B36912">
            <w:pPr>
              <w:spacing w:line="360" w:lineRule="auto"/>
              <w:jc w:val="center"/>
              <w:rPr>
                <w:rFonts w:ascii="宋体"/>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B36912" w:rsidRDefault="00B36912">
            <w:pPr>
              <w:spacing w:line="360" w:lineRule="auto"/>
              <w:jc w:val="center"/>
              <w:rPr>
                <w:rFonts w:ascii="宋体"/>
                <w:sz w:val="24"/>
                <w:szCs w:val="24"/>
              </w:rPr>
            </w:pPr>
          </w:p>
        </w:tc>
      </w:tr>
      <w:tr w:rsidR="00B36912">
        <w:trPr>
          <w:cantSplit/>
          <w:trHeight w:val="649"/>
          <w:jc w:val="center"/>
        </w:trPr>
        <w:tc>
          <w:tcPr>
            <w:tcW w:w="9389" w:type="dxa"/>
            <w:gridSpan w:val="4"/>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rPr>
                <w:rFonts w:ascii="宋体"/>
                <w:snapToGrid w:val="0"/>
                <w:kern w:val="0"/>
                <w:sz w:val="24"/>
                <w:szCs w:val="24"/>
              </w:rPr>
            </w:pPr>
            <w:r>
              <w:rPr>
                <w:rFonts w:ascii="宋体" w:hint="eastAsia"/>
                <w:snapToGrid w:val="0"/>
                <w:kern w:val="0"/>
                <w:sz w:val="24"/>
                <w:szCs w:val="24"/>
              </w:rPr>
              <w:t>大写：人民币</w:t>
            </w:r>
            <w:r>
              <w:rPr>
                <w:rFonts w:ascii="宋体" w:hint="eastAsia"/>
                <w:szCs w:val="28"/>
              </w:rPr>
              <w:t>：</w:t>
            </w:r>
          </w:p>
        </w:tc>
      </w:tr>
      <w:tr w:rsidR="00B36912">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jc w:val="center"/>
              <w:rPr>
                <w:rFonts w:ascii="宋体"/>
                <w:snapToGrid w:val="0"/>
                <w:kern w:val="0"/>
                <w:sz w:val="24"/>
                <w:szCs w:val="24"/>
              </w:rPr>
            </w:pPr>
            <w:r>
              <w:rPr>
                <w:rFonts w:ascii="宋体" w:hint="eastAsia"/>
                <w:snapToGrid w:val="0"/>
                <w:kern w:val="0"/>
                <w:sz w:val="24"/>
                <w:szCs w:val="24"/>
              </w:rPr>
              <w:t>维护期</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B36912" w:rsidRDefault="00B36912">
            <w:pPr>
              <w:spacing w:line="360" w:lineRule="auto"/>
              <w:jc w:val="center"/>
              <w:rPr>
                <w:rFonts w:ascii="宋体"/>
                <w:sz w:val="24"/>
                <w:szCs w:val="24"/>
              </w:rPr>
            </w:pPr>
          </w:p>
        </w:tc>
      </w:tr>
      <w:tr w:rsidR="00B36912">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jc w:val="center"/>
              <w:rPr>
                <w:rFonts w:ascii="宋体"/>
                <w:snapToGrid w:val="0"/>
                <w:kern w:val="0"/>
                <w:sz w:val="24"/>
                <w:szCs w:val="24"/>
              </w:rPr>
            </w:pPr>
            <w:r>
              <w:rPr>
                <w:rFonts w:ascii="宋体" w:hint="eastAsia"/>
                <w:snapToGrid w:val="0"/>
                <w:kern w:val="0"/>
                <w:sz w:val="24"/>
                <w:szCs w:val="24"/>
              </w:rPr>
              <w:t>维护期后的维保费率</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B36912" w:rsidRDefault="00B36912">
            <w:pPr>
              <w:spacing w:line="360" w:lineRule="auto"/>
              <w:jc w:val="center"/>
              <w:rPr>
                <w:rFonts w:ascii="宋体"/>
                <w:sz w:val="24"/>
                <w:szCs w:val="24"/>
              </w:rPr>
            </w:pPr>
          </w:p>
        </w:tc>
      </w:tr>
      <w:tr w:rsidR="00B36912">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jc w:val="center"/>
              <w:rPr>
                <w:rFonts w:ascii="宋体"/>
                <w:snapToGrid w:val="0"/>
                <w:kern w:val="0"/>
                <w:sz w:val="24"/>
                <w:szCs w:val="24"/>
              </w:rPr>
            </w:pPr>
            <w:r>
              <w:rPr>
                <w:rFonts w:ascii="宋体" w:hint="eastAsia"/>
                <w:snapToGrid w:val="0"/>
                <w:kern w:val="0"/>
                <w:sz w:val="24"/>
                <w:szCs w:val="24"/>
              </w:rPr>
              <w:t>开具发票类型</w:t>
            </w:r>
          </w:p>
        </w:tc>
        <w:tc>
          <w:tcPr>
            <w:tcW w:w="6437" w:type="dxa"/>
            <w:gridSpan w:val="3"/>
            <w:tcBorders>
              <w:top w:val="single" w:sz="4" w:space="0" w:color="auto"/>
              <w:left w:val="single" w:sz="4" w:space="0" w:color="auto"/>
              <w:bottom w:val="single" w:sz="4" w:space="0" w:color="auto"/>
              <w:right w:val="single" w:sz="4" w:space="0" w:color="auto"/>
            </w:tcBorders>
            <w:vAlign w:val="center"/>
          </w:tcPr>
          <w:p w:rsidR="00B36912" w:rsidRDefault="00082EE3">
            <w:pPr>
              <w:spacing w:line="360" w:lineRule="auto"/>
              <w:jc w:val="center"/>
              <w:rPr>
                <w:rFonts w:ascii="宋体"/>
                <w:sz w:val="24"/>
                <w:szCs w:val="24"/>
              </w:rPr>
            </w:pPr>
            <w:r>
              <w:rPr>
                <w:rFonts w:ascii="宋体" w:hint="eastAsia"/>
                <w:sz w:val="24"/>
                <w:szCs w:val="24"/>
              </w:rPr>
              <w:t>税率为__</w:t>
            </w:r>
            <w:r>
              <w:rPr>
                <w:rFonts w:ascii="宋体"/>
                <w:sz w:val="24"/>
                <w:szCs w:val="24"/>
              </w:rPr>
              <w:t>13</w:t>
            </w:r>
            <w:r>
              <w:rPr>
                <w:rFonts w:ascii="宋体" w:hint="eastAsia"/>
                <w:sz w:val="24"/>
                <w:szCs w:val="24"/>
              </w:rPr>
              <w:t>__%的增值税专用发票</w:t>
            </w:r>
          </w:p>
        </w:tc>
      </w:tr>
      <w:tr w:rsidR="00B36912">
        <w:trPr>
          <w:cantSplit/>
          <w:trHeight w:val="1397"/>
          <w:jc w:val="center"/>
        </w:trPr>
        <w:tc>
          <w:tcPr>
            <w:tcW w:w="9389" w:type="dxa"/>
            <w:gridSpan w:val="4"/>
            <w:tcBorders>
              <w:top w:val="single" w:sz="4" w:space="0" w:color="auto"/>
              <w:left w:val="single" w:sz="4" w:space="0" w:color="auto"/>
              <w:bottom w:val="single" w:sz="4" w:space="0" w:color="auto"/>
              <w:right w:val="single" w:sz="4" w:space="0" w:color="auto"/>
            </w:tcBorders>
          </w:tcPr>
          <w:p w:rsidR="00B36912" w:rsidRDefault="00B36912">
            <w:pPr>
              <w:pStyle w:val="a8"/>
              <w:spacing w:line="360" w:lineRule="auto"/>
              <w:rPr>
                <w:rFonts w:ascii="宋体"/>
                <w:snapToGrid w:val="0"/>
                <w:kern w:val="0"/>
                <w:sz w:val="24"/>
                <w:szCs w:val="24"/>
              </w:rPr>
            </w:pPr>
          </w:p>
          <w:p w:rsidR="00B36912" w:rsidRDefault="00082EE3">
            <w:pPr>
              <w:pStyle w:val="a8"/>
              <w:spacing w:line="360" w:lineRule="auto"/>
              <w:rPr>
                <w:rFonts w:ascii="宋体"/>
                <w:snapToGrid w:val="0"/>
                <w:kern w:val="0"/>
                <w:sz w:val="24"/>
                <w:szCs w:val="24"/>
              </w:rPr>
            </w:pPr>
            <w:r>
              <w:rPr>
                <w:rFonts w:ascii="宋体" w:hint="eastAsia"/>
                <w:snapToGrid w:val="0"/>
                <w:kern w:val="0"/>
                <w:sz w:val="24"/>
                <w:szCs w:val="24"/>
              </w:rPr>
              <w:t>备注：</w:t>
            </w:r>
          </w:p>
        </w:tc>
      </w:tr>
    </w:tbl>
    <w:p w:rsidR="00B36912" w:rsidRDefault="00082EE3">
      <w:pPr>
        <w:pStyle w:val="a8"/>
        <w:spacing w:line="360" w:lineRule="auto"/>
        <w:rPr>
          <w:rFonts w:ascii="宋体"/>
          <w:sz w:val="24"/>
          <w:szCs w:val="28"/>
        </w:rPr>
      </w:pPr>
      <w:r>
        <w:rPr>
          <w:rFonts w:ascii="宋体" w:hint="eastAsia"/>
          <w:sz w:val="24"/>
          <w:szCs w:val="28"/>
        </w:rPr>
        <w:t>注：若含有多种税率，请注明各自金额比重，否则统一按低税率核算价格得分。若遇国家税率调整，则保持不含税价不变，重新计算含税价格。</w:t>
      </w:r>
    </w:p>
    <w:p w:rsidR="00B36912" w:rsidRDefault="00B36912">
      <w:pPr>
        <w:spacing w:line="360" w:lineRule="auto"/>
        <w:ind w:rightChars="-14" w:right="-39"/>
        <w:rPr>
          <w:rFonts w:ascii="宋体"/>
          <w:sz w:val="24"/>
          <w:szCs w:val="28"/>
        </w:rPr>
      </w:pPr>
    </w:p>
    <w:p w:rsidR="00B36912" w:rsidRDefault="00082EE3">
      <w:pPr>
        <w:spacing w:line="360" w:lineRule="auto"/>
        <w:ind w:rightChars="-14" w:right="-39"/>
        <w:rPr>
          <w:rFonts w:ascii="宋体"/>
          <w:snapToGrid w:val="0"/>
          <w:kern w:val="0"/>
          <w:sz w:val="24"/>
          <w:szCs w:val="24"/>
        </w:rPr>
      </w:pPr>
      <w:r>
        <w:rPr>
          <w:rFonts w:ascii="宋体" w:cs="等线 Light" w:hint="eastAsia"/>
          <w:snapToGrid w:val="0"/>
          <w:kern w:val="0"/>
          <w:sz w:val="24"/>
          <w:szCs w:val="24"/>
        </w:rPr>
        <w:t>参选</w:t>
      </w:r>
      <w:r>
        <w:rPr>
          <w:rFonts w:ascii="宋体" w:hint="eastAsia"/>
          <w:snapToGrid w:val="0"/>
          <w:kern w:val="0"/>
          <w:sz w:val="24"/>
          <w:szCs w:val="24"/>
        </w:rPr>
        <w:t>人：                            法人授权代表：</w:t>
      </w:r>
    </w:p>
    <w:p w:rsidR="00B36912" w:rsidRDefault="00082EE3">
      <w:pPr>
        <w:spacing w:line="360" w:lineRule="auto"/>
        <w:ind w:rightChars="-14" w:right="-39"/>
        <w:rPr>
          <w:rFonts w:ascii="宋体"/>
          <w:snapToGrid w:val="0"/>
          <w:kern w:val="0"/>
          <w:sz w:val="24"/>
          <w:szCs w:val="24"/>
        </w:rPr>
      </w:pPr>
      <w:r>
        <w:rPr>
          <w:rFonts w:ascii="宋体" w:hint="eastAsia"/>
          <w:snapToGrid w:val="0"/>
          <w:kern w:val="0"/>
          <w:sz w:val="24"/>
          <w:szCs w:val="24"/>
        </w:rPr>
        <w:t xml:space="preserve">  （公章）                               （签章）</w:t>
      </w:r>
    </w:p>
    <w:p w:rsidR="00B36912" w:rsidRDefault="00082EE3">
      <w:pPr>
        <w:spacing w:line="360" w:lineRule="auto"/>
        <w:ind w:rightChars="-14" w:right="-39"/>
        <w:jc w:val="right"/>
        <w:rPr>
          <w:rFonts w:ascii="宋体"/>
          <w:snapToGrid w:val="0"/>
          <w:kern w:val="0"/>
          <w:sz w:val="24"/>
          <w:szCs w:val="24"/>
        </w:rPr>
      </w:pPr>
      <w:r>
        <w:rPr>
          <w:rFonts w:ascii="宋体" w:hint="eastAsia"/>
          <w:snapToGrid w:val="0"/>
          <w:kern w:val="0"/>
          <w:sz w:val="24"/>
          <w:szCs w:val="24"/>
        </w:rPr>
        <w:t xml:space="preserve">                                     年     月     日</w:t>
      </w:r>
    </w:p>
    <w:p w:rsidR="00B36912" w:rsidRDefault="00B36912">
      <w:pPr>
        <w:snapToGrid w:val="0"/>
        <w:spacing w:line="360" w:lineRule="auto"/>
        <w:rPr>
          <w:rFonts w:ascii="宋体"/>
          <w:snapToGrid w:val="0"/>
          <w:kern w:val="0"/>
          <w:sz w:val="24"/>
          <w:szCs w:val="24"/>
        </w:rPr>
      </w:pPr>
    </w:p>
    <w:p w:rsidR="00B36912" w:rsidRDefault="00082EE3">
      <w:pPr>
        <w:snapToGrid w:val="0"/>
        <w:spacing w:line="360" w:lineRule="auto"/>
        <w:rPr>
          <w:rFonts w:ascii="宋体"/>
          <w:snapToGrid w:val="0"/>
          <w:kern w:val="0"/>
          <w:sz w:val="24"/>
          <w:szCs w:val="24"/>
        </w:rPr>
      </w:pPr>
      <w:r>
        <w:rPr>
          <w:rFonts w:ascii="宋体" w:hint="eastAsia"/>
          <w:snapToGrid w:val="0"/>
          <w:kern w:val="0"/>
          <w:sz w:val="24"/>
          <w:szCs w:val="24"/>
        </w:rPr>
        <w:t>有关说明：</w:t>
      </w:r>
    </w:p>
    <w:p w:rsidR="00B36912" w:rsidRDefault="00082EE3">
      <w:pPr>
        <w:snapToGrid w:val="0"/>
        <w:spacing w:line="360" w:lineRule="auto"/>
        <w:jc w:val="left"/>
        <w:rPr>
          <w:rFonts w:ascii="宋体"/>
          <w:snapToGrid w:val="0"/>
          <w:kern w:val="0"/>
          <w:sz w:val="24"/>
          <w:szCs w:val="24"/>
        </w:rPr>
      </w:pPr>
      <w:r>
        <w:rPr>
          <w:rFonts w:ascii="宋体" w:hint="eastAsia"/>
          <w:snapToGrid w:val="0"/>
          <w:kern w:val="0"/>
          <w:sz w:val="24"/>
          <w:szCs w:val="24"/>
        </w:rPr>
        <w:t>报价一览表在开标大会上当众宣读，务必填写清楚，准确无误。表格可扩展。</w:t>
      </w:r>
    </w:p>
    <w:p w:rsidR="00B36912" w:rsidRDefault="00B36912">
      <w:pPr>
        <w:snapToGrid w:val="0"/>
        <w:spacing w:line="360" w:lineRule="auto"/>
        <w:rPr>
          <w:rFonts w:ascii="宋体"/>
          <w:snapToGrid w:val="0"/>
          <w:kern w:val="0"/>
          <w:sz w:val="24"/>
          <w:szCs w:val="24"/>
        </w:rPr>
      </w:pPr>
    </w:p>
    <w:p w:rsidR="00B36912" w:rsidRDefault="00082EE3">
      <w:pPr>
        <w:pStyle w:val="2"/>
        <w:numPr>
          <w:ilvl w:val="0"/>
          <w:numId w:val="3"/>
        </w:numPr>
        <w:ind w:firstLineChars="0"/>
        <w:jc w:val="center"/>
        <w:rPr>
          <w:rFonts w:cs="Cambria"/>
          <w:bCs w:val="0"/>
          <w:snapToGrid/>
          <w:sz w:val="28"/>
          <w:szCs w:val="28"/>
        </w:rPr>
      </w:pPr>
      <w:r>
        <w:rPr>
          <w:rFonts w:cs="Cambria" w:hint="eastAsia"/>
          <w:bCs w:val="0"/>
          <w:snapToGrid/>
          <w:sz w:val="28"/>
          <w:szCs w:val="28"/>
        </w:rPr>
        <w:lastRenderedPageBreak/>
        <w:t>分项报价明细表</w:t>
      </w:r>
    </w:p>
    <w:p w:rsidR="00B36912" w:rsidRDefault="00082EE3">
      <w:pPr>
        <w:jc w:val="center"/>
        <w:rPr>
          <w:rFonts w:ascii="宋体" w:cs="等线 Light"/>
          <w:snapToGrid w:val="0"/>
          <w:kern w:val="0"/>
          <w:sz w:val="24"/>
          <w:szCs w:val="24"/>
        </w:rPr>
      </w:pPr>
      <w:r>
        <w:rPr>
          <w:rFonts w:ascii="宋体" w:cs="等线 Light" w:hint="eastAsia"/>
          <w:snapToGrid w:val="0"/>
          <w:kern w:val="0"/>
          <w:sz w:val="24"/>
          <w:szCs w:val="24"/>
        </w:rPr>
        <w:t>(自定义表格形式)</w:t>
      </w:r>
    </w:p>
    <w:p w:rsidR="00B36912" w:rsidRDefault="00B36912"/>
    <w:p w:rsidR="00B36912" w:rsidRDefault="00082EE3">
      <w:pPr>
        <w:widowControl/>
        <w:jc w:val="left"/>
      </w:pPr>
      <w:r>
        <w:rPr>
          <w:rFonts w:hint="eastAsia"/>
        </w:rPr>
        <w:br w:type="page"/>
      </w:r>
    </w:p>
    <w:p w:rsidR="00B36912" w:rsidRDefault="00082EE3">
      <w:pPr>
        <w:pStyle w:val="2"/>
        <w:numPr>
          <w:ilvl w:val="0"/>
          <w:numId w:val="3"/>
        </w:numPr>
        <w:ind w:firstLineChars="0"/>
        <w:jc w:val="center"/>
        <w:rPr>
          <w:rFonts w:cs="Cambria"/>
          <w:bCs w:val="0"/>
          <w:snapToGrid/>
          <w:sz w:val="28"/>
          <w:szCs w:val="28"/>
        </w:rPr>
      </w:pPr>
      <w:r>
        <w:rPr>
          <w:rFonts w:cs="Cambria" w:hint="eastAsia"/>
          <w:bCs w:val="0"/>
          <w:snapToGrid/>
          <w:sz w:val="28"/>
          <w:szCs w:val="28"/>
        </w:rPr>
        <w:t>书面声明</w:t>
      </w:r>
    </w:p>
    <w:p w:rsidR="00B36912" w:rsidRDefault="00B36912">
      <w:pPr>
        <w:tabs>
          <w:tab w:val="left" w:pos="6300"/>
        </w:tabs>
        <w:snapToGrid w:val="0"/>
        <w:spacing w:line="360" w:lineRule="auto"/>
        <w:ind w:firstLine="570"/>
        <w:rPr>
          <w:rFonts w:ascii="宋体"/>
          <w:sz w:val="24"/>
        </w:rPr>
      </w:pPr>
    </w:p>
    <w:p w:rsidR="00B36912" w:rsidRDefault="00082EE3">
      <w:pPr>
        <w:tabs>
          <w:tab w:val="left" w:pos="6300"/>
        </w:tabs>
        <w:snapToGrid w:val="0"/>
        <w:spacing w:line="360" w:lineRule="auto"/>
        <w:ind w:firstLineChars="200"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B36912" w:rsidRDefault="00B36912">
      <w:pPr>
        <w:tabs>
          <w:tab w:val="left" w:pos="6300"/>
        </w:tabs>
        <w:snapToGrid w:val="0"/>
        <w:spacing w:line="360" w:lineRule="auto"/>
        <w:ind w:firstLine="570"/>
        <w:rPr>
          <w:rFonts w:ascii="宋体"/>
          <w:sz w:val="24"/>
        </w:rPr>
      </w:pPr>
    </w:p>
    <w:p w:rsidR="00B36912" w:rsidRDefault="00082EE3">
      <w:pPr>
        <w:tabs>
          <w:tab w:val="left" w:pos="6300"/>
        </w:tabs>
        <w:snapToGrid w:val="0"/>
        <w:spacing w:line="360" w:lineRule="auto"/>
        <w:ind w:firstLineChars="200" w:firstLine="480"/>
        <w:rPr>
          <w:rFonts w:ascii="宋体"/>
          <w:sz w:val="24"/>
        </w:rPr>
      </w:pPr>
      <w:r>
        <w:rPr>
          <w:rFonts w:ascii="宋体" w:hint="eastAsia"/>
          <w:sz w:val="24"/>
        </w:rPr>
        <w:t>致：</w:t>
      </w:r>
      <w:r>
        <w:rPr>
          <w:rFonts w:ascii="宋体" w:hint="eastAsia"/>
          <w:snapToGrid w:val="0"/>
          <w:kern w:val="0"/>
          <w:sz w:val="24"/>
          <w:u w:val="single"/>
        </w:rPr>
        <w:t>重庆三峡银行股份有限公司</w:t>
      </w:r>
      <w:r>
        <w:rPr>
          <w:rFonts w:ascii="宋体" w:hint="eastAsia"/>
          <w:sz w:val="24"/>
        </w:rPr>
        <w:t>：</w:t>
      </w:r>
    </w:p>
    <w:p w:rsidR="00B36912" w:rsidRDefault="00082EE3">
      <w:pPr>
        <w:tabs>
          <w:tab w:val="left" w:pos="6300"/>
        </w:tabs>
        <w:snapToGrid w:val="0"/>
        <w:spacing w:line="360" w:lineRule="auto"/>
        <w:ind w:firstLineChars="200" w:firstLine="480"/>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ascii="宋体" w:cs="等线 Light" w:hint="eastAsia"/>
          <w:snapToGrid w:val="0"/>
          <w:kern w:val="0"/>
          <w:sz w:val="24"/>
          <w:szCs w:val="24"/>
        </w:rPr>
        <w:t>参选</w:t>
      </w:r>
      <w:r>
        <w:rPr>
          <w:rFonts w:ascii="宋体" w:hint="eastAsia"/>
          <w:sz w:val="24"/>
        </w:rPr>
        <w:t>人资格条件。我方对以上声明负全部法律责任。</w:t>
      </w:r>
    </w:p>
    <w:p w:rsidR="00B36912" w:rsidRDefault="00082EE3">
      <w:pPr>
        <w:tabs>
          <w:tab w:val="left" w:pos="6300"/>
        </w:tabs>
        <w:snapToGrid w:val="0"/>
        <w:spacing w:line="360" w:lineRule="auto"/>
        <w:ind w:firstLineChars="200" w:firstLine="480"/>
        <w:rPr>
          <w:rFonts w:ascii="宋体"/>
          <w:sz w:val="24"/>
        </w:rPr>
      </w:pPr>
      <w:r>
        <w:rPr>
          <w:rFonts w:ascii="宋体" w:hint="eastAsia"/>
          <w:sz w:val="24"/>
        </w:rPr>
        <w:t>特此声明。</w:t>
      </w:r>
    </w:p>
    <w:p w:rsidR="00B36912" w:rsidRDefault="00B36912">
      <w:pPr>
        <w:tabs>
          <w:tab w:val="left" w:pos="6300"/>
        </w:tabs>
        <w:snapToGrid w:val="0"/>
        <w:spacing w:line="360" w:lineRule="auto"/>
        <w:ind w:firstLine="570"/>
        <w:rPr>
          <w:rFonts w:ascii="宋体"/>
          <w:sz w:val="24"/>
        </w:rPr>
      </w:pPr>
    </w:p>
    <w:p w:rsidR="00B36912" w:rsidRDefault="00B36912">
      <w:pPr>
        <w:tabs>
          <w:tab w:val="left" w:pos="6300"/>
        </w:tabs>
        <w:snapToGrid w:val="0"/>
        <w:spacing w:line="360" w:lineRule="auto"/>
        <w:ind w:firstLine="570"/>
        <w:rPr>
          <w:rFonts w:ascii="宋体"/>
          <w:sz w:val="24"/>
        </w:rPr>
      </w:pPr>
    </w:p>
    <w:p w:rsidR="00B36912" w:rsidRDefault="00B36912">
      <w:pPr>
        <w:tabs>
          <w:tab w:val="left" w:pos="6300"/>
        </w:tabs>
        <w:snapToGrid w:val="0"/>
        <w:spacing w:line="360" w:lineRule="auto"/>
        <w:ind w:firstLine="570"/>
        <w:rPr>
          <w:rFonts w:ascii="宋体"/>
          <w:sz w:val="24"/>
        </w:rPr>
      </w:pPr>
    </w:p>
    <w:p w:rsidR="00B36912" w:rsidRDefault="00082EE3">
      <w:pPr>
        <w:tabs>
          <w:tab w:val="left" w:pos="6300"/>
        </w:tabs>
        <w:snapToGrid w:val="0"/>
        <w:spacing w:line="360" w:lineRule="auto"/>
        <w:ind w:right="424" w:firstLine="570"/>
        <w:jc w:val="right"/>
        <w:rPr>
          <w:rFonts w:ascii="宋体"/>
          <w:sz w:val="24"/>
        </w:rPr>
      </w:pPr>
      <w:r>
        <w:rPr>
          <w:rFonts w:ascii="宋体" w:hint="eastAsia"/>
          <w:sz w:val="24"/>
        </w:rPr>
        <w:t>（</w:t>
      </w:r>
      <w:r>
        <w:rPr>
          <w:rFonts w:ascii="宋体" w:cs="等线 Light" w:hint="eastAsia"/>
          <w:snapToGrid w:val="0"/>
          <w:kern w:val="0"/>
          <w:sz w:val="24"/>
          <w:szCs w:val="24"/>
        </w:rPr>
        <w:t>参选</w:t>
      </w:r>
      <w:r>
        <w:rPr>
          <w:rFonts w:ascii="宋体" w:hint="eastAsia"/>
          <w:sz w:val="24"/>
        </w:rPr>
        <w:t>人公章）</w:t>
      </w:r>
    </w:p>
    <w:p w:rsidR="00B36912" w:rsidRDefault="00082EE3">
      <w:pPr>
        <w:tabs>
          <w:tab w:val="left" w:pos="6300"/>
        </w:tabs>
        <w:snapToGrid w:val="0"/>
        <w:spacing w:line="360" w:lineRule="auto"/>
        <w:ind w:right="480" w:firstLine="570"/>
        <w:jc w:val="right"/>
        <w:rPr>
          <w:rFonts w:ascii="宋体"/>
          <w:sz w:val="24"/>
        </w:rPr>
      </w:pPr>
      <w:r>
        <w:rPr>
          <w:rFonts w:ascii="宋体" w:hint="eastAsia"/>
          <w:sz w:val="24"/>
        </w:rPr>
        <w:t>年   月   日</w:t>
      </w:r>
    </w:p>
    <w:p w:rsidR="00B36912" w:rsidRDefault="00B36912">
      <w:pPr>
        <w:spacing w:line="360" w:lineRule="auto"/>
        <w:jc w:val="left"/>
        <w:rPr>
          <w:rFonts w:ascii="宋体" w:cs="等线 Light"/>
          <w:snapToGrid w:val="0"/>
          <w:kern w:val="0"/>
          <w:sz w:val="24"/>
          <w:szCs w:val="24"/>
        </w:rPr>
      </w:pPr>
    </w:p>
    <w:p w:rsidR="00B36912" w:rsidRDefault="00B36912">
      <w:pPr>
        <w:spacing w:line="360" w:lineRule="auto"/>
        <w:jc w:val="left"/>
        <w:rPr>
          <w:rFonts w:ascii="宋体" w:cs="等线 Light"/>
          <w:snapToGrid w:val="0"/>
          <w:kern w:val="0"/>
          <w:sz w:val="24"/>
          <w:szCs w:val="24"/>
        </w:rPr>
      </w:pPr>
    </w:p>
    <w:p w:rsidR="00B36912" w:rsidRDefault="00B36912">
      <w:pPr>
        <w:spacing w:line="360" w:lineRule="auto"/>
        <w:jc w:val="left"/>
        <w:rPr>
          <w:rFonts w:ascii="宋体" w:cs="等线 Light"/>
          <w:snapToGrid w:val="0"/>
          <w:kern w:val="0"/>
          <w:sz w:val="24"/>
          <w:szCs w:val="24"/>
        </w:rPr>
      </w:pPr>
    </w:p>
    <w:p w:rsidR="00B36912" w:rsidRDefault="00B36912">
      <w:pPr>
        <w:spacing w:line="360" w:lineRule="auto"/>
        <w:jc w:val="left"/>
        <w:rPr>
          <w:rFonts w:ascii="宋体" w:cs="等线 Light"/>
          <w:snapToGrid w:val="0"/>
          <w:kern w:val="0"/>
          <w:sz w:val="24"/>
          <w:szCs w:val="24"/>
        </w:rPr>
      </w:pPr>
    </w:p>
    <w:p w:rsidR="00B36912" w:rsidRDefault="00B36912">
      <w:pPr>
        <w:spacing w:line="360" w:lineRule="auto"/>
        <w:jc w:val="left"/>
        <w:rPr>
          <w:rFonts w:ascii="宋体" w:cs="等线 Light"/>
          <w:snapToGrid w:val="0"/>
          <w:kern w:val="0"/>
          <w:sz w:val="24"/>
          <w:szCs w:val="24"/>
        </w:rPr>
      </w:pPr>
    </w:p>
    <w:p w:rsidR="00B36912" w:rsidRDefault="00B36912">
      <w:pPr>
        <w:spacing w:line="360" w:lineRule="auto"/>
        <w:jc w:val="left"/>
        <w:rPr>
          <w:rFonts w:ascii="宋体" w:cs="等线 Light"/>
          <w:snapToGrid w:val="0"/>
          <w:kern w:val="0"/>
          <w:sz w:val="24"/>
          <w:szCs w:val="24"/>
        </w:rPr>
      </w:pPr>
    </w:p>
    <w:p w:rsidR="00B36912" w:rsidRDefault="00B36912">
      <w:pPr>
        <w:spacing w:line="360" w:lineRule="auto"/>
        <w:jc w:val="left"/>
        <w:rPr>
          <w:rFonts w:ascii="宋体" w:cs="等线 Light"/>
          <w:snapToGrid w:val="0"/>
          <w:kern w:val="0"/>
          <w:sz w:val="24"/>
          <w:szCs w:val="24"/>
        </w:rPr>
      </w:pPr>
    </w:p>
    <w:p w:rsidR="00B36912" w:rsidRDefault="00082EE3">
      <w:pPr>
        <w:pStyle w:val="2"/>
        <w:numPr>
          <w:ilvl w:val="0"/>
          <w:numId w:val="3"/>
        </w:numPr>
        <w:ind w:firstLineChars="0"/>
        <w:jc w:val="center"/>
        <w:rPr>
          <w:b w:val="0"/>
          <w:kern w:val="0"/>
          <w:sz w:val="32"/>
        </w:rPr>
      </w:pPr>
      <w:r>
        <w:rPr>
          <w:rFonts w:cs="等线 Light" w:hint="eastAsia"/>
          <w:kern w:val="0"/>
        </w:rPr>
        <w:br w:type="page"/>
      </w:r>
      <w:r>
        <w:rPr>
          <w:rFonts w:cs="Cambria" w:hint="eastAsia"/>
          <w:bCs w:val="0"/>
          <w:snapToGrid/>
          <w:sz w:val="28"/>
          <w:szCs w:val="28"/>
        </w:rPr>
        <w:lastRenderedPageBreak/>
        <w:t>参选人业绩证明文件复印件</w:t>
      </w:r>
    </w:p>
    <w:p w:rsidR="00B36912" w:rsidRDefault="00082EE3">
      <w:pPr>
        <w:tabs>
          <w:tab w:val="left" w:pos="6300"/>
        </w:tabs>
        <w:snapToGrid w:val="0"/>
        <w:spacing w:line="360" w:lineRule="auto"/>
        <w:jc w:val="center"/>
        <w:rPr>
          <w:rFonts w:ascii="宋体"/>
          <w:snapToGrid w:val="0"/>
          <w:kern w:val="0"/>
          <w:sz w:val="24"/>
          <w:szCs w:val="24"/>
        </w:rPr>
      </w:pPr>
      <w:r>
        <w:rPr>
          <w:rFonts w:ascii="宋体" w:hint="eastAsia"/>
          <w:snapToGrid w:val="0"/>
          <w:kern w:val="0"/>
          <w:sz w:val="24"/>
          <w:szCs w:val="24"/>
        </w:rPr>
        <w:t>（中选通知书、合同等）</w:t>
      </w:r>
    </w:p>
    <w:p w:rsidR="00B36912" w:rsidRDefault="00082EE3">
      <w:pPr>
        <w:pStyle w:val="2"/>
        <w:numPr>
          <w:ilvl w:val="0"/>
          <w:numId w:val="3"/>
        </w:numPr>
        <w:ind w:firstLineChars="0"/>
        <w:jc w:val="center"/>
        <w:rPr>
          <w:b w:val="0"/>
          <w:kern w:val="0"/>
        </w:rPr>
      </w:pPr>
      <w:r>
        <w:rPr>
          <w:rFonts w:hint="eastAsia"/>
          <w:kern w:val="0"/>
        </w:rPr>
        <w:br w:type="page"/>
      </w:r>
      <w:r>
        <w:rPr>
          <w:rFonts w:cs="Cambria" w:hint="eastAsia"/>
          <w:bCs w:val="0"/>
          <w:snapToGrid/>
          <w:sz w:val="28"/>
          <w:szCs w:val="28"/>
        </w:rPr>
        <w:lastRenderedPageBreak/>
        <w:t>项目实施方案</w:t>
      </w:r>
    </w:p>
    <w:p w:rsidR="00B36912" w:rsidRDefault="00082EE3">
      <w:pPr>
        <w:tabs>
          <w:tab w:val="left" w:pos="6300"/>
        </w:tabs>
        <w:snapToGrid w:val="0"/>
        <w:spacing w:line="360" w:lineRule="auto"/>
        <w:jc w:val="center"/>
        <w:rPr>
          <w:rFonts w:ascii="宋体"/>
          <w:snapToGrid w:val="0"/>
          <w:kern w:val="0"/>
          <w:sz w:val="24"/>
          <w:szCs w:val="24"/>
        </w:rPr>
      </w:pPr>
      <w:r>
        <w:rPr>
          <w:rFonts w:ascii="宋体" w:hint="eastAsia"/>
          <w:snapToGrid w:val="0"/>
          <w:kern w:val="0"/>
          <w:sz w:val="24"/>
          <w:szCs w:val="24"/>
        </w:rPr>
        <w:t>（实施方案包括履行合同的时间计划、提交资料、人员安排等）</w:t>
      </w:r>
    </w:p>
    <w:p w:rsidR="00B36912" w:rsidRDefault="00082EE3">
      <w:pPr>
        <w:pStyle w:val="2"/>
        <w:numPr>
          <w:ilvl w:val="0"/>
          <w:numId w:val="3"/>
        </w:numPr>
        <w:ind w:firstLineChars="0"/>
        <w:jc w:val="center"/>
        <w:rPr>
          <w:b w:val="0"/>
          <w:kern w:val="0"/>
        </w:rPr>
      </w:pPr>
      <w:r>
        <w:rPr>
          <w:rFonts w:hint="eastAsia"/>
          <w:kern w:val="0"/>
        </w:rPr>
        <w:br w:type="page"/>
      </w:r>
      <w:r>
        <w:rPr>
          <w:rFonts w:cs="Cambria" w:hint="eastAsia"/>
          <w:bCs w:val="0"/>
          <w:snapToGrid/>
          <w:sz w:val="28"/>
          <w:szCs w:val="28"/>
        </w:rPr>
        <w:lastRenderedPageBreak/>
        <w:t>售后服务和培训方案</w:t>
      </w:r>
    </w:p>
    <w:p w:rsidR="00B36912" w:rsidRDefault="00082EE3">
      <w:pPr>
        <w:pStyle w:val="2"/>
        <w:numPr>
          <w:ilvl w:val="0"/>
          <w:numId w:val="3"/>
        </w:numPr>
        <w:ind w:firstLineChars="0"/>
        <w:jc w:val="center"/>
        <w:rPr>
          <w:b w:val="0"/>
          <w:kern w:val="0"/>
        </w:rPr>
      </w:pPr>
      <w:r>
        <w:rPr>
          <w:rFonts w:hint="eastAsia"/>
          <w:kern w:val="0"/>
        </w:rPr>
        <w:br w:type="page"/>
      </w:r>
      <w:r>
        <w:rPr>
          <w:rFonts w:cs="Cambria" w:hint="eastAsia"/>
          <w:bCs w:val="0"/>
          <w:snapToGrid/>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B36912">
        <w:trPr>
          <w:trHeight w:val="575"/>
        </w:trPr>
        <w:tc>
          <w:tcPr>
            <w:tcW w:w="1080" w:type="dxa"/>
            <w:vAlign w:val="center"/>
          </w:tcPr>
          <w:p w:rsidR="00B36912" w:rsidRDefault="00082EE3">
            <w:pPr>
              <w:adjustRightInd w:val="0"/>
              <w:snapToGrid w:val="0"/>
              <w:spacing w:line="240" w:lineRule="exact"/>
              <w:jc w:val="center"/>
              <w:rPr>
                <w:rFonts w:ascii="宋体" w:cs="等线 Light"/>
                <w:sz w:val="21"/>
                <w:szCs w:val="21"/>
              </w:rPr>
            </w:pPr>
            <w:r>
              <w:rPr>
                <w:rFonts w:ascii="宋体" w:cs="等线 Light" w:hint="eastAsia"/>
                <w:sz w:val="21"/>
                <w:szCs w:val="21"/>
              </w:rPr>
              <w:t>序号</w:t>
            </w:r>
          </w:p>
        </w:tc>
        <w:tc>
          <w:tcPr>
            <w:tcW w:w="1980" w:type="dxa"/>
            <w:vAlign w:val="center"/>
          </w:tcPr>
          <w:p w:rsidR="00B36912" w:rsidRDefault="00082EE3">
            <w:pPr>
              <w:adjustRightInd w:val="0"/>
              <w:snapToGrid w:val="0"/>
              <w:spacing w:line="240" w:lineRule="exact"/>
              <w:jc w:val="center"/>
              <w:rPr>
                <w:rFonts w:ascii="宋体" w:cs="等线 Light"/>
                <w:sz w:val="21"/>
                <w:szCs w:val="21"/>
              </w:rPr>
            </w:pPr>
            <w:r>
              <w:rPr>
                <w:rFonts w:ascii="宋体" w:cs="等线 Light" w:hint="eastAsia"/>
                <w:sz w:val="21"/>
                <w:szCs w:val="21"/>
              </w:rPr>
              <w:t>比选文件条目号</w:t>
            </w:r>
          </w:p>
        </w:tc>
        <w:tc>
          <w:tcPr>
            <w:tcW w:w="1940" w:type="dxa"/>
            <w:vAlign w:val="center"/>
          </w:tcPr>
          <w:p w:rsidR="00B36912" w:rsidRDefault="00082EE3">
            <w:pPr>
              <w:adjustRightInd w:val="0"/>
              <w:snapToGrid w:val="0"/>
              <w:spacing w:line="240" w:lineRule="exact"/>
              <w:jc w:val="center"/>
              <w:rPr>
                <w:rFonts w:ascii="宋体" w:cs="等线 Light"/>
                <w:sz w:val="21"/>
                <w:szCs w:val="21"/>
              </w:rPr>
            </w:pPr>
            <w:r>
              <w:rPr>
                <w:rFonts w:ascii="宋体" w:cs="等线 Light" w:hint="eastAsia"/>
                <w:sz w:val="21"/>
                <w:szCs w:val="21"/>
              </w:rPr>
              <w:t>比选文件技术条款</w:t>
            </w:r>
          </w:p>
        </w:tc>
        <w:tc>
          <w:tcPr>
            <w:tcW w:w="2410" w:type="dxa"/>
            <w:vAlign w:val="center"/>
          </w:tcPr>
          <w:p w:rsidR="00B36912" w:rsidRDefault="00082EE3">
            <w:pPr>
              <w:adjustRightInd w:val="0"/>
              <w:snapToGrid w:val="0"/>
              <w:spacing w:line="240" w:lineRule="exact"/>
              <w:jc w:val="center"/>
              <w:rPr>
                <w:rFonts w:ascii="宋体" w:cs="等线 Light"/>
                <w:sz w:val="21"/>
                <w:szCs w:val="21"/>
              </w:rPr>
            </w:pPr>
            <w:r>
              <w:rPr>
                <w:rFonts w:ascii="宋体" w:cs="等线 Light" w:hint="eastAsia"/>
                <w:sz w:val="21"/>
                <w:szCs w:val="21"/>
              </w:rPr>
              <w:t>参选文件对应技术条款</w:t>
            </w:r>
          </w:p>
        </w:tc>
        <w:tc>
          <w:tcPr>
            <w:tcW w:w="1559" w:type="dxa"/>
            <w:vAlign w:val="center"/>
          </w:tcPr>
          <w:p w:rsidR="00B36912" w:rsidRDefault="00082EE3">
            <w:pPr>
              <w:adjustRightInd w:val="0"/>
              <w:snapToGrid w:val="0"/>
              <w:spacing w:line="240" w:lineRule="exact"/>
              <w:jc w:val="center"/>
              <w:rPr>
                <w:rFonts w:ascii="宋体" w:cs="等线 Light"/>
                <w:sz w:val="21"/>
                <w:szCs w:val="21"/>
              </w:rPr>
            </w:pPr>
            <w:r>
              <w:rPr>
                <w:rFonts w:ascii="宋体" w:cs="等线 Light" w:hint="eastAsia"/>
                <w:sz w:val="21"/>
                <w:szCs w:val="21"/>
              </w:rPr>
              <w:t>说明</w:t>
            </w: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559" w:type="dxa"/>
            <w:vAlign w:val="center"/>
          </w:tcPr>
          <w:p w:rsidR="00B36912" w:rsidRDefault="00B36912">
            <w:pPr>
              <w:spacing w:line="480" w:lineRule="auto"/>
              <w:jc w:val="center"/>
              <w:rPr>
                <w:rFonts w:ascii="宋体" w:cs="等线 Light"/>
                <w:sz w:val="21"/>
                <w:szCs w:val="21"/>
              </w:rPr>
            </w:pPr>
          </w:p>
        </w:tc>
      </w:tr>
    </w:tbl>
    <w:p w:rsidR="00B36912" w:rsidRDefault="00B36912">
      <w:pPr>
        <w:spacing w:line="360" w:lineRule="auto"/>
        <w:rPr>
          <w:rFonts w:ascii="宋体" w:cs="等线 Light"/>
          <w:b/>
          <w:snapToGrid w:val="0"/>
          <w:kern w:val="0"/>
          <w:sz w:val="24"/>
          <w:szCs w:val="24"/>
        </w:rPr>
      </w:pPr>
    </w:p>
    <w:p w:rsidR="00B36912" w:rsidRDefault="00B36912">
      <w:pPr>
        <w:spacing w:line="360" w:lineRule="auto"/>
        <w:rPr>
          <w:rFonts w:ascii="宋体" w:cs="等线 Light"/>
          <w:snapToGrid w:val="0"/>
          <w:kern w:val="0"/>
          <w:sz w:val="24"/>
          <w:szCs w:val="24"/>
        </w:rPr>
      </w:pPr>
    </w:p>
    <w:p w:rsidR="00B36912" w:rsidRDefault="00B36912">
      <w:pPr>
        <w:spacing w:line="360" w:lineRule="auto"/>
        <w:ind w:firstLine="2400"/>
        <w:rPr>
          <w:rFonts w:ascii="宋体" w:cs="等线 Light"/>
          <w:sz w:val="21"/>
          <w:szCs w:val="21"/>
        </w:rPr>
      </w:pPr>
    </w:p>
    <w:p w:rsidR="00B36912" w:rsidRDefault="00B36912">
      <w:pPr>
        <w:spacing w:line="360" w:lineRule="auto"/>
        <w:rPr>
          <w:rFonts w:ascii="宋体" w:cs="等线 Light"/>
          <w:sz w:val="22"/>
          <w:szCs w:val="21"/>
        </w:rPr>
      </w:pPr>
      <w:bookmarkStart w:id="109" w:name="_Hlk24116190"/>
    </w:p>
    <w:p w:rsidR="00B36912" w:rsidRDefault="00B36912">
      <w:pPr>
        <w:spacing w:line="360" w:lineRule="auto"/>
        <w:rPr>
          <w:rFonts w:ascii="宋体" w:cs="等线 Light"/>
          <w:sz w:val="22"/>
          <w:szCs w:val="21"/>
        </w:rPr>
      </w:pPr>
    </w:p>
    <w:p w:rsidR="00B36912" w:rsidRDefault="00B36912">
      <w:pPr>
        <w:spacing w:line="360" w:lineRule="auto"/>
        <w:rPr>
          <w:rFonts w:ascii="宋体" w:cs="等线 Light"/>
          <w:sz w:val="22"/>
          <w:szCs w:val="21"/>
        </w:rPr>
      </w:pPr>
    </w:p>
    <w:p w:rsidR="00B36912" w:rsidRDefault="00B36912">
      <w:pPr>
        <w:spacing w:line="360" w:lineRule="auto"/>
        <w:rPr>
          <w:rFonts w:ascii="宋体" w:cs="等线 Light"/>
          <w:sz w:val="22"/>
          <w:szCs w:val="21"/>
        </w:rPr>
      </w:pPr>
    </w:p>
    <w:p w:rsidR="00B36912" w:rsidRDefault="00B36912">
      <w:pPr>
        <w:spacing w:line="360" w:lineRule="auto"/>
        <w:rPr>
          <w:rFonts w:ascii="宋体" w:cs="等线 Light"/>
          <w:sz w:val="22"/>
          <w:szCs w:val="21"/>
        </w:rPr>
      </w:pPr>
    </w:p>
    <w:p w:rsidR="00B36912" w:rsidRDefault="00B36912">
      <w:pPr>
        <w:spacing w:line="360" w:lineRule="auto"/>
        <w:rPr>
          <w:rFonts w:ascii="宋体"/>
          <w:b/>
          <w:snapToGrid w:val="0"/>
          <w:kern w:val="0"/>
          <w:szCs w:val="28"/>
        </w:rPr>
      </w:pPr>
    </w:p>
    <w:p w:rsidR="00B36912" w:rsidRDefault="00082EE3">
      <w:pPr>
        <w:pStyle w:val="2"/>
        <w:numPr>
          <w:ilvl w:val="0"/>
          <w:numId w:val="3"/>
        </w:numPr>
        <w:ind w:firstLineChars="0"/>
        <w:jc w:val="center"/>
        <w:rPr>
          <w:rFonts w:cs="Cambria"/>
          <w:bCs w:val="0"/>
          <w:snapToGrid/>
          <w:sz w:val="28"/>
          <w:szCs w:val="28"/>
        </w:rPr>
      </w:pPr>
      <w:r>
        <w:rPr>
          <w:rFonts w:cs="Cambria" w:hint="eastAsia"/>
          <w:bCs w:val="0"/>
          <w:snapToGrid/>
          <w:sz w:val="28"/>
          <w:szCs w:val="28"/>
        </w:rPr>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B36912">
        <w:trPr>
          <w:trHeight w:val="575"/>
        </w:trPr>
        <w:tc>
          <w:tcPr>
            <w:tcW w:w="1080" w:type="dxa"/>
            <w:vAlign w:val="center"/>
          </w:tcPr>
          <w:bookmarkEnd w:id="109"/>
          <w:p w:rsidR="00B36912" w:rsidRDefault="00082EE3">
            <w:pPr>
              <w:adjustRightInd w:val="0"/>
              <w:snapToGrid w:val="0"/>
              <w:spacing w:line="240" w:lineRule="exact"/>
              <w:jc w:val="center"/>
              <w:rPr>
                <w:rFonts w:ascii="宋体" w:cs="等线 Light"/>
                <w:sz w:val="21"/>
                <w:szCs w:val="21"/>
              </w:rPr>
            </w:pPr>
            <w:r>
              <w:rPr>
                <w:rFonts w:ascii="宋体" w:cs="等线 Light" w:hint="eastAsia"/>
                <w:sz w:val="21"/>
                <w:szCs w:val="21"/>
              </w:rPr>
              <w:t>序号</w:t>
            </w:r>
          </w:p>
        </w:tc>
        <w:tc>
          <w:tcPr>
            <w:tcW w:w="1980" w:type="dxa"/>
            <w:vAlign w:val="center"/>
          </w:tcPr>
          <w:p w:rsidR="00B36912" w:rsidRDefault="00082EE3">
            <w:pPr>
              <w:adjustRightInd w:val="0"/>
              <w:snapToGrid w:val="0"/>
              <w:spacing w:line="240" w:lineRule="exact"/>
              <w:jc w:val="center"/>
              <w:rPr>
                <w:rFonts w:ascii="宋体" w:cs="等线 Light"/>
                <w:sz w:val="21"/>
                <w:szCs w:val="21"/>
              </w:rPr>
            </w:pPr>
            <w:r>
              <w:rPr>
                <w:rFonts w:ascii="宋体" w:cs="等线 Light" w:hint="eastAsia"/>
                <w:sz w:val="21"/>
                <w:szCs w:val="21"/>
              </w:rPr>
              <w:t>比选文件条目号</w:t>
            </w:r>
          </w:p>
        </w:tc>
        <w:tc>
          <w:tcPr>
            <w:tcW w:w="1940" w:type="dxa"/>
            <w:vAlign w:val="center"/>
          </w:tcPr>
          <w:p w:rsidR="00B36912" w:rsidRDefault="00082EE3">
            <w:pPr>
              <w:adjustRightInd w:val="0"/>
              <w:snapToGrid w:val="0"/>
              <w:spacing w:line="240" w:lineRule="exact"/>
              <w:jc w:val="center"/>
              <w:rPr>
                <w:rFonts w:ascii="宋体" w:cs="等线 Light"/>
                <w:sz w:val="21"/>
                <w:szCs w:val="21"/>
              </w:rPr>
            </w:pPr>
            <w:r>
              <w:rPr>
                <w:rFonts w:ascii="宋体" w:cs="等线 Light" w:hint="eastAsia"/>
                <w:sz w:val="21"/>
                <w:szCs w:val="21"/>
              </w:rPr>
              <w:t>比选文件商务条款</w:t>
            </w:r>
          </w:p>
        </w:tc>
        <w:tc>
          <w:tcPr>
            <w:tcW w:w="2410" w:type="dxa"/>
            <w:vAlign w:val="center"/>
          </w:tcPr>
          <w:p w:rsidR="00B36912" w:rsidRDefault="00082EE3">
            <w:pPr>
              <w:adjustRightInd w:val="0"/>
              <w:snapToGrid w:val="0"/>
              <w:spacing w:line="240" w:lineRule="exact"/>
              <w:jc w:val="center"/>
              <w:rPr>
                <w:rFonts w:ascii="宋体" w:cs="等线 Light"/>
                <w:sz w:val="21"/>
                <w:szCs w:val="21"/>
              </w:rPr>
            </w:pPr>
            <w:r>
              <w:rPr>
                <w:rFonts w:ascii="宋体" w:cs="等线 Light" w:hint="eastAsia"/>
                <w:sz w:val="21"/>
                <w:szCs w:val="21"/>
              </w:rPr>
              <w:t>参选文件对应商务条款</w:t>
            </w:r>
          </w:p>
        </w:tc>
        <w:tc>
          <w:tcPr>
            <w:tcW w:w="1417" w:type="dxa"/>
            <w:vAlign w:val="center"/>
          </w:tcPr>
          <w:p w:rsidR="00B36912" w:rsidRDefault="00082EE3">
            <w:pPr>
              <w:adjustRightInd w:val="0"/>
              <w:snapToGrid w:val="0"/>
              <w:spacing w:line="240" w:lineRule="exact"/>
              <w:jc w:val="center"/>
              <w:rPr>
                <w:rFonts w:ascii="宋体" w:cs="等线 Light"/>
                <w:sz w:val="21"/>
                <w:szCs w:val="21"/>
              </w:rPr>
            </w:pPr>
            <w:r>
              <w:rPr>
                <w:rFonts w:ascii="宋体" w:cs="等线 Light" w:hint="eastAsia"/>
                <w:sz w:val="21"/>
                <w:szCs w:val="21"/>
              </w:rPr>
              <w:t>说明</w:t>
            </w: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r w:rsidR="00B36912">
        <w:tc>
          <w:tcPr>
            <w:tcW w:w="1080" w:type="dxa"/>
            <w:vAlign w:val="center"/>
          </w:tcPr>
          <w:p w:rsidR="00B36912" w:rsidRDefault="00B36912">
            <w:pPr>
              <w:spacing w:line="480" w:lineRule="auto"/>
              <w:jc w:val="center"/>
              <w:rPr>
                <w:rFonts w:ascii="宋体" w:cs="等线 Light"/>
                <w:sz w:val="21"/>
                <w:szCs w:val="21"/>
              </w:rPr>
            </w:pPr>
          </w:p>
        </w:tc>
        <w:tc>
          <w:tcPr>
            <w:tcW w:w="1980" w:type="dxa"/>
            <w:vAlign w:val="center"/>
          </w:tcPr>
          <w:p w:rsidR="00B36912" w:rsidRDefault="00B36912">
            <w:pPr>
              <w:spacing w:line="480" w:lineRule="auto"/>
              <w:jc w:val="center"/>
              <w:rPr>
                <w:rFonts w:ascii="宋体" w:cs="等线 Light"/>
                <w:sz w:val="21"/>
                <w:szCs w:val="21"/>
              </w:rPr>
            </w:pPr>
          </w:p>
        </w:tc>
        <w:tc>
          <w:tcPr>
            <w:tcW w:w="1940" w:type="dxa"/>
            <w:vAlign w:val="center"/>
          </w:tcPr>
          <w:p w:rsidR="00B36912" w:rsidRDefault="00B36912">
            <w:pPr>
              <w:spacing w:line="480" w:lineRule="auto"/>
              <w:jc w:val="center"/>
              <w:rPr>
                <w:rFonts w:ascii="宋体" w:cs="等线 Light"/>
                <w:sz w:val="21"/>
                <w:szCs w:val="21"/>
              </w:rPr>
            </w:pPr>
          </w:p>
        </w:tc>
        <w:tc>
          <w:tcPr>
            <w:tcW w:w="2410" w:type="dxa"/>
            <w:vAlign w:val="center"/>
          </w:tcPr>
          <w:p w:rsidR="00B36912" w:rsidRDefault="00B36912">
            <w:pPr>
              <w:spacing w:line="480" w:lineRule="auto"/>
              <w:jc w:val="center"/>
              <w:rPr>
                <w:rFonts w:ascii="宋体" w:cs="等线 Light"/>
                <w:sz w:val="21"/>
                <w:szCs w:val="21"/>
              </w:rPr>
            </w:pPr>
          </w:p>
        </w:tc>
        <w:tc>
          <w:tcPr>
            <w:tcW w:w="1417" w:type="dxa"/>
            <w:vAlign w:val="center"/>
          </w:tcPr>
          <w:p w:rsidR="00B36912" w:rsidRDefault="00B36912">
            <w:pPr>
              <w:spacing w:line="480" w:lineRule="auto"/>
              <w:jc w:val="center"/>
              <w:rPr>
                <w:rFonts w:ascii="宋体" w:cs="等线 Light"/>
                <w:sz w:val="21"/>
                <w:szCs w:val="21"/>
              </w:rPr>
            </w:pPr>
          </w:p>
        </w:tc>
      </w:tr>
    </w:tbl>
    <w:p w:rsidR="00B36912" w:rsidRDefault="00B36912">
      <w:pPr>
        <w:widowControl/>
        <w:spacing w:line="360" w:lineRule="auto"/>
        <w:jc w:val="center"/>
        <w:rPr>
          <w:rFonts w:ascii="宋体"/>
          <w:b/>
          <w:snapToGrid w:val="0"/>
          <w:kern w:val="0"/>
          <w:szCs w:val="28"/>
        </w:rPr>
      </w:pPr>
    </w:p>
    <w:p w:rsidR="00B36912" w:rsidRDefault="00B36912">
      <w:pPr>
        <w:widowControl/>
        <w:spacing w:line="360" w:lineRule="auto"/>
        <w:rPr>
          <w:rFonts w:ascii="宋体"/>
          <w:b/>
          <w:snapToGrid w:val="0"/>
          <w:kern w:val="0"/>
          <w:szCs w:val="28"/>
        </w:rPr>
      </w:pPr>
    </w:p>
    <w:p w:rsidR="00B36912" w:rsidRDefault="00082EE3">
      <w:pPr>
        <w:pStyle w:val="2"/>
        <w:numPr>
          <w:ilvl w:val="0"/>
          <w:numId w:val="3"/>
        </w:numPr>
        <w:ind w:firstLineChars="0"/>
        <w:jc w:val="center"/>
        <w:rPr>
          <w:rFonts w:cs="Cambria"/>
          <w:bCs w:val="0"/>
          <w:snapToGrid/>
          <w:sz w:val="28"/>
          <w:szCs w:val="28"/>
        </w:rPr>
      </w:pPr>
      <w:r>
        <w:rPr>
          <w:rFonts w:cs="Cambria" w:hint="eastAsia"/>
          <w:bCs w:val="0"/>
          <w:snapToGrid/>
          <w:sz w:val="28"/>
          <w:szCs w:val="28"/>
        </w:rPr>
        <w:t>参选保证金</w:t>
      </w: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B36912">
      <w:pPr>
        <w:spacing w:line="360" w:lineRule="auto"/>
        <w:rPr>
          <w:rFonts w:ascii="宋体" w:cs="等线 Light"/>
        </w:rPr>
      </w:pPr>
    </w:p>
    <w:p w:rsidR="00B36912" w:rsidRDefault="0097530D">
      <w:pPr>
        <w:autoSpaceDE w:val="0"/>
        <w:autoSpaceDN w:val="0"/>
        <w:adjustRightInd w:val="0"/>
        <w:snapToGrid w:val="0"/>
        <w:spacing w:line="360" w:lineRule="auto"/>
        <w:jc w:val="left"/>
        <w:rPr>
          <w:rFonts w:ascii="宋体"/>
          <w:kern w:val="0"/>
        </w:rPr>
      </w:pPr>
      <w:r w:rsidRPr="0097530D">
        <w:rPr>
          <w:rFonts w:ascii="宋体"/>
        </w:rPr>
        <w:pict>
          <v:line id="直线 2" o:spid="_x0000_s1026" style="position:absolute;z-index:10;mso-wrap-distance-left:3.17494mm;mso-wrap-distance-right:3.17494mm" from="-2.25pt,18.6pt" to="220.5pt,18.65pt" strokeweight=".25pt"/>
        </w:pict>
      </w:r>
    </w:p>
    <w:p w:rsidR="00B36912" w:rsidRDefault="00082EE3">
      <w:pPr>
        <w:tabs>
          <w:tab w:val="left" w:pos="6300"/>
        </w:tabs>
        <w:snapToGrid w:val="0"/>
        <w:spacing w:line="360" w:lineRule="auto"/>
        <w:ind w:firstLine="570"/>
        <w:rPr>
          <w:rFonts w:ascii="宋体"/>
          <w:snapToGrid w:val="0"/>
          <w:kern w:val="0"/>
          <w:sz w:val="24"/>
        </w:rPr>
      </w:pPr>
      <w:r>
        <w:rPr>
          <w:rFonts w:ascii="宋体" w:hint="eastAsia"/>
          <w:snapToGrid w:val="0"/>
          <w:kern w:val="0"/>
          <w:sz w:val="24"/>
        </w:rPr>
        <w:t>注：附</w:t>
      </w:r>
      <w:r>
        <w:rPr>
          <w:rFonts w:ascii="宋体" w:cs="等线 Light" w:hint="eastAsia"/>
          <w:snapToGrid w:val="0"/>
          <w:kern w:val="0"/>
          <w:sz w:val="24"/>
          <w:szCs w:val="24"/>
        </w:rPr>
        <w:t>参选</w:t>
      </w:r>
      <w:r>
        <w:rPr>
          <w:rFonts w:ascii="宋体" w:hint="eastAsia"/>
          <w:snapToGrid w:val="0"/>
          <w:kern w:val="0"/>
          <w:sz w:val="24"/>
        </w:rPr>
        <w:t>保证金交款凭据复印件</w:t>
      </w:r>
    </w:p>
    <w:p w:rsidR="00B36912" w:rsidRDefault="00B36912">
      <w:pPr>
        <w:spacing w:line="360" w:lineRule="auto"/>
        <w:rPr>
          <w:rFonts w:ascii="宋体" w:cs="等线 Light"/>
          <w:sz w:val="21"/>
          <w:szCs w:val="21"/>
        </w:rPr>
      </w:pPr>
    </w:p>
    <w:p w:rsidR="00B36912" w:rsidRDefault="00B36912">
      <w:pPr>
        <w:spacing w:line="360" w:lineRule="auto"/>
        <w:ind w:firstLine="2400"/>
        <w:rPr>
          <w:rFonts w:ascii="宋体" w:cs="等线 Light"/>
          <w:sz w:val="21"/>
          <w:szCs w:val="21"/>
        </w:rPr>
      </w:pPr>
    </w:p>
    <w:p w:rsidR="00B36912" w:rsidRDefault="00B36912">
      <w:pPr>
        <w:spacing w:line="360" w:lineRule="auto"/>
        <w:ind w:firstLine="2400"/>
        <w:rPr>
          <w:rFonts w:ascii="宋体" w:cs="等线 Light"/>
          <w:sz w:val="21"/>
          <w:szCs w:val="21"/>
        </w:rPr>
      </w:pPr>
    </w:p>
    <w:p w:rsidR="00B36912" w:rsidRDefault="00082EE3">
      <w:pPr>
        <w:spacing w:line="360" w:lineRule="auto"/>
        <w:jc w:val="center"/>
        <w:rPr>
          <w:rFonts w:ascii="宋体"/>
          <w:b/>
          <w:sz w:val="44"/>
          <w:szCs w:val="44"/>
        </w:rPr>
      </w:pPr>
      <w:r>
        <w:rPr>
          <w:rFonts w:ascii="宋体" w:hint="eastAsia"/>
          <w:b/>
          <w:sz w:val="44"/>
          <w:szCs w:val="44"/>
        </w:rPr>
        <w:t>关于重庆三峡银行</w:t>
      </w:r>
    </w:p>
    <w:p w:rsidR="00B36912" w:rsidRDefault="00082EE3">
      <w:pPr>
        <w:spacing w:line="360" w:lineRule="auto"/>
        <w:jc w:val="center"/>
        <w:rPr>
          <w:rFonts w:ascii="宋体"/>
          <w:b/>
          <w:sz w:val="44"/>
          <w:szCs w:val="44"/>
        </w:rPr>
      </w:pPr>
      <w:r>
        <w:rPr>
          <w:rFonts w:ascii="宋体" w:hint="eastAsia"/>
          <w:b/>
          <w:sz w:val="44"/>
          <w:szCs w:val="44"/>
        </w:rPr>
        <w:t>国产化网络安全设备入围采购项目</w:t>
      </w:r>
    </w:p>
    <w:p w:rsidR="00B36912" w:rsidRDefault="00082EE3">
      <w:pPr>
        <w:spacing w:line="360" w:lineRule="auto"/>
        <w:jc w:val="center"/>
        <w:rPr>
          <w:rFonts w:ascii="宋体"/>
          <w:b/>
          <w:sz w:val="44"/>
          <w:szCs w:val="44"/>
        </w:rPr>
      </w:pPr>
      <w:r>
        <w:rPr>
          <w:rFonts w:ascii="宋体" w:hint="eastAsia"/>
          <w:b/>
          <w:sz w:val="44"/>
          <w:szCs w:val="44"/>
        </w:rPr>
        <w:t>退还保证金申请书</w:t>
      </w:r>
    </w:p>
    <w:p w:rsidR="00B36912" w:rsidRDefault="00B36912">
      <w:pPr>
        <w:spacing w:line="360" w:lineRule="auto"/>
        <w:jc w:val="center"/>
        <w:rPr>
          <w:rFonts w:ascii="宋体"/>
          <w:sz w:val="44"/>
          <w:szCs w:val="44"/>
        </w:rPr>
      </w:pPr>
    </w:p>
    <w:p w:rsidR="00B36912" w:rsidRDefault="00082EE3">
      <w:pPr>
        <w:spacing w:line="360" w:lineRule="auto"/>
        <w:jc w:val="left"/>
        <w:rPr>
          <w:rFonts w:ascii="宋体"/>
          <w:sz w:val="30"/>
          <w:szCs w:val="30"/>
        </w:rPr>
      </w:pPr>
      <w:r>
        <w:rPr>
          <w:rFonts w:ascii="宋体" w:hint="eastAsia"/>
          <w:sz w:val="30"/>
          <w:szCs w:val="30"/>
        </w:rPr>
        <w:t>重庆三峡银行股份有限公司：</w:t>
      </w:r>
    </w:p>
    <w:p w:rsidR="00B36912" w:rsidRDefault="00082EE3">
      <w:pPr>
        <w:spacing w:line="360" w:lineRule="auto"/>
        <w:ind w:firstLine="600"/>
        <w:jc w:val="left"/>
        <w:rPr>
          <w:rFonts w:ascii="宋体"/>
          <w:sz w:val="30"/>
          <w:szCs w:val="30"/>
        </w:rPr>
      </w:pPr>
      <w:r>
        <w:rPr>
          <w:rFonts w:ascii="宋体" w:hint="eastAsia"/>
          <w:sz w:val="30"/>
          <w:szCs w:val="30"/>
        </w:rPr>
        <w:t>我司参加贵单位项目比选，缴纳保证金元整，请在定选结束后，将保证金退还到以下账户：</w:t>
      </w:r>
    </w:p>
    <w:p w:rsidR="00B36912" w:rsidRDefault="00082EE3">
      <w:pPr>
        <w:spacing w:line="360" w:lineRule="auto"/>
        <w:ind w:firstLine="600"/>
        <w:jc w:val="left"/>
        <w:rPr>
          <w:rFonts w:ascii="宋体"/>
          <w:sz w:val="30"/>
          <w:szCs w:val="30"/>
        </w:rPr>
      </w:pPr>
      <w:r>
        <w:rPr>
          <w:rFonts w:ascii="宋体" w:hint="eastAsia"/>
          <w:sz w:val="30"/>
          <w:szCs w:val="30"/>
        </w:rPr>
        <w:t>单位名称：</w:t>
      </w:r>
    </w:p>
    <w:p w:rsidR="00B36912" w:rsidRDefault="00082EE3">
      <w:pPr>
        <w:spacing w:line="360" w:lineRule="auto"/>
        <w:ind w:firstLine="600"/>
        <w:jc w:val="left"/>
        <w:rPr>
          <w:rFonts w:ascii="宋体"/>
          <w:sz w:val="30"/>
          <w:szCs w:val="30"/>
        </w:rPr>
      </w:pPr>
      <w:r>
        <w:rPr>
          <w:rFonts w:ascii="宋体" w:hint="eastAsia"/>
          <w:sz w:val="30"/>
          <w:szCs w:val="30"/>
        </w:rPr>
        <w:t>开户行：</w:t>
      </w:r>
    </w:p>
    <w:p w:rsidR="00B36912" w:rsidRDefault="00082EE3">
      <w:pPr>
        <w:spacing w:line="360" w:lineRule="auto"/>
        <w:ind w:firstLine="600"/>
        <w:jc w:val="left"/>
        <w:rPr>
          <w:rFonts w:ascii="宋体"/>
          <w:sz w:val="30"/>
          <w:szCs w:val="30"/>
        </w:rPr>
      </w:pPr>
      <w:r>
        <w:rPr>
          <w:rFonts w:ascii="宋体" w:hint="eastAsia"/>
          <w:sz w:val="30"/>
          <w:szCs w:val="30"/>
        </w:rPr>
        <w:t>账号：</w:t>
      </w:r>
    </w:p>
    <w:p w:rsidR="00B36912" w:rsidRDefault="00B36912">
      <w:pPr>
        <w:spacing w:line="360" w:lineRule="auto"/>
        <w:ind w:firstLine="600"/>
        <w:jc w:val="left"/>
        <w:rPr>
          <w:rFonts w:ascii="宋体"/>
          <w:sz w:val="30"/>
          <w:szCs w:val="30"/>
        </w:rPr>
      </w:pPr>
    </w:p>
    <w:p w:rsidR="00B36912" w:rsidRDefault="00082EE3">
      <w:pPr>
        <w:spacing w:line="360" w:lineRule="auto"/>
        <w:ind w:firstLine="600"/>
        <w:jc w:val="left"/>
        <w:rPr>
          <w:rFonts w:ascii="宋体"/>
          <w:sz w:val="30"/>
          <w:szCs w:val="30"/>
        </w:rPr>
      </w:pPr>
      <w:r>
        <w:rPr>
          <w:rFonts w:ascii="宋体" w:hint="eastAsia"/>
          <w:sz w:val="30"/>
          <w:szCs w:val="30"/>
        </w:rPr>
        <w:t>附件：银行划款凭证（加盖公章）</w:t>
      </w:r>
    </w:p>
    <w:p w:rsidR="00B36912" w:rsidRDefault="00B36912">
      <w:pPr>
        <w:spacing w:line="360" w:lineRule="auto"/>
        <w:ind w:firstLine="600"/>
        <w:jc w:val="left"/>
        <w:rPr>
          <w:rFonts w:ascii="宋体"/>
          <w:sz w:val="30"/>
          <w:szCs w:val="30"/>
        </w:rPr>
      </w:pPr>
    </w:p>
    <w:p w:rsidR="00B36912" w:rsidRDefault="00082EE3">
      <w:pPr>
        <w:spacing w:line="360" w:lineRule="auto"/>
        <w:ind w:firstLineChars="1450" w:firstLine="4350"/>
        <w:jc w:val="left"/>
        <w:rPr>
          <w:rFonts w:ascii="宋体"/>
          <w:sz w:val="30"/>
          <w:szCs w:val="30"/>
        </w:rPr>
      </w:pPr>
      <w:r>
        <w:rPr>
          <w:rFonts w:ascii="宋体" w:hint="eastAsia"/>
          <w:snapToGrid w:val="0"/>
          <w:sz w:val="30"/>
          <w:szCs w:val="30"/>
        </w:rPr>
        <w:t>参选</w:t>
      </w:r>
      <w:r>
        <w:rPr>
          <w:rFonts w:ascii="宋体" w:hint="eastAsia"/>
          <w:sz w:val="30"/>
          <w:szCs w:val="30"/>
        </w:rPr>
        <w:t>单位全称（加盖公章）</w:t>
      </w:r>
    </w:p>
    <w:p w:rsidR="00B36912" w:rsidRDefault="00B36912">
      <w:pPr>
        <w:spacing w:line="360" w:lineRule="auto"/>
        <w:ind w:firstLine="600"/>
        <w:jc w:val="left"/>
        <w:rPr>
          <w:rFonts w:ascii="宋体"/>
          <w:sz w:val="30"/>
          <w:szCs w:val="30"/>
        </w:rPr>
      </w:pPr>
    </w:p>
    <w:p w:rsidR="00B36912" w:rsidRDefault="00B36912">
      <w:pPr>
        <w:spacing w:line="360" w:lineRule="auto"/>
        <w:rPr>
          <w:rFonts w:ascii="宋体" w:cs="等线 Light"/>
          <w:snapToGrid w:val="0"/>
          <w:kern w:val="0"/>
          <w:sz w:val="21"/>
          <w:szCs w:val="21"/>
        </w:rPr>
      </w:pPr>
    </w:p>
    <w:p w:rsidR="00B36912" w:rsidRDefault="00B36912">
      <w:pPr>
        <w:spacing w:line="360" w:lineRule="auto"/>
        <w:rPr>
          <w:rFonts w:ascii="宋体" w:cs="等线 Light"/>
          <w:snapToGrid w:val="0"/>
          <w:kern w:val="0"/>
          <w:sz w:val="21"/>
          <w:szCs w:val="21"/>
        </w:rPr>
      </w:pPr>
    </w:p>
    <w:p w:rsidR="00B36912" w:rsidRDefault="00082EE3">
      <w:pPr>
        <w:spacing w:line="360" w:lineRule="auto"/>
        <w:rPr>
          <w:rFonts w:ascii="宋体" w:cs="等线 Light"/>
          <w:snapToGrid w:val="0"/>
          <w:kern w:val="0"/>
          <w:sz w:val="21"/>
          <w:szCs w:val="21"/>
        </w:rPr>
      </w:pPr>
      <w:r>
        <w:rPr>
          <w:rFonts w:ascii="宋体" w:cs="等线 Light" w:hint="eastAsia"/>
          <w:snapToGrid w:val="0"/>
          <w:kern w:val="0"/>
          <w:sz w:val="21"/>
          <w:szCs w:val="21"/>
        </w:rPr>
        <w:t>备注：参选时单独递交，方便比选人退还参选保证金。</w:t>
      </w:r>
    </w:p>
    <w:p w:rsidR="00B36912" w:rsidRDefault="00B36912">
      <w:pPr>
        <w:widowControl/>
        <w:jc w:val="left"/>
        <w:rPr>
          <w:rFonts w:ascii="宋体"/>
          <w:snapToGrid w:val="0"/>
          <w:color w:val="BFBFBF"/>
          <w:kern w:val="0"/>
          <w:sz w:val="24"/>
          <w:szCs w:val="24"/>
        </w:rPr>
      </w:pPr>
    </w:p>
    <w:p w:rsidR="00B36912" w:rsidRDefault="00082EE3">
      <w:pPr>
        <w:pStyle w:val="2"/>
        <w:numPr>
          <w:ilvl w:val="0"/>
          <w:numId w:val="3"/>
        </w:numPr>
        <w:ind w:firstLineChars="0"/>
        <w:jc w:val="center"/>
        <w:rPr>
          <w:rFonts w:cs="Cambria"/>
          <w:bCs w:val="0"/>
          <w:snapToGrid/>
          <w:sz w:val="28"/>
          <w:szCs w:val="28"/>
        </w:rPr>
      </w:pPr>
      <w:r>
        <w:rPr>
          <w:rFonts w:cs="Cambria" w:hint="eastAsia"/>
          <w:bCs w:val="0"/>
          <w:snapToGrid/>
          <w:sz w:val="28"/>
          <w:szCs w:val="28"/>
        </w:rPr>
        <w:t>服务连续性预案</w:t>
      </w:r>
    </w:p>
    <w:p w:rsidR="00B36912" w:rsidRDefault="00082EE3">
      <w:pPr>
        <w:jc w:val="center"/>
      </w:pPr>
      <w:r>
        <w:t>（需注意供应链影响）</w:t>
      </w:r>
    </w:p>
    <w:p w:rsidR="00B36912" w:rsidRDefault="00B36912">
      <w:pPr>
        <w:spacing w:line="360" w:lineRule="auto"/>
        <w:ind w:firstLineChars="200" w:firstLine="480"/>
        <w:rPr>
          <w:rFonts w:ascii="宋体"/>
          <w:snapToGrid w:val="0"/>
          <w:color w:val="BFBFBF"/>
          <w:kern w:val="0"/>
          <w:sz w:val="24"/>
          <w:szCs w:val="24"/>
        </w:rPr>
      </w:pPr>
    </w:p>
    <w:sectPr w:rsidR="00B36912" w:rsidSect="00B36912">
      <w:pgSz w:w="11906" w:h="16838"/>
      <w:pgMar w:top="1440" w:right="1800" w:bottom="1440" w:left="1800" w:header="851" w:footer="992" w:gutter="0"/>
      <w:cols w:space="720"/>
      <w:docGrid w:type="lines"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C80" w:rsidRDefault="006F1C80" w:rsidP="00553BBB">
      <w:r>
        <w:separator/>
      </w:r>
    </w:p>
  </w:endnote>
  <w:endnote w:type="continuationSeparator" w:id="1">
    <w:p w:rsidR="006F1C80" w:rsidRDefault="006F1C80" w:rsidP="00553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等线 Light">
    <w:altName w:val="华文仿宋"/>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LRIFU+ËÎÌå">
    <w:altName w:val="Arial"/>
    <w:charset w:val="00"/>
    <w:family w:val="auto"/>
    <w:pitch w:val="variable"/>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C80" w:rsidRDefault="006F1C80" w:rsidP="00553BBB">
      <w:r>
        <w:separator/>
      </w:r>
    </w:p>
  </w:footnote>
  <w:footnote w:type="continuationSeparator" w:id="1">
    <w:p w:rsidR="006F1C80" w:rsidRDefault="006F1C80" w:rsidP="00553B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F3ABE0"/>
    <w:multiLevelType w:val="multilevel"/>
    <w:tmpl w:val="AEF3ABE0"/>
    <w:lvl w:ilvl="0">
      <w:start w:val="1"/>
      <w:numFmt w:val="chineseCountingThousand"/>
      <w:lvlRestart w:val="0"/>
      <w:lvlText w:val="%1、"/>
      <w:lvlJc w:val="left"/>
      <w:pPr>
        <w:tabs>
          <w:tab w:val="num" w:pos="0"/>
        </w:tabs>
        <w:ind w:left="480" w:firstLine="0"/>
      </w:p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1">
    <w:nsid w:val="4F703DB9"/>
    <w:multiLevelType w:val="multilevel"/>
    <w:tmpl w:val="4F703DB9"/>
    <w:lvl w:ilvl="0">
      <w:start w:val="1"/>
      <w:numFmt w:val="chineseCountingThousand"/>
      <w:lvlRestart w:val="0"/>
      <w:lvlText w:val="%1、"/>
      <w:lvlJc w:val="left"/>
      <w:pPr>
        <w:tabs>
          <w:tab w:val="num" w:pos="0"/>
        </w:tabs>
        <w:ind w:left="420" w:hanging="420"/>
      </w:pPr>
      <w:rPr>
        <w:b/>
        <w:bCs w:val="0"/>
        <w:sz w:val="28"/>
        <w:szCs w:val="32"/>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nsid w:val="7F2D3B5E"/>
    <w:multiLevelType w:val="multilevel"/>
    <w:tmpl w:val="7F2D3B5E"/>
    <w:lvl w:ilvl="0">
      <w:start w:val="1"/>
      <w:numFmt w:val="decimal"/>
      <w:lvlRestart w:val="0"/>
      <w:lvlText w:val="%1、"/>
      <w:lvlJc w:val="left"/>
      <w:pPr>
        <w:tabs>
          <w:tab w:val="num" w:pos="0"/>
        </w:tabs>
        <w:ind w:left="846" w:hanging="420"/>
      </w:pPr>
      <w:rPr>
        <w:rFonts w:hint="eastAsia"/>
      </w:rPr>
    </w:lvl>
    <w:lvl w:ilvl="1">
      <w:start w:val="1"/>
      <w:numFmt w:val="lowerLetter"/>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4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
  <w:rsids>
    <w:rsidRoot w:val="00B36912"/>
    <w:rsid w:val="00082EE3"/>
    <w:rsid w:val="00122A1C"/>
    <w:rsid w:val="00267104"/>
    <w:rsid w:val="002C1D1E"/>
    <w:rsid w:val="00553BBB"/>
    <w:rsid w:val="006F1C80"/>
    <w:rsid w:val="007E35A1"/>
    <w:rsid w:val="007F21A1"/>
    <w:rsid w:val="0097530D"/>
    <w:rsid w:val="00B369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36912"/>
    <w:pPr>
      <w:widowControl w:val="0"/>
      <w:jc w:val="both"/>
    </w:pPr>
    <w:rPr>
      <w:rFonts w:ascii="Cambria Math" w:hAnsi="Cambria Math" w:cs="Cambria Math"/>
      <w:kern w:val="2"/>
      <w:sz w:val="28"/>
    </w:rPr>
  </w:style>
  <w:style w:type="paragraph" w:styleId="1">
    <w:name w:val="heading 1"/>
    <w:basedOn w:val="a"/>
    <w:next w:val="a"/>
    <w:rsid w:val="00B36912"/>
    <w:pPr>
      <w:tabs>
        <w:tab w:val="left" w:pos="3360"/>
      </w:tabs>
      <w:snapToGrid w:val="0"/>
      <w:spacing w:before="120" w:line="360" w:lineRule="auto"/>
      <w:ind w:rightChars="-14" w:right="-14"/>
      <w:jc w:val="center"/>
      <w:outlineLvl w:val="0"/>
    </w:pPr>
    <w:rPr>
      <w:rFonts w:ascii="宋体" w:cs="等线 Light"/>
      <w:b/>
      <w:snapToGrid w:val="0"/>
      <w:kern w:val="0"/>
      <w:sz w:val="44"/>
      <w:szCs w:val="44"/>
    </w:rPr>
  </w:style>
  <w:style w:type="paragraph" w:styleId="2">
    <w:name w:val="heading 2"/>
    <w:basedOn w:val="a"/>
    <w:next w:val="a"/>
    <w:rsid w:val="00B36912"/>
    <w:pPr>
      <w:spacing w:line="360" w:lineRule="auto"/>
      <w:ind w:firstLineChars="200" w:firstLine="200"/>
      <w:outlineLvl w:val="1"/>
    </w:pPr>
    <w:rPr>
      <w:rFonts w:ascii="宋体" w:cs="Arial"/>
      <w:b/>
      <w:bCs/>
      <w:snapToGrid w:val="0"/>
      <w:sz w:val="24"/>
      <w:szCs w:val="24"/>
    </w:rPr>
  </w:style>
  <w:style w:type="paragraph" w:styleId="3">
    <w:name w:val="heading 3"/>
    <w:basedOn w:val="a"/>
    <w:next w:val="a"/>
    <w:rsid w:val="00B36912"/>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next w:val="a4"/>
    <w:rsid w:val="00B36912"/>
    <w:pPr>
      <w:widowControl w:val="0"/>
      <w:ind w:firstLine="420"/>
      <w:jc w:val="both"/>
    </w:pPr>
    <w:rPr>
      <w:rFonts w:ascii="Cambria Math" w:eastAsia="等线 Light" w:hAnsi="Cambria Math" w:cs="Cambria Math"/>
      <w:kern w:val="2"/>
      <w:sz w:val="21"/>
    </w:rPr>
  </w:style>
  <w:style w:type="paragraph" w:styleId="a4">
    <w:name w:val="Normal (Web)"/>
    <w:basedOn w:val="a"/>
    <w:rsid w:val="00B36912"/>
    <w:rPr>
      <w:rFonts w:ascii="Times New Roman" w:hAnsi="Times New Roman" w:cs="Times New Roman"/>
      <w:sz w:val="24"/>
      <w:szCs w:val="24"/>
    </w:rPr>
  </w:style>
  <w:style w:type="paragraph" w:styleId="a5">
    <w:name w:val="Document Map"/>
    <w:basedOn w:val="a"/>
    <w:rsid w:val="00B36912"/>
    <w:rPr>
      <w:rFonts w:ascii="宋体"/>
      <w:sz w:val="18"/>
      <w:szCs w:val="18"/>
    </w:rPr>
  </w:style>
  <w:style w:type="paragraph" w:styleId="a6">
    <w:name w:val="annotation text"/>
    <w:basedOn w:val="a"/>
    <w:rsid w:val="00B36912"/>
    <w:pPr>
      <w:jc w:val="left"/>
    </w:pPr>
  </w:style>
  <w:style w:type="paragraph" w:styleId="a7">
    <w:name w:val="Body Text"/>
    <w:basedOn w:val="a"/>
    <w:rsid w:val="00B36912"/>
    <w:pPr>
      <w:spacing w:after="120"/>
    </w:pPr>
  </w:style>
  <w:style w:type="paragraph" w:styleId="a8">
    <w:name w:val="Date"/>
    <w:basedOn w:val="a"/>
    <w:next w:val="a"/>
    <w:rsid w:val="00B36912"/>
    <w:rPr>
      <w:rFonts w:ascii="Times New Roman" w:hAnsi="Times New Roman" w:cs="Times New Roman"/>
    </w:rPr>
  </w:style>
  <w:style w:type="paragraph" w:styleId="a9">
    <w:name w:val="Balloon Text"/>
    <w:basedOn w:val="a"/>
    <w:rsid w:val="00B36912"/>
    <w:rPr>
      <w:sz w:val="18"/>
      <w:szCs w:val="18"/>
    </w:rPr>
  </w:style>
  <w:style w:type="paragraph" w:styleId="aa">
    <w:name w:val="footer"/>
    <w:basedOn w:val="a"/>
    <w:rsid w:val="00B36912"/>
    <w:pPr>
      <w:tabs>
        <w:tab w:val="center" w:pos="4153"/>
        <w:tab w:val="right" w:pos="8306"/>
      </w:tabs>
      <w:snapToGrid w:val="0"/>
      <w:jc w:val="left"/>
    </w:pPr>
    <w:rPr>
      <w:sz w:val="18"/>
      <w:szCs w:val="18"/>
    </w:rPr>
  </w:style>
  <w:style w:type="paragraph" w:styleId="ab">
    <w:name w:val="header"/>
    <w:basedOn w:val="a"/>
    <w:rsid w:val="00B36912"/>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B36912"/>
    <w:pPr>
      <w:tabs>
        <w:tab w:val="left" w:pos="1260"/>
        <w:tab w:val="left" w:pos="1685"/>
        <w:tab w:val="right" w:leader="dot" w:pos="8400"/>
      </w:tabs>
      <w:spacing w:line="480" w:lineRule="auto"/>
      <w:ind w:firstLineChars="100" w:firstLine="100"/>
    </w:pPr>
    <w:rPr>
      <w:szCs w:val="44"/>
    </w:rPr>
  </w:style>
  <w:style w:type="paragraph" w:styleId="20">
    <w:name w:val="toc 2"/>
    <w:basedOn w:val="a"/>
    <w:next w:val="a"/>
    <w:rsid w:val="00B36912"/>
    <w:pPr>
      <w:ind w:leftChars="200" w:left="200"/>
    </w:pPr>
  </w:style>
  <w:style w:type="paragraph" w:styleId="ac">
    <w:name w:val="annotation subject"/>
    <w:next w:val="a6"/>
    <w:rsid w:val="00B36912"/>
    <w:pPr>
      <w:widowControl w:val="0"/>
    </w:pPr>
    <w:rPr>
      <w:rFonts w:ascii="Cambria Math" w:hAnsi="Cambria Math" w:cs="Cambria Math"/>
      <w:b/>
      <w:bCs/>
      <w:kern w:val="2"/>
      <w:sz w:val="28"/>
    </w:rPr>
  </w:style>
  <w:style w:type="paragraph" w:styleId="ad">
    <w:name w:val="Body Text First Indent"/>
    <w:basedOn w:val="a7"/>
    <w:rsid w:val="00B36912"/>
    <w:pPr>
      <w:ind w:firstLine="420"/>
    </w:pPr>
  </w:style>
  <w:style w:type="character" w:styleId="ae">
    <w:name w:val="Hyperlink"/>
    <w:basedOn w:val="a0"/>
    <w:rsid w:val="00B36912"/>
    <w:rPr>
      <w:color w:val="0563C1"/>
      <w:u w:val="single"/>
    </w:rPr>
  </w:style>
  <w:style w:type="character" w:styleId="af">
    <w:name w:val="annotation reference"/>
    <w:basedOn w:val="a0"/>
    <w:rsid w:val="00B36912"/>
    <w:rPr>
      <w:sz w:val="21"/>
      <w:szCs w:val="21"/>
    </w:rPr>
  </w:style>
  <w:style w:type="paragraph" w:customStyle="1" w:styleId="21">
    <w:name w:val="样式 正文缩进 + 小四 左侧:  2 字符"/>
    <w:next w:val="a9"/>
    <w:rsid w:val="00B36912"/>
    <w:pPr>
      <w:widowControl w:val="0"/>
      <w:adjustRightInd w:val="0"/>
      <w:spacing w:before="60" w:after="60"/>
      <w:ind w:left="420" w:firstLineChars="225" w:firstLine="225"/>
      <w:jc w:val="both"/>
    </w:pPr>
    <w:rPr>
      <w:rFonts w:ascii="Cambria Math" w:eastAsia="等线 Light" w:hAnsi="Cambria Math" w:cs="Cambria Math"/>
      <w:kern w:val="2"/>
    </w:rPr>
  </w:style>
  <w:style w:type="paragraph" w:customStyle="1" w:styleId="11">
    <w:name w:val="列表段落1"/>
    <w:next w:val="a9"/>
    <w:rsid w:val="00B36912"/>
    <w:pPr>
      <w:widowControl w:val="0"/>
      <w:ind w:firstLineChars="200" w:firstLine="200"/>
      <w:jc w:val="both"/>
    </w:pPr>
    <w:rPr>
      <w:rFonts w:ascii="Cambria Math" w:eastAsia="等线 Light" w:hAnsi="Cambria Math" w:cs="Cambria Math"/>
      <w:kern w:val="2"/>
      <w:sz w:val="28"/>
    </w:rPr>
  </w:style>
  <w:style w:type="paragraph" w:customStyle="1" w:styleId="12">
    <w:name w:val="列出段落1"/>
    <w:basedOn w:val="a"/>
    <w:rsid w:val="00B36912"/>
    <w:pPr>
      <w:ind w:firstLineChars="200" w:firstLine="200"/>
    </w:pPr>
  </w:style>
  <w:style w:type="paragraph" w:customStyle="1" w:styleId="TOC1">
    <w:name w:val="TOC 标题1"/>
    <w:basedOn w:val="1"/>
    <w:next w:val="a"/>
    <w:rsid w:val="00B36912"/>
    <w:pPr>
      <w:keepNext/>
      <w:keepLines/>
      <w:widowControl/>
      <w:tabs>
        <w:tab w:val="clear" w:pos="3360"/>
      </w:tabs>
      <w:snapToGrid/>
      <w:spacing w:before="240" w:line="259" w:lineRule="auto"/>
      <w:ind w:rightChars="0" w:right="0"/>
      <w:jc w:val="left"/>
      <w:outlineLvl w:val="9"/>
    </w:pPr>
    <w:rPr>
      <w:rFonts w:ascii="Calibri" w:hAnsi="Calibri" w:cs="Arial"/>
      <w:b w:val="0"/>
      <w:snapToGrid/>
      <w:color w:val="2F5496"/>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1644</TotalTime>
  <Pages>46</Pages>
  <Words>3200</Words>
  <Characters>18243</Characters>
  <Application>Microsoft Office Word</Application>
  <DocSecurity>0</DocSecurity>
  <Lines>152</Lines>
  <Paragraphs>42</Paragraphs>
  <ScaleCrop>false</ScaleCrop>
  <Company/>
  <LinksUpToDate>false</LinksUpToDate>
  <CharactersWithSpaces>21401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Chen</dc:creator>
  <cp:lastModifiedBy>陈睿捷</cp:lastModifiedBy>
  <cp:revision>709</cp:revision>
  <cp:lastPrinted>2023-06-13T03:38:00Z</cp:lastPrinted>
  <dcterms:created xsi:type="dcterms:W3CDTF">2020-08-04T02:17:00Z</dcterms:created>
  <dcterms:modified xsi:type="dcterms:W3CDTF">2023-06-15T09:11:00Z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2377B1B709E14DCBB29EBFB36EF84131_12</vt:lpwstr>
  </property>
</Properties>
</file>