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DCF76">
      <w:pPr>
        <w:tabs>
          <w:tab w:val="center" w:pos="4201"/>
          <w:tab w:val="right" w:leader="dot" w:pos="9298"/>
        </w:tabs>
        <w:spacing w:line="360" w:lineRule="auto"/>
        <w:ind w:firstLine="0" w:firstLineChars="0"/>
        <w:rPr>
          <w:rFonts w:ascii="Times New Roman" w:hAnsi="Times New Roman"/>
          <w:color w:val="auto"/>
          <w:highlight w:val="none"/>
        </w:rPr>
      </w:pPr>
    </w:p>
    <w:p w14:paraId="15012375">
      <w:pPr>
        <w:spacing w:line="360" w:lineRule="auto"/>
        <w:ind w:firstLine="0" w:firstLineChars="0"/>
        <w:rPr>
          <w:rFonts w:ascii="Times New Roman" w:hAnsi="Times New Roman" w:cs="Cambria"/>
          <w:b/>
          <w:snapToGrid w:val="0"/>
          <w:color w:val="auto"/>
          <w:kern w:val="0"/>
          <w:sz w:val="52"/>
          <w:szCs w:val="84"/>
          <w:highlight w:val="none"/>
        </w:rPr>
      </w:pPr>
    </w:p>
    <w:p w14:paraId="7C6F694A">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63B8FDBF">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rPr>
        <w:t>会计机具</w:t>
      </w:r>
      <w:r>
        <w:rPr>
          <w:rFonts w:hint="eastAsia" w:ascii="Times New Roman" w:hAnsi="Times New Roman" w:cs="Times New Roman"/>
          <w:b/>
          <w:snapToGrid w:val="0"/>
          <w:color w:val="auto"/>
          <w:kern w:val="0"/>
          <w:sz w:val="48"/>
          <w:szCs w:val="84"/>
          <w:highlight w:val="none"/>
        </w:rPr>
        <w:t>采购项目</w:t>
      </w:r>
    </w:p>
    <w:p w14:paraId="2963C0DA">
      <w:pPr>
        <w:spacing w:line="360" w:lineRule="auto"/>
        <w:ind w:firstLine="0" w:firstLineChars="0"/>
        <w:jc w:val="left"/>
        <w:rPr>
          <w:rFonts w:ascii="Times New Roman" w:hAnsi="Times New Roman" w:cs="Times New Roman"/>
          <w:snapToGrid w:val="0"/>
          <w:color w:val="auto"/>
          <w:kern w:val="0"/>
          <w:sz w:val="18"/>
          <w:highlight w:val="none"/>
        </w:rPr>
      </w:pPr>
    </w:p>
    <w:p w14:paraId="790FDE9D">
      <w:pPr>
        <w:spacing w:line="360" w:lineRule="auto"/>
        <w:ind w:firstLine="0" w:firstLineChars="0"/>
        <w:jc w:val="left"/>
        <w:rPr>
          <w:rFonts w:ascii="Times New Roman" w:hAnsi="Times New Roman" w:cs="Times New Roman"/>
          <w:snapToGrid w:val="0"/>
          <w:color w:val="auto"/>
          <w:kern w:val="0"/>
          <w:sz w:val="20"/>
          <w:highlight w:val="none"/>
        </w:rPr>
      </w:pPr>
    </w:p>
    <w:p w14:paraId="7F12561D">
      <w:pPr>
        <w:spacing w:line="360" w:lineRule="auto"/>
        <w:ind w:firstLine="0" w:firstLineChars="0"/>
        <w:jc w:val="left"/>
        <w:rPr>
          <w:rFonts w:ascii="Times New Roman" w:hAnsi="Times New Roman" w:cs="Times New Roman"/>
          <w:snapToGrid w:val="0"/>
          <w:color w:val="auto"/>
          <w:kern w:val="0"/>
          <w:sz w:val="20"/>
          <w:highlight w:val="none"/>
        </w:rPr>
      </w:pPr>
    </w:p>
    <w:p w14:paraId="196C5D48">
      <w:pPr>
        <w:spacing w:line="360" w:lineRule="auto"/>
        <w:ind w:firstLine="0" w:firstLineChars="0"/>
        <w:jc w:val="left"/>
        <w:rPr>
          <w:rFonts w:ascii="Times New Roman" w:hAnsi="Times New Roman" w:cs="Times New Roman"/>
          <w:snapToGrid w:val="0"/>
          <w:color w:val="auto"/>
          <w:kern w:val="0"/>
          <w:sz w:val="20"/>
          <w:highlight w:val="none"/>
        </w:rPr>
      </w:pPr>
    </w:p>
    <w:p w14:paraId="5E0CBFF1">
      <w:pPr>
        <w:spacing w:line="360" w:lineRule="auto"/>
        <w:ind w:firstLine="0" w:firstLineChars="0"/>
        <w:jc w:val="left"/>
        <w:rPr>
          <w:rFonts w:ascii="Times New Roman" w:hAnsi="Times New Roman" w:cs="Times New Roman"/>
          <w:snapToGrid w:val="0"/>
          <w:color w:val="auto"/>
          <w:kern w:val="0"/>
          <w:sz w:val="20"/>
          <w:highlight w:val="none"/>
        </w:rPr>
      </w:pPr>
    </w:p>
    <w:p w14:paraId="5FDFEAF1">
      <w:pPr>
        <w:spacing w:line="360" w:lineRule="auto"/>
        <w:ind w:firstLine="0" w:firstLineChars="0"/>
        <w:jc w:val="left"/>
        <w:rPr>
          <w:rFonts w:ascii="Times New Roman" w:hAnsi="Times New Roman" w:cs="Times New Roman"/>
          <w:snapToGrid w:val="0"/>
          <w:color w:val="auto"/>
          <w:kern w:val="0"/>
          <w:sz w:val="20"/>
          <w:highlight w:val="none"/>
        </w:rPr>
      </w:pPr>
    </w:p>
    <w:p w14:paraId="00D5153D">
      <w:pPr>
        <w:spacing w:line="360" w:lineRule="auto"/>
        <w:ind w:firstLine="0" w:firstLineChars="0"/>
        <w:jc w:val="left"/>
        <w:rPr>
          <w:rFonts w:ascii="Times New Roman" w:hAnsi="Times New Roman" w:cs="Times New Roman"/>
          <w:snapToGrid w:val="0"/>
          <w:color w:val="auto"/>
          <w:kern w:val="0"/>
          <w:sz w:val="20"/>
          <w:highlight w:val="none"/>
        </w:rPr>
      </w:pPr>
    </w:p>
    <w:p w14:paraId="44B2ABFD">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59D74818">
      <w:pPr>
        <w:spacing w:line="360" w:lineRule="auto"/>
        <w:ind w:firstLine="0" w:firstLineChars="0"/>
        <w:jc w:val="center"/>
        <w:rPr>
          <w:rFonts w:ascii="Times New Roman" w:hAnsi="Times New Roman" w:cs="Times New Roman"/>
          <w:b/>
          <w:snapToGrid w:val="0"/>
          <w:color w:val="auto"/>
          <w:kern w:val="0"/>
          <w:szCs w:val="28"/>
          <w:highlight w:val="none"/>
        </w:rPr>
      </w:pPr>
    </w:p>
    <w:p w14:paraId="53D7BCB5">
      <w:pPr>
        <w:spacing w:line="360" w:lineRule="auto"/>
        <w:ind w:firstLine="0" w:firstLineChars="0"/>
        <w:jc w:val="center"/>
        <w:rPr>
          <w:rFonts w:ascii="Times New Roman" w:hAnsi="Times New Roman" w:cs="Times New Roman"/>
          <w:b/>
          <w:snapToGrid w:val="0"/>
          <w:color w:val="auto"/>
          <w:kern w:val="0"/>
          <w:szCs w:val="28"/>
          <w:highlight w:val="none"/>
        </w:rPr>
      </w:pPr>
    </w:p>
    <w:p w14:paraId="0505F44B">
      <w:pPr>
        <w:spacing w:line="360" w:lineRule="auto"/>
        <w:ind w:firstLine="0" w:firstLineChars="0"/>
        <w:jc w:val="center"/>
        <w:rPr>
          <w:rFonts w:ascii="Times New Roman" w:hAnsi="Times New Roman" w:cs="Times New Roman"/>
          <w:b/>
          <w:snapToGrid w:val="0"/>
          <w:color w:val="auto"/>
          <w:kern w:val="0"/>
          <w:szCs w:val="28"/>
          <w:highlight w:val="none"/>
        </w:rPr>
      </w:pPr>
    </w:p>
    <w:p w14:paraId="185168D6">
      <w:pPr>
        <w:ind w:firstLine="0" w:firstLineChars="0"/>
        <w:rPr>
          <w:rFonts w:ascii="Times New Roman" w:hAnsi="Times New Roman"/>
          <w:color w:val="auto"/>
          <w:highlight w:val="none"/>
        </w:rPr>
      </w:pPr>
    </w:p>
    <w:p w14:paraId="23657A71">
      <w:pPr>
        <w:pStyle w:val="10"/>
        <w:rPr>
          <w:rFonts w:ascii="Times New Roman" w:hAnsi="Times New Roman"/>
          <w:color w:val="auto"/>
          <w:highlight w:val="none"/>
        </w:rPr>
      </w:pPr>
    </w:p>
    <w:p w14:paraId="5C9648F8">
      <w:pPr>
        <w:ind w:left="0" w:firstLine="0" w:firstLineChars="0"/>
        <w:rPr>
          <w:rFonts w:ascii="Times New Roman" w:hAnsi="Times New Roman"/>
          <w:color w:val="auto"/>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B94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7C32615">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515A9886">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0482468D">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val="0"/>
                <w:bCs/>
                <w:snapToGrid w:val="0"/>
                <w:color w:val="auto"/>
                <w:kern w:val="0"/>
                <w:sz w:val="24"/>
                <w:szCs w:val="24"/>
                <w:highlight w:val="none"/>
                <w:lang w:val="en-US" w:eastAsia="zh-CN"/>
              </w:rPr>
              <w:t>（盖单位公章）</w:t>
            </w:r>
          </w:p>
        </w:tc>
      </w:tr>
      <w:tr w14:paraId="5E15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7FCB560">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16DF2BB9">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w:t>
            </w:r>
            <w:r>
              <w:rPr>
                <w:rFonts w:cs="Times New Roman"/>
                <w:b/>
                <w:snapToGrid w:val="0"/>
                <w:color w:val="auto"/>
                <w:kern w:val="0"/>
                <w:sz w:val="30"/>
                <w:szCs w:val="30"/>
                <w:highlight w:val="none"/>
                <w:lang w:val="en-US" w:eastAsia="zh-CN"/>
              </w:rPr>
              <w:t>2</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0F704D3D"/>
        </w:tc>
      </w:tr>
    </w:tbl>
    <w:p w14:paraId="5A80ABC1">
      <w:pPr>
        <w:rPr>
          <w:rFonts w:ascii="Times New Roman" w:hAnsi="Times New Roman"/>
          <w:color w:val="auto"/>
          <w:highlight w:val="none"/>
        </w:rPr>
      </w:pPr>
    </w:p>
    <w:p w14:paraId="4CEEC67E">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77AD5DB9">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4BD89AB4">
      <w:pPr>
        <w:pStyle w:val="15"/>
        <w:tabs>
          <w:tab w:val="right" w:leader="dot" w:pos="8306"/>
        </w:tabs>
      </w:pPr>
      <w:r>
        <w:rPr>
          <w:rFonts w:hint="eastAsia"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_Toc3455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_Toc3455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62D345B0">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_Toc31829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_Toc31829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5D225A80">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_Toc12179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_Toc12179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385F58AF">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_Toc12488 </w:instrText>
      </w:r>
      <w:r>
        <w:rPr>
          <w:rFonts w:ascii="Times New Roman" w:hAnsi="Times New Roman"/>
          <w:snapToGrid w:val="0"/>
          <w:kern w:val="0"/>
          <w:szCs w:val="24"/>
          <w:highlight w:val="none"/>
        </w:rPr>
        <w:fldChar w:fldCharType="separate"/>
      </w:r>
      <w:r>
        <w:rPr>
          <w:rFonts w:hint="eastAsia"/>
          <w:highlight w:val="none"/>
          <w:lang w:val="en-US" w:eastAsia="zh-CN"/>
        </w:rPr>
        <w:t>第四章 评审办法（综合评估法）</w:t>
      </w:r>
      <w:r>
        <w:tab/>
      </w:r>
      <w:r>
        <w:fldChar w:fldCharType="begin"/>
      </w:r>
      <w:r>
        <w:instrText xml:space="preserve"> PAGEREF _Toc12488 \h </w:instrText>
      </w:r>
      <w:r>
        <w:fldChar w:fldCharType="separate"/>
      </w:r>
      <w:r>
        <w:t>29</w:t>
      </w:r>
      <w:r>
        <w:fldChar w:fldCharType="end"/>
      </w:r>
      <w:r>
        <w:rPr>
          <w:rFonts w:ascii="Times New Roman" w:hAnsi="Times New Roman"/>
          <w:snapToGrid w:val="0"/>
          <w:color w:val="auto"/>
          <w:kern w:val="0"/>
          <w:szCs w:val="24"/>
          <w:highlight w:val="none"/>
        </w:rPr>
        <w:fldChar w:fldCharType="end"/>
      </w:r>
    </w:p>
    <w:p w14:paraId="00F3A57C">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_Toc19918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_Toc19918 \h </w:instrText>
      </w:r>
      <w:r>
        <w:fldChar w:fldCharType="separate"/>
      </w:r>
      <w:r>
        <w:t>34</w:t>
      </w:r>
      <w:r>
        <w:fldChar w:fldCharType="end"/>
      </w:r>
      <w:r>
        <w:rPr>
          <w:rFonts w:ascii="Times New Roman" w:hAnsi="Times New Roman"/>
          <w:snapToGrid w:val="0"/>
          <w:color w:val="auto"/>
          <w:kern w:val="0"/>
          <w:szCs w:val="24"/>
          <w:highlight w:val="none"/>
        </w:rPr>
        <w:fldChar w:fldCharType="end"/>
      </w:r>
    </w:p>
    <w:p w14:paraId="09D7C85D">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_Toc119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_Toc119 \h </w:instrText>
      </w:r>
      <w:r>
        <w:fldChar w:fldCharType="separate"/>
      </w:r>
      <w:r>
        <w:t>45</w:t>
      </w:r>
      <w:r>
        <w:fldChar w:fldCharType="end"/>
      </w:r>
      <w:r>
        <w:rPr>
          <w:rFonts w:ascii="Times New Roman" w:hAnsi="Times New Roman"/>
          <w:snapToGrid w:val="0"/>
          <w:color w:val="auto"/>
          <w:kern w:val="0"/>
          <w:szCs w:val="24"/>
          <w:highlight w:val="none"/>
        </w:rPr>
        <w:fldChar w:fldCharType="end"/>
      </w:r>
    </w:p>
    <w:p w14:paraId="30FF9057">
      <w:pPr>
        <w:widowControl/>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48065426">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39B420F1">
      <w:pPr>
        <w:pStyle w:val="2"/>
        <w:rPr>
          <w:rFonts w:ascii="Times New Roman" w:hAnsi="Times New Roman"/>
          <w:color w:val="auto"/>
          <w:highlight w:val="none"/>
        </w:rPr>
      </w:pPr>
      <w:bookmarkStart w:id="0" w:name="_Toc440628903"/>
      <w:bookmarkStart w:id="1" w:name="_Toc6745"/>
      <w:bookmarkStart w:id="2" w:name="_Toc469574661"/>
      <w:bookmarkStart w:id="3" w:name="_Toc3455"/>
      <w:bookmarkStart w:id="4" w:name="_Toc727"/>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p>
    <w:p w14:paraId="3917A7BE">
      <w:pPr>
        <w:rPr>
          <w:rFonts w:ascii="Times New Roman" w:hAnsi="Times New Roman"/>
          <w:color w:val="auto"/>
          <w:highlight w:val="none"/>
        </w:rPr>
      </w:pPr>
      <w:bookmarkStart w:id="5" w:name="_Toc55379218"/>
      <w:bookmarkStart w:id="6" w:name="_Toc89675127"/>
      <w:r>
        <w:rPr>
          <w:rFonts w:hint="eastAsia" w:cs="Times New Roman"/>
          <w:lang w:bidi="ar-SA"/>
        </w:rPr>
        <w:t>为保证我行营业机构现金流通符合监管要求及会计业务的正常运转，确保会计机具的货源</w:t>
      </w:r>
      <w:r>
        <w:rPr>
          <w:rFonts w:hint="eastAsia"/>
        </w:rPr>
        <w:t>。</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ascii="Times New Roman" w:hAnsi="Times New Roman"/>
          <w:bCs/>
          <w:color w:val="auto"/>
          <w:highlight w:val="none"/>
        </w:rPr>
        <w:t>会计机具</w:t>
      </w:r>
      <w:r>
        <w:rPr>
          <w:rFonts w:hint="eastAsia" w:ascii="Times New Roman" w:hAnsi="Times New Roman"/>
          <w:bCs/>
          <w:color w:val="auto"/>
          <w:highlight w:val="none"/>
        </w:rPr>
        <w:t>采购</w:t>
      </w:r>
      <w:r>
        <w:rPr>
          <w:rFonts w:hint="eastAsia" w:ascii="Times New Roman" w:hAnsi="Times New Roman"/>
          <w:color w:val="auto"/>
          <w:highlight w:val="none"/>
        </w:rPr>
        <w:t>项目进行公开比选，</w:t>
      </w:r>
      <w:r>
        <w:rPr>
          <w:rFonts w:ascii="Times New Roman" w:hAnsi="Times New Roman"/>
          <w:color w:val="auto"/>
          <w:highlight w:val="none"/>
        </w:rPr>
        <w:t>特邀请有</w:t>
      </w:r>
      <w:bookmarkStart w:id="7" w:name="_Hlk59455120"/>
      <w:r>
        <w:rPr>
          <w:rFonts w:ascii="Times New Roman" w:hAnsi="Times New Roman"/>
          <w:color w:val="auto"/>
          <w:highlight w:val="none"/>
        </w:rPr>
        <w:t>意向</w:t>
      </w:r>
      <w:bookmarkEnd w:id="7"/>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6347816F">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5"/>
      <w:bookmarkEnd w:id="6"/>
    </w:p>
    <w:tbl>
      <w:tblPr>
        <w:tblStyle w:val="21"/>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415"/>
        <w:gridCol w:w="2900"/>
        <w:gridCol w:w="1313"/>
        <w:gridCol w:w="2084"/>
      </w:tblGrid>
      <w:tr w14:paraId="3A91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4" w:type="dxa"/>
            <w:gridSpan w:val="2"/>
            <w:tcBorders>
              <w:top w:val="single" w:color="auto" w:sz="4" w:space="0"/>
              <w:left w:val="single" w:color="auto" w:sz="4" w:space="0"/>
              <w:bottom w:val="single" w:color="auto" w:sz="4" w:space="0"/>
              <w:right w:val="single" w:color="auto" w:sz="4" w:space="0"/>
            </w:tcBorders>
            <w:vAlign w:val="center"/>
          </w:tcPr>
          <w:p w14:paraId="44389DB2">
            <w:pPr>
              <w:spacing w:line="360" w:lineRule="auto"/>
              <w:ind w:firstLine="0" w:firstLineChars="0"/>
              <w:jc w:val="center"/>
              <w:rPr>
                <w:rFonts w:hint="eastAsia"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6297" w:type="dxa"/>
            <w:gridSpan w:val="3"/>
            <w:tcBorders>
              <w:top w:val="single" w:color="auto" w:sz="4" w:space="0"/>
              <w:left w:val="single" w:color="auto" w:sz="4" w:space="0"/>
              <w:bottom w:val="single" w:color="auto" w:sz="4" w:space="0"/>
              <w:right w:val="single" w:color="auto" w:sz="4" w:space="0"/>
            </w:tcBorders>
            <w:vAlign w:val="center"/>
          </w:tcPr>
          <w:p w14:paraId="7F3F8178">
            <w:pPr>
              <w:spacing w:line="360" w:lineRule="auto"/>
              <w:ind w:firstLine="0" w:firstLineChars="0"/>
              <w:jc w:val="center"/>
              <w:rPr>
                <w:rFonts w:hint="eastAsia" w:ascii="Times New Roman" w:hAnsi="Times New Roman" w:cs="Cambria"/>
                <w:b/>
                <w:snapToGrid w:val="0"/>
                <w:color w:val="auto"/>
                <w:kern w:val="0"/>
                <w:sz w:val="21"/>
                <w:szCs w:val="21"/>
                <w:highlight w:val="none"/>
              </w:rPr>
            </w:pPr>
            <w:r>
              <w:rPr>
                <w:rFonts w:hint="eastAsia" w:cs="Cambria"/>
                <w:b/>
                <w:snapToGrid w:val="0"/>
                <w:color w:val="auto"/>
                <w:kern w:val="0"/>
                <w:sz w:val="21"/>
                <w:szCs w:val="21"/>
                <w:highlight w:val="none"/>
              </w:rPr>
              <w:t>重庆三峡银行会计机具采购项目</w:t>
            </w:r>
          </w:p>
        </w:tc>
      </w:tr>
      <w:tr w14:paraId="4949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dxa"/>
            <w:tcBorders>
              <w:top w:val="single" w:color="auto" w:sz="4" w:space="0"/>
              <w:left w:val="single" w:color="auto" w:sz="4" w:space="0"/>
              <w:bottom w:val="single" w:color="auto" w:sz="4" w:space="0"/>
              <w:right w:val="single" w:color="auto" w:sz="4" w:space="0"/>
            </w:tcBorders>
            <w:vAlign w:val="center"/>
          </w:tcPr>
          <w:p w14:paraId="7725372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415" w:type="dxa"/>
            <w:tcBorders>
              <w:top w:val="single" w:color="auto" w:sz="4" w:space="0"/>
              <w:left w:val="single" w:color="auto" w:sz="4" w:space="0"/>
              <w:bottom w:val="single" w:color="auto" w:sz="4" w:space="0"/>
              <w:right w:val="single" w:color="auto" w:sz="4" w:space="0"/>
            </w:tcBorders>
            <w:vAlign w:val="center"/>
          </w:tcPr>
          <w:p w14:paraId="5A99B532">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cs="Cambria"/>
                <w:b/>
                <w:snapToGrid w:val="0"/>
                <w:color w:val="auto"/>
                <w:kern w:val="0"/>
                <w:sz w:val="21"/>
                <w:szCs w:val="21"/>
                <w:highlight w:val="none"/>
                <w:lang w:val="en-US" w:eastAsia="zh-CN"/>
              </w:rPr>
              <w:t>标段名称</w:t>
            </w:r>
          </w:p>
        </w:tc>
        <w:tc>
          <w:tcPr>
            <w:tcW w:w="2900" w:type="dxa"/>
            <w:tcBorders>
              <w:top w:val="single" w:color="auto" w:sz="4" w:space="0"/>
              <w:left w:val="single" w:color="auto" w:sz="4" w:space="0"/>
              <w:bottom w:val="single" w:color="auto" w:sz="4" w:space="0"/>
              <w:right w:val="single" w:color="auto" w:sz="4" w:space="0"/>
            </w:tcBorders>
            <w:vAlign w:val="center"/>
          </w:tcPr>
          <w:p w14:paraId="59CAA81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313" w:type="dxa"/>
            <w:tcBorders>
              <w:top w:val="single" w:color="auto" w:sz="4" w:space="0"/>
              <w:left w:val="single" w:color="auto" w:sz="4" w:space="0"/>
              <w:bottom w:val="single" w:color="auto" w:sz="4" w:space="0"/>
              <w:right w:val="single" w:color="auto" w:sz="4" w:space="0"/>
            </w:tcBorders>
            <w:vAlign w:val="center"/>
          </w:tcPr>
          <w:p w14:paraId="2F3996A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2084" w:type="dxa"/>
            <w:tcBorders>
              <w:top w:val="single" w:color="auto" w:sz="4" w:space="0"/>
              <w:left w:val="single" w:color="auto" w:sz="4" w:space="0"/>
              <w:bottom w:val="single" w:color="auto" w:sz="4" w:space="0"/>
              <w:right w:val="single" w:color="auto" w:sz="4" w:space="0"/>
            </w:tcBorders>
            <w:vAlign w:val="center"/>
          </w:tcPr>
          <w:p w14:paraId="75C4C43C">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3F88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14:paraId="70675823">
            <w:pPr>
              <w:spacing w:line="260" w:lineRule="exact"/>
              <w:ind w:firstLine="0" w:firstLineChars="0"/>
              <w:jc w:val="center"/>
              <w:rPr>
                <w:rFonts w:cs="Cambria"/>
                <w:snapToGrid w:val="0"/>
                <w:kern w:val="0"/>
                <w:sz w:val="20"/>
                <w:szCs w:val="20"/>
              </w:rPr>
            </w:pPr>
            <w:r>
              <w:rPr>
                <w:rFonts w:hint="eastAsia" w:cs="Cambria"/>
                <w:snapToGrid w:val="0"/>
                <w:kern w:val="0"/>
                <w:sz w:val="20"/>
                <w:szCs w:val="20"/>
              </w:rPr>
              <w:t>1</w:t>
            </w:r>
          </w:p>
        </w:tc>
        <w:tc>
          <w:tcPr>
            <w:tcW w:w="2415" w:type="dxa"/>
            <w:tcBorders>
              <w:top w:val="single" w:color="auto" w:sz="4" w:space="0"/>
              <w:left w:val="single" w:color="auto" w:sz="4" w:space="0"/>
              <w:right w:val="single" w:color="auto" w:sz="4" w:space="0"/>
            </w:tcBorders>
            <w:vAlign w:val="center"/>
          </w:tcPr>
          <w:p w14:paraId="6E1BC87D">
            <w:pPr>
              <w:spacing w:line="260" w:lineRule="exact"/>
              <w:ind w:firstLine="0" w:firstLineChars="0"/>
              <w:jc w:val="center"/>
              <w:rPr>
                <w:rFonts w:cs="Cambria"/>
                <w:snapToGrid w:val="0"/>
                <w:kern w:val="0"/>
                <w:sz w:val="20"/>
                <w:szCs w:val="20"/>
              </w:rPr>
            </w:pPr>
            <w:r>
              <w:rPr>
                <w:rFonts w:hint="eastAsia" w:cs="Cambria"/>
                <w:snapToGrid w:val="0"/>
                <w:kern w:val="0"/>
                <w:sz w:val="20"/>
                <w:szCs w:val="20"/>
              </w:rPr>
              <w:t>重庆三峡银行会计机具采购项目</w:t>
            </w:r>
            <w:r>
              <w:rPr>
                <w:rFonts w:hint="eastAsia" w:cs="Cambria"/>
                <w:snapToGrid w:val="0"/>
                <w:kern w:val="0"/>
                <w:sz w:val="20"/>
                <w:szCs w:val="20"/>
                <w:lang w:eastAsia="zh-CN"/>
              </w:rPr>
              <w:t>（</w:t>
            </w:r>
            <w:r>
              <w:rPr>
                <w:rFonts w:hint="eastAsia" w:cs="Cambria"/>
                <w:snapToGrid w:val="0"/>
                <w:kern w:val="0"/>
                <w:sz w:val="20"/>
                <w:szCs w:val="20"/>
                <w:lang w:val="en-US" w:eastAsia="zh-CN"/>
              </w:rPr>
              <w:t>标段1：纸币清分机、点钞机</w:t>
            </w:r>
            <w:r>
              <w:rPr>
                <w:rFonts w:hint="eastAsia" w:cs="Cambria"/>
                <w:snapToGrid w:val="0"/>
                <w:kern w:val="0"/>
                <w:sz w:val="20"/>
                <w:szCs w:val="20"/>
                <w:lang w:eastAsia="zh-CN"/>
              </w:rPr>
              <w:t>）</w:t>
            </w:r>
          </w:p>
        </w:tc>
        <w:tc>
          <w:tcPr>
            <w:tcW w:w="2900" w:type="dxa"/>
            <w:tcBorders>
              <w:top w:val="single" w:color="auto" w:sz="4" w:space="0"/>
              <w:left w:val="single" w:color="auto" w:sz="4" w:space="0"/>
              <w:right w:val="single" w:color="auto" w:sz="4" w:space="0"/>
            </w:tcBorders>
            <w:vAlign w:val="center"/>
          </w:tcPr>
          <w:p w14:paraId="09EF2DBB">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两口纸币清分机15000元</w:t>
            </w:r>
            <w:r>
              <w:rPr>
                <w:rFonts w:hint="eastAsia" w:ascii="Times New Roman" w:hAnsi="Times New Roman" w:cs="Cambria"/>
                <w:snapToGrid w:val="0"/>
                <w:kern w:val="0"/>
                <w:sz w:val="20"/>
                <w:szCs w:val="20"/>
                <w:lang w:val="en-US" w:eastAsia="zh-CN"/>
              </w:rPr>
              <w:t>/台</w:t>
            </w:r>
            <w:r>
              <w:rPr>
                <w:rFonts w:ascii="Times New Roman" w:hAnsi="Times New Roman" w:cs="Cambria"/>
                <w:snapToGrid w:val="0"/>
                <w:kern w:val="0"/>
                <w:sz w:val="20"/>
                <w:szCs w:val="20"/>
              </w:rPr>
              <w:t>、四口纸币清分机30000元</w:t>
            </w:r>
            <w:r>
              <w:rPr>
                <w:rFonts w:hint="eastAsia" w:ascii="Times New Roman" w:hAnsi="Times New Roman" w:cs="Cambria"/>
                <w:snapToGrid w:val="0"/>
                <w:kern w:val="0"/>
                <w:sz w:val="20"/>
                <w:szCs w:val="20"/>
                <w:lang w:val="en-US" w:eastAsia="zh-CN"/>
              </w:rPr>
              <w:t>/台</w:t>
            </w:r>
            <w:r>
              <w:rPr>
                <w:rFonts w:ascii="Times New Roman" w:hAnsi="Times New Roman" w:cs="Cambria"/>
                <w:snapToGrid w:val="0"/>
                <w:kern w:val="0"/>
                <w:sz w:val="20"/>
                <w:szCs w:val="20"/>
              </w:rPr>
              <w:t>；A类点钞机3300元</w:t>
            </w:r>
            <w:r>
              <w:rPr>
                <w:rFonts w:hint="eastAsia" w:ascii="Times New Roman" w:hAnsi="Times New Roman" w:cs="Cambria"/>
                <w:snapToGrid w:val="0"/>
                <w:kern w:val="0"/>
                <w:sz w:val="20"/>
                <w:szCs w:val="20"/>
                <w:lang w:val="en-US" w:eastAsia="zh-CN"/>
              </w:rPr>
              <w:t>/台</w:t>
            </w:r>
          </w:p>
        </w:tc>
        <w:tc>
          <w:tcPr>
            <w:tcW w:w="1313" w:type="dxa"/>
            <w:tcBorders>
              <w:top w:val="single" w:color="auto" w:sz="4" w:space="0"/>
              <w:left w:val="single" w:color="auto" w:sz="4" w:space="0"/>
              <w:right w:val="single" w:color="auto" w:sz="4" w:space="0"/>
            </w:tcBorders>
            <w:vAlign w:val="center"/>
          </w:tcPr>
          <w:p w14:paraId="70BCD4E6">
            <w:pPr>
              <w:spacing w:line="260" w:lineRule="exact"/>
              <w:ind w:firstLine="0" w:firstLineChars="0"/>
              <w:jc w:val="center"/>
              <w:rPr>
                <w:rFonts w:cs="Cambria"/>
                <w:snapToGrid w:val="0"/>
                <w:kern w:val="0"/>
                <w:sz w:val="20"/>
                <w:szCs w:val="20"/>
              </w:rPr>
            </w:pPr>
            <w:r>
              <w:rPr>
                <w:rFonts w:hint="eastAsia" w:cs="Cambria"/>
                <w:snapToGrid w:val="0"/>
                <w:kern w:val="0"/>
                <w:sz w:val="20"/>
                <w:szCs w:val="20"/>
                <w:lang w:val="en-US" w:eastAsia="zh-CN"/>
              </w:rPr>
              <w:t>1</w:t>
            </w:r>
            <w:r>
              <w:rPr>
                <w:rFonts w:cs="Cambria"/>
                <w:snapToGrid w:val="0"/>
                <w:kern w:val="0"/>
                <w:sz w:val="20"/>
                <w:szCs w:val="20"/>
              </w:rPr>
              <w:t>个</w:t>
            </w:r>
          </w:p>
        </w:tc>
        <w:tc>
          <w:tcPr>
            <w:tcW w:w="2084" w:type="dxa"/>
            <w:tcBorders>
              <w:left w:val="single" w:color="auto" w:sz="4" w:space="0"/>
            </w:tcBorders>
            <w:vAlign w:val="center"/>
          </w:tcPr>
          <w:p w14:paraId="53137A82">
            <w:pPr>
              <w:spacing w:line="260" w:lineRule="exact"/>
              <w:ind w:firstLine="0" w:firstLineChars="0"/>
              <w:jc w:val="center"/>
              <w:rPr>
                <w:rFonts w:cs="Cambria"/>
                <w:snapToGrid w:val="0"/>
                <w:kern w:val="0"/>
                <w:sz w:val="20"/>
                <w:szCs w:val="20"/>
              </w:rPr>
            </w:pPr>
            <w:r>
              <w:rPr>
                <w:rFonts w:cs="Cambria"/>
                <w:snapToGrid w:val="0"/>
                <w:kern w:val="0"/>
                <w:sz w:val="20"/>
                <w:szCs w:val="20"/>
              </w:rPr>
              <w:t>含税</w:t>
            </w:r>
          </w:p>
        </w:tc>
      </w:tr>
      <w:tr w14:paraId="2025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14:paraId="6499218C">
            <w:pPr>
              <w:spacing w:line="260" w:lineRule="exact"/>
              <w:ind w:firstLine="0" w:firstLineChars="0"/>
              <w:jc w:val="center"/>
              <w:rPr>
                <w:rFonts w:cs="Cambria"/>
                <w:snapToGrid w:val="0"/>
                <w:kern w:val="0"/>
                <w:sz w:val="20"/>
                <w:szCs w:val="20"/>
              </w:rPr>
            </w:pPr>
            <w:r>
              <w:rPr>
                <w:rFonts w:cs="Cambria"/>
                <w:snapToGrid w:val="0"/>
                <w:kern w:val="0"/>
                <w:sz w:val="20"/>
                <w:szCs w:val="20"/>
              </w:rPr>
              <w:t>2</w:t>
            </w:r>
          </w:p>
        </w:tc>
        <w:tc>
          <w:tcPr>
            <w:tcW w:w="2415" w:type="dxa"/>
            <w:tcBorders>
              <w:left w:val="single" w:color="auto" w:sz="4" w:space="0"/>
              <w:right w:val="single" w:color="auto" w:sz="4" w:space="0"/>
            </w:tcBorders>
            <w:vAlign w:val="center"/>
          </w:tcPr>
          <w:p w14:paraId="0A63FB54">
            <w:pPr>
              <w:spacing w:line="260" w:lineRule="exact"/>
              <w:ind w:firstLine="0" w:firstLineChars="0"/>
              <w:jc w:val="center"/>
              <w:rPr>
                <w:rFonts w:cs="Cambria"/>
                <w:snapToGrid w:val="0"/>
                <w:kern w:val="0"/>
                <w:sz w:val="20"/>
                <w:szCs w:val="20"/>
              </w:rPr>
            </w:pPr>
            <w:r>
              <w:rPr>
                <w:rFonts w:hint="eastAsia" w:cs="Cambria"/>
                <w:snapToGrid w:val="0"/>
                <w:kern w:val="0"/>
                <w:sz w:val="20"/>
                <w:szCs w:val="20"/>
              </w:rPr>
              <w:t>重庆三峡银行会计机具采购项目</w:t>
            </w:r>
            <w:r>
              <w:rPr>
                <w:rFonts w:hint="eastAsia" w:cs="Cambria"/>
                <w:snapToGrid w:val="0"/>
                <w:kern w:val="0"/>
                <w:sz w:val="20"/>
                <w:szCs w:val="20"/>
                <w:lang w:eastAsia="zh-CN"/>
              </w:rPr>
              <w:t>（</w:t>
            </w:r>
            <w:r>
              <w:rPr>
                <w:rFonts w:hint="eastAsia" w:cs="Cambria"/>
                <w:snapToGrid w:val="0"/>
                <w:kern w:val="0"/>
                <w:sz w:val="20"/>
                <w:szCs w:val="20"/>
                <w:lang w:val="en-US" w:eastAsia="zh-CN"/>
              </w:rPr>
              <w:t>标段2：其他会计机具</w:t>
            </w:r>
            <w:r>
              <w:rPr>
                <w:rFonts w:hint="eastAsia" w:cs="Cambria"/>
                <w:snapToGrid w:val="0"/>
                <w:kern w:val="0"/>
                <w:sz w:val="20"/>
                <w:szCs w:val="20"/>
                <w:lang w:eastAsia="zh-CN"/>
              </w:rPr>
              <w:t>）</w:t>
            </w:r>
          </w:p>
        </w:tc>
        <w:tc>
          <w:tcPr>
            <w:tcW w:w="2900" w:type="dxa"/>
            <w:tcBorders>
              <w:top w:val="single" w:color="auto" w:sz="4" w:space="0"/>
              <w:left w:val="single" w:color="auto" w:sz="4" w:space="0"/>
              <w:right w:val="single" w:color="auto" w:sz="4" w:space="0"/>
            </w:tcBorders>
            <w:vAlign w:val="center"/>
          </w:tcPr>
          <w:p w14:paraId="511AF777">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一、半自动捆钞机5000元/台</w:t>
            </w:r>
          </w:p>
          <w:p w14:paraId="6280C0B5">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二、扎把机700元/台</w:t>
            </w:r>
          </w:p>
          <w:p w14:paraId="61598839">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三、半自动装订机3500元/台</w:t>
            </w:r>
          </w:p>
          <w:p w14:paraId="718D6447">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四、凭证塑封机4500元/台</w:t>
            </w:r>
          </w:p>
          <w:p w14:paraId="5CCB532F">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五、双门保险柜4000元/台</w:t>
            </w:r>
          </w:p>
          <w:p w14:paraId="7202FC00">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六、三门保险柜5000元/台</w:t>
            </w:r>
          </w:p>
        </w:tc>
        <w:tc>
          <w:tcPr>
            <w:tcW w:w="1313" w:type="dxa"/>
            <w:tcBorders>
              <w:top w:val="single" w:color="auto" w:sz="4" w:space="0"/>
              <w:left w:val="single" w:color="auto" w:sz="4" w:space="0"/>
              <w:right w:val="single" w:color="auto" w:sz="4" w:space="0"/>
            </w:tcBorders>
            <w:vAlign w:val="center"/>
          </w:tcPr>
          <w:p w14:paraId="1BA4CB69">
            <w:pPr>
              <w:spacing w:line="260" w:lineRule="exact"/>
              <w:ind w:firstLine="0" w:firstLineChars="0"/>
              <w:jc w:val="center"/>
              <w:rPr>
                <w:rFonts w:cs="Cambria"/>
                <w:snapToGrid w:val="0"/>
                <w:kern w:val="0"/>
                <w:sz w:val="20"/>
                <w:szCs w:val="20"/>
              </w:rPr>
            </w:pPr>
            <w:r>
              <w:rPr>
                <w:rFonts w:cs="Cambria"/>
                <w:snapToGrid w:val="0"/>
                <w:kern w:val="0"/>
                <w:sz w:val="20"/>
                <w:szCs w:val="20"/>
              </w:rPr>
              <w:t>1个</w:t>
            </w:r>
          </w:p>
        </w:tc>
        <w:tc>
          <w:tcPr>
            <w:tcW w:w="2084" w:type="dxa"/>
            <w:tcBorders>
              <w:left w:val="single" w:color="auto" w:sz="4" w:space="0"/>
            </w:tcBorders>
            <w:vAlign w:val="center"/>
          </w:tcPr>
          <w:p w14:paraId="5971FBD2">
            <w:pPr>
              <w:spacing w:line="260" w:lineRule="exact"/>
              <w:ind w:firstLine="0" w:firstLineChars="0"/>
              <w:jc w:val="center"/>
              <w:rPr>
                <w:rFonts w:cs="Cambria"/>
                <w:snapToGrid w:val="0"/>
                <w:kern w:val="0"/>
                <w:sz w:val="20"/>
                <w:szCs w:val="20"/>
              </w:rPr>
            </w:pPr>
            <w:r>
              <w:rPr>
                <w:rFonts w:cs="Cambria"/>
                <w:snapToGrid w:val="0"/>
                <w:kern w:val="0"/>
                <w:sz w:val="20"/>
                <w:szCs w:val="20"/>
              </w:rPr>
              <w:t>含税</w:t>
            </w:r>
          </w:p>
        </w:tc>
      </w:tr>
    </w:tbl>
    <w:p w14:paraId="292B126B">
      <w:pPr>
        <w:bidi w:val="0"/>
        <w:rPr>
          <w:lang w:val="en-US" w:eastAsia="zh-CN"/>
        </w:rPr>
      </w:pPr>
      <w:bookmarkStart w:id="8" w:name="_Toc89675128"/>
      <w:bookmarkStart w:id="9" w:name="_Toc55379219"/>
      <w:bookmarkStart w:id="10" w:name="_Toc288224935"/>
      <w:bookmarkStart w:id="11" w:name="_Toc469574664"/>
      <w:bookmarkStart w:id="12" w:name="_Toc297817088"/>
      <w:r>
        <w:rPr>
          <w:rFonts w:hint="eastAsia"/>
          <w:lang w:val="en-US" w:eastAsia="zh-CN"/>
        </w:rPr>
        <w:t>注：参选人须能提供所参与的标段中的全部机具类型，并提供报价。</w:t>
      </w:r>
    </w:p>
    <w:p w14:paraId="7FD6B10A">
      <w:pPr>
        <w:pStyle w:val="3"/>
        <w:rPr>
          <w:rFonts w:ascii="Times New Roman" w:hAnsi="Times New Roman"/>
          <w:color w:val="auto"/>
          <w:highlight w:val="none"/>
        </w:rPr>
      </w:pPr>
      <w:r>
        <w:rPr>
          <w:rFonts w:hint="eastAsia" w:ascii="Times New Roman" w:hAnsi="Times New Roman"/>
          <w:color w:val="auto"/>
          <w:highlight w:val="none"/>
        </w:rPr>
        <w:t>2. 参选人资格要求</w:t>
      </w:r>
      <w:bookmarkEnd w:id="8"/>
      <w:bookmarkEnd w:id="9"/>
      <w:bookmarkEnd w:id="10"/>
      <w:bookmarkEnd w:id="11"/>
      <w:bookmarkEnd w:id="12"/>
    </w:p>
    <w:p w14:paraId="6BB4C8F9">
      <w:pPr>
        <w:bidi w:val="0"/>
        <w:rPr>
          <w:rFonts w:hint="eastAsia"/>
          <w:color w:val="auto"/>
          <w:highlight w:val="none"/>
          <w:lang w:val="en-US" w:eastAsia="zh-CN"/>
        </w:rPr>
      </w:pPr>
      <w:bookmarkStart w:id="13" w:name="_Hlk55488870"/>
      <w:r>
        <w:rPr>
          <w:rFonts w:hint="eastAsia"/>
          <w:color w:val="auto"/>
          <w:highlight w:val="none"/>
          <w:lang w:val="en-US" w:eastAsia="zh-CN"/>
        </w:rPr>
        <w:t>2.1 具有独立承担民事责任的能力</w:t>
      </w:r>
    </w:p>
    <w:p w14:paraId="2F6F73BA">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w:t>
      </w:r>
      <w:bookmarkStart w:id="268" w:name="_GoBack"/>
      <w:bookmarkEnd w:id="268"/>
      <w:r>
        <w:rPr>
          <w:rFonts w:hint="eastAsia"/>
          <w:color w:val="auto"/>
          <w:highlight w:val="none"/>
          <w:lang w:val="en-US" w:eastAsia="zh-CN"/>
        </w:rPr>
        <w:t>法定代表人授权委托书。】</w:t>
      </w:r>
    </w:p>
    <w:p w14:paraId="715474F6">
      <w:pPr>
        <w:bidi w:val="0"/>
        <w:rPr>
          <w:color w:val="auto"/>
          <w:highlight w:val="none"/>
          <w:lang w:val="en-US" w:eastAsia="zh-CN"/>
        </w:rPr>
      </w:pPr>
      <w:r>
        <w:rPr>
          <w:rFonts w:hint="eastAsia"/>
          <w:color w:val="auto"/>
          <w:highlight w:val="none"/>
          <w:lang w:val="en-US" w:eastAsia="zh-CN"/>
        </w:rPr>
        <w:t>注：若为法定代表人办理并签署参选文件的，不提供授权委托书。</w:t>
      </w:r>
    </w:p>
    <w:p w14:paraId="56CA576A">
      <w:pPr>
        <w:bidi w:val="0"/>
        <w:rPr>
          <w:rFonts w:hint="eastAsia"/>
          <w:lang w:val="en-US" w:eastAsia="zh-CN"/>
        </w:rPr>
      </w:pPr>
      <w:r>
        <w:rPr>
          <w:rFonts w:hint="eastAsia"/>
          <w:lang w:val="en-US" w:eastAsia="zh-CN"/>
        </w:rPr>
        <w:t>2.2 具有良好的商业信誉和健全的财务会计制度【提供书面声明】；</w:t>
      </w:r>
    </w:p>
    <w:p w14:paraId="6F0C5D1E">
      <w:pPr>
        <w:bidi w:val="0"/>
        <w:rPr>
          <w:rFonts w:hint="eastAsia"/>
          <w:lang w:val="en-US" w:eastAsia="zh-CN"/>
        </w:rPr>
      </w:pPr>
      <w:r>
        <w:rPr>
          <w:rFonts w:hint="eastAsia"/>
          <w:lang w:val="en-US" w:eastAsia="zh-CN"/>
        </w:rPr>
        <w:t>2.3 具有履行合同所必需的设备和专业技术能力【提供书面声明】；</w:t>
      </w:r>
    </w:p>
    <w:p w14:paraId="6627E1C3">
      <w:pPr>
        <w:bidi w:val="0"/>
        <w:rPr>
          <w:rFonts w:hint="eastAsia"/>
          <w:lang w:val="en-US" w:eastAsia="zh-CN"/>
        </w:rPr>
      </w:pPr>
      <w:r>
        <w:rPr>
          <w:rFonts w:hint="eastAsia"/>
          <w:lang w:val="en-US" w:eastAsia="zh-CN"/>
        </w:rPr>
        <w:t>2.4 有依法缴纳税收和社会保障金的良好记录【提供书面声明】；</w:t>
      </w:r>
    </w:p>
    <w:p w14:paraId="6C532966">
      <w:pPr>
        <w:bidi w:val="0"/>
        <w:rPr>
          <w:rFonts w:hint="eastAsia"/>
          <w:lang w:val="en-US" w:eastAsia="zh-CN"/>
        </w:rPr>
      </w:pPr>
      <w:r>
        <w:rPr>
          <w:rFonts w:hint="eastAsia"/>
          <w:lang w:val="en-US" w:eastAsia="zh-CN"/>
        </w:rPr>
        <w:t>2.5 三年内在经营活动中没有重大违法记录【提供书面声明】；</w:t>
      </w:r>
    </w:p>
    <w:p w14:paraId="2AA835D3">
      <w:pPr>
        <w:bidi w:val="0"/>
        <w:rPr>
          <w:rFonts w:hint="eastAsia"/>
          <w:lang w:val="en-US" w:eastAsia="zh-CN"/>
        </w:rPr>
      </w:pPr>
      <w:r>
        <w:rPr>
          <w:rFonts w:hint="eastAsia"/>
          <w:lang w:val="en-US" w:eastAsia="zh-CN"/>
        </w:rPr>
        <w:t>2.6 法人及法定代表人没有被人民法院列为失信被执行人名单【提供中国执行信息公开网截图并加盖单位鲜章】；</w:t>
      </w:r>
    </w:p>
    <w:p w14:paraId="1207055D">
      <w:pPr>
        <w:bidi w:val="0"/>
        <w:rPr>
          <w:rFonts w:hint="eastAsia"/>
          <w:lang w:val="en-US" w:eastAsia="zh-CN"/>
        </w:rPr>
      </w:pPr>
      <w:r>
        <w:rPr>
          <w:rFonts w:hint="eastAsia"/>
          <w:lang w:val="en-US" w:eastAsia="zh-CN"/>
        </w:rPr>
        <w:t>2.7 本项目不允许任何形式的转包【提供书面声明】。</w:t>
      </w:r>
    </w:p>
    <w:p w14:paraId="2CA7C44B">
      <w:pPr>
        <w:bidi w:val="0"/>
        <w:rPr>
          <w:rFonts w:hint="eastAsia"/>
          <w:lang w:val="en-US" w:eastAsia="zh-CN"/>
        </w:rPr>
      </w:pPr>
      <w:r>
        <w:rPr>
          <w:rFonts w:hint="eastAsia"/>
          <w:lang w:val="en-US" w:eastAsia="zh-CN"/>
        </w:rPr>
        <w:t>2.8 本次比选不接受联合体参选。</w:t>
      </w:r>
    </w:p>
    <w:p w14:paraId="2BD2D96B">
      <w:pPr>
        <w:bidi w:val="0"/>
        <w:rPr>
          <w:rFonts w:hint="eastAsia"/>
        </w:rPr>
      </w:pPr>
      <w:r>
        <w:t>2</w:t>
      </w:r>
      <w:r>
        <w:rPr>
          <w:rFonts w:hint="eastAsia"/>
        </w:rPr>
        <w:t>.</w:t>
      </w:r>
      <w:r>
        <w:t xml:space="preserve">9 </w:t>
      </w:r>
      <w:r>
        <w:rPr>
          <w:rFonts w:hint="eastAsia"/>
        </w:rPr>
        <w:t>参选人为厂商直投或其合法代理商；</w:t>
      </w:r>
    </w:p>
    <w:p w14:paraId="1440AF1D">
      <w:pPr>
        <w:bidi w:val="0"/>
        <w:rPr>
          <w:rFonts w:hint="eastAsia"/>
        </w:rPr>
      </w:pPr>
      <w:r>
        <w:rPr>
          <w:rFonts w:hint="eastAsia"/>
          <w:lang w:val="en-US" w:eastAsia="zh-CN"/>
        </w:rPr>
        <w:t xml:space="preserve">2.9.1 </w:t>
      </w:r>
      <w:r>
        <w:rPr>
          <w:rFonts w:hint="eastAsia"/>
        </w:rPr>
        <w:t>若为厂商直接参与比选，需提供售后服务承诺函（包括原厂维保时间及售后服务等级）原件。</w:t>
      </w:r>
    </w:p>
    <w:p w14:paraId="0D4E1869">
      <w:pPr>
        <w:bidi w:val="0"/>
      </w:pPr>
      <w:r>
        <w:rPr>
          <w:rFonts w:hint="eastAsia"/>
          <w:lang w:val="en-US" w:eastAsia="zh-CN"/>
        </w:rPr>
        <w:t xml:space="preserve">2.9.2 </w:t>
      </w:r>
      <w:r>
        <w:rPr>
          <w:rFonts w:hint="eastAsia"/>
        </w:rPr>
        <w:t>若为代理商参与比选，参选人须提供比选产品原厂对本项目出具的参选授权函原件及售后服务承诺函（包括原厂维保时间及售后服务等级）原件。</w:t>
      </w:r>
    </w:p>
    <w:p w14:paraId="1DB7BC83">
      <w:pPr>
        <w:bidi w:val="0"/>
        <w:rPr>
          <w:rFonts w:hint="eastAsia"/>
        </w:rPr>
      </w:pPr>
      <w:r>
        <w:rPr>
          <w:rFonts w:hint="eastAsia"/>
        </w:rPr>
        <w:t>(注：（1）同一品牌的制造商和代理商不能同时参与本项目。（2）一个制造商对同一品牌同一</w:t>
      </w:r>
      <w:r>
        <w:t>类型</w:t>
      </w:r>
      <w:r>
        <w:rPr>
          <w:rFonts w:hint="eastAsia"/>
        </w:rPr>
        <w:t>的产品，仅能委托一个代理商参与本项目。（3）</w:t>
      </w:r>
      <w:r>
        <w:rPr>
          <w:rFonts w:hint="eastAsia"/>
          <w:lang w:val="en-US" w:eastAsia="zh-CN"/>
        </w:rPr>
        <w:t>参选</w:t>
      </w:r>
      <w:r>
        <w:rPr>
          <w:rFonts w:hint="eastAsia"/>
        </w:rPr>
        <w:t>人必须对</w:t>
      </w:r>
      <w:r>
        <w:rPr>
          <w:rFonts w:hint="eastAsia"/>
          <w:lang w:val="en-US" w:eastAsia="zh-CN"/>
        </w:rPr>
        <w:t>参加的标段中所有类型</w:t>
      </w:r>
      <w:r>
        <w:rPr>
          <w:rFonts w:hint="eastAsia"/>
        </w:rPr>
        <w:t>产品</w:t>
      </w:r>
      <w:r>
        <w:rPr>
          <w:rFonts w:hint="eastAsia"/>
          <w:lang w:val="en-US" w:eastAsia="zh-CN"/>
        </w:rPr>
        <w:t>进行</w:t>
      </w:r>
      <w:r>
        <w:rPr>
          <w:rFonts w:hint="eastAsia"/>
        </w:rPr>
        <w:t>报价，不能选择对其中部分类型产品</w:t>
      </w:r>
      <w:r>
        <w:rPr>
          <w:rFonts w:hint="eastAsia"/>
          <w:lang w:val="en-US" w:eastAsia="zh-CN"/>
        </w:rPr>
        <w:t>进行</w:t>
      </w:r>
      <w:r>
        <w:rPr>
          <w:rFonts w:hint="eastAsia"/>
        </w:rPr>
        <w:t>报价。违反以上要求，</w:t>
      </w:r>
      <w:r>
        <w:rPr>
          <w:rFonts w:hint="eastAsia"/>
          <w:lang w:val="en-US" w:eastAsia="zh-CN"/>
        </w:rPr>
        <w:t>视为无效参选</w:t>
      </w:r>
      <w:r>
        <w:rPr>
          <w:rFonts w:hint="eastAsia"/>
        </w:rPr>
        <w:t>。）</w:t>
      </w:r>
    </w:p>
    <w:p w14:paraId="7971D831">
      <w:pPr>
        <w:bidi w:val="0"/>
        <w:rPr>
          <w:rFonts w:hint="eastAsia"/>
          <w:lang w:eastAsia="zh-CN"/>
        </w:rPr>
      </w:pPr>
      <w:r>
        <w:rPr>
          <w:rFonts w:hint="eastAsia"/>
          <w:lang w:eastAsia="zh-CN"/>
        </w:rPr>
        <w:t>【</w:t>
      </w:r>
      <w:r>
        <w:rPr>
          <w:rFonts w:hint="eastAsia"/>
          <w:lang w:val="en-US" w:eastAsia="zh-CN"/>
        </w:rPr>
        <w:t>提供：1、</w:t>
      </w:r>
      <w:r>
        <w:rPr>
          <w:rFonts w:hint="eastAsia"/>
        </w:rPr>
        <w:t>售后服务承诺函</w:t>
      </w:r>
      <w:r>
        <w:rPr>
          <w:rFonts w:hint="eastAsia"/>
          <w:lang w:eastAsia="zh-CN"/>
        </w:rPr>
        <w:t>；</w:t>
      </w:r>
      <w:r>
        <w:rPr>
          <w:rFonts w:hint="eastAsia"/>
          <w:lang w:val="en-US" w:eastAsia="zh-CN"/>
        </w:rPr>
        <w:t>2、</w:t>
      </w:r>
      <w:r>
        <w:rPr>
          <w:rFonts w:hint="eastAsia"/>
        </w:rPr>
        <w:t>参选授权函</w:t>
      </w:r>
      <w:r>
        <w:rPr>
          <w:rFonts w:hint="eastAsia"/>
          <w:lang w:eastAsia="zh-CN"/>
        </w:rPr>
        <w:t>（</w:t>
      </w:r>
      <w:r>
        <w:rPr>
          <w:rFonts w:hint="eastAsia"/>
          <w:lang w:val="en-US" w:eastAsia="zh-CN"/>
        </w:rPr>
        <w:t>如有</w:t>
      </w:r>
      <w:r>
        <w:rPr>
          <w:rFonts w:hint="eastAsia"/>
          <w:lang w:eastAsia="zh-CN"/>
        </w:rPr>
        <w:t>）】</w:t>
      </w:r>
    </w:p>
    <w:p w14:paraId="263BA3B7">
      <w:pPr>
        <w:bidi w:val="0"/>
        <w:ind w:firstLine="0" w:firstLineChars="0"/>
        <w:rPr>
          <w:rFonts w:hint="eastAsia"/>
        </w:rPr>
      </w:pPr>
      <w:r>
        <w:rPr>
          <w:rFonts w:hint="eastAsia"/>
        </w:rPr>
        <w:t>2.</w:t>
      </w:r>
      <w:r>
        <w:t xml:space="preserve">10 </w:t>
      </w:r>
      <w:r>
        <w:rPr>
          <w:rFonts w:hint="eastAsia"/>
          <w:lang w:val="zh-CN" w:eastAsia="zh-CN"/>
        </w:rPr>
        <w:t>202</w:t>
      </w:r>
      <w:r>
        <w:rPr>
          <w:lang w:val="zh-CN" w:eastAsia="zh-CN"/>
        </w:rPr>
        <w:t>1</w:t>
      </w:r>
      <w:r>
        <w:rPr>
          <w:rFonts w:hint="eastAsia"/>
          <w:lang w:val="zh-CN" w:eastAsia="zh-CN"/>
        </w:rPr>
        <w:t>年1月1日至</w:t>
      </w:r>
      <w:r>
        <w:rPr>
          <w:rFonts w:hint="eastAsia"/>
          <w:lang w:val="en-US" w:eastAsia="zh-CN"/>
        </w:rPr>
        <w:t>参选截止时间</w:t>
      </w:r>
      <w:r>
        <w:rPr>
          <w:rFonts w:hint="eastAsia"/>
          <w:lang w:val="zh-CN" w:eastAsia="zh-CN"/>
        </w:rPr>
        <w:t>，</w:t>
      </w:r>
      <w:r>
        <w:t>所参选的</w:t>
      </w:r>
      <w:r>
        <w:rPr>
          <w:rFonts w:hint="eastAsia"/>
        </w:rPr>
        <w:t>品牌型号用于中国大陆地区</w:t>
      </w:r>
      <w:r>
        <w:t>金融</w:t>
      </w:r>
      <w:r>
        <w:rPr>
          <w:rFonts w:hint="eastAsia"/>
          <w:lang w:val="zh-CN" w:eastAsia="zh-CN"/>
        </w:rPr>
        <w:t>行业</w:t>
      </w:r>
      <w:r>
        <w:rPr>
          <w:rFonts w:hint="eastAsia"/>
        </w:rPr>
        <w:t>客户的案例</w:t>
      </w:r>
      <w:r>
        <w:rPr>
          <w:rFonts w:hint="eastAsia"/>
          <w:lang w:val="zh-CN" w:eastAsia="zh-CN"/>
        </w:rPr>
        <w:t>至少有</w:t>
      </w:r>
      <w:r>
        <w:rPr>
          <w:lang w:val="zh-CN" w:eastAsia="zh-CN"/>
        </w:rPr>
        <w:t>二</w:t>
      </w:r>
      <w:r>
        <w:rPr>
          <w:rFonts w:hint="eastAsia"/>
          <w:lang w:val="zh-CN" w:eastAsia="zh-CN"/>
        </w:rPr>
        <w:t>个，案例时间以合同</w:t>
      </w:r>
      <w:r>
        <w:rPr>
          <w:lang w:val="zh-CN" w:eastAsia="zh-CN"/>
        </w:rPr>
        <w:t>（或订单）</w:t>
      </w:r>
      <w:r>
        <w:rPr>
          <w:rFonts w:hint="eastAsia"/>
          <w:lang w:val="zh-CN" w:eastAsia="zh-CN"/>
        </w:rPr>
        <w:t xml:space="preserve">签订时间为准。（注: </w:t>
      </w:r>
      <w:r>
        <w:rPr>
          <w:rFonts w:hint="eastAsia"/>
        </w:rPr>
        <w:t>同一家单位</w:t>
      </w:r>
      <w:r>
        <w:t>同一品牌型号设备合同（或订单）签订时间不同只算一个</w:t>
      </w:r>
      <w:r>
        <w:rPr>
          <w:rFonts w:hint="eastAsia"/>
          <w:lang w:val="zh-CN" w:eastAsia="zh-CN"/>
        </w:rPr>
        <w:t>案例</w:t>
      </w:r>
      <w:r>
        <w:t>。</w:t>
      </w:r>
      <w:r>
        <w:rPr>
          <w:rFonts w:hint="eastAsia"/>
          <w:lang w:val="zh-CN" w:eastAsia="zh-CN"/>
        </w:rPr>
        <w:t>案例须提供合同</w:t>
      </w:r>
      <w:r>
        <w:rPr>
          <w:lang w:val="zh-CN" w:eastAsia="zh-CN"/>
        </w:rPr>
        <w:t>（或订单）</w:t>
      </w:r>
      <w:r>
        <w:rPr>
          <w:rFonts w:hint="eastAsia"/>
          <w:lang w:val="zh-CN" w:eastAsia="zh-CN"/>
        </w:rPr>
        <w:t>复印件</w:t>
      </w:r>
      <w:r>
        <w:rPr>
          <w:lang w:val="zh-CN" w:eastAsia="zh-CN"/>
        </w:rPr>
        <w:t>和项目简介</w:t>
      </w:r>
      <w:r>
        <w:rPr>
          <w:rFonts w:hint="eastAsia"/>
          <w:lang w:val="zh-CN" w:eastAsia="zh-CN"/>
        </w:rPr>
        <w:t>，合同</w:t>
      </w:r>
      <w:r>
        <w:rPr>
          <w:lang w:val="zh-CN" w:eastAsia="zh-CN"/>
        </w:rPr>
        <w:t>（或订单）</w:t>
      </w:r>
      <w:r>
        <w:rPr>
          <w:rFonts w:hint="eastAsia"/>
          <w:lang w:val="zh-CN" w:eastAsia="zh-CN"/>
        </w:rPr>
        <w:t>以下信息不可隐藏</w:t>
      </w:r>
      <w:r>
        <w:rPr>
          <w:rFonts w:hint="eastAsia"/>
        </w:rPr>
        <w:t>，包含：甲乙双方名称、双方印章、项目名称、</w:t>
      </w:r>
      <w:r>
        <w:t>型号数量、</w:t>
      </w:r>
      <w:r>
        <w:rPr>
          <w:rFonts w:hint="eastAsia"/>
        </w:rPr>
        <w:t>签订时间</w:t>
      </w:r>
      <w:r>
        <w:t>。</w:t>
      </w:r>
      <w:r>
        <w:rPr>
          <w:rFonts w:hint="eastAsia"/>
        </w:rPr>
        <w:t>参选文件中须附相关证明文件复印件并逐页加盖</w:t>
      </w:r>
      <w:r>
        <w:t>参选人</w:t>
      </w:r>
      <w:r>
        <w:rPr>
          <w:rFonts w:hint="eastAsia"/>
        </w:rPr>
        <w:t>公章</w:t>
      </w:r>
      <w:r>
        <w:rPr>
          <w:rFonts w:hint="eastAsia"/>
          <w:lang w:eastAsia="zh-CN"/>
        </w:rPr>
        <w:t>。</w:t>
      </w:r>
      <w:r>
        <w:rPr>
          <w:rFonts w:hint="eastAsia"/>
          <w:lang w:val="zh-CN" w:eastAsia="zh-CN"/>
        </w:rPr>
        <w:t>【</w:t>
      </w:r>
      <w:r>
        <w:rPr>
          <w:rFonts w:hint="eastAsia"/>
          <w:lang w:val="en-US" w:eastAsia="zh-CN"/>
        </w:rPr>
        <w:t>提供</w:t>
      </w:r>
      <w:r>
        <w:rPr>
          <w:rFonts w:hint="eastAsia"/>
          <w:lang w:val="zh-CN"/>
        </w:rPr>
        <w:t>项目案例</w:t>
      </w:r>
      <w:r>
        <w:rPr>
          <w:rFonts w:hint="eastAsia"/>
        </w:rPr>
        <w:t>和业绩证明文件复印件</w:t>
      </w:r>
      <w:r>
        <w:rPr>
          <w:rFonts w:hint="eastAsia"/>
          <w:lang w:val="zh-CN" w:eastAsia="zh-CN"/>
        </w:rPr>
        <w:t>】</w:t>
      </w:r>
    </w:p>
    <w:p w14:paraId="6B35A504">
      <w:pPr>
        <w:bidi w:val="0"/>
        <w:rPr>
          <w:rFonts w:hint="eastAsia"/>
          <w:lang w:val="zh-CN"/>
        </w:rPr>
      </w:pPr>
      <w:r>
        <w:rPr>
          <w:rFonts w:hint="eastAsia"/>
          <w:lang w:val="zh-CN"/>
        </w:rPr>
        <w:t>注:以上证明文件若比选人存疑，参选人需提供原件备查，参选文件中须附相关证明文件复印件并逐页加盖公章。</w:t>
      </w:r>
    </w:p>
    <w:p w14:paraId="6EC24AED">
      <w:pPr>
        <w:bidi w:val="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bookmarkEnd w:id="13"/>
    <w:p w14:paraId="1A9192EE">
      <w:pPr>
        <w:pStyle w:val="3"/>
        <w:rPr>
          <w:rFonts w:ascii="Times New Roman" w:hAnsi="Times New Roman"/>
          <w:color w:val="auto"/>
          <w:highlight w:val="none"/>
        </w:rPr>
      </w:pPr>
      <w:bookmarkStart w:id="14" w:name="_Toc55379220"/>
      <w:bookmarkStart w:id="15" w:name="_Toc469574667"/>
      <w:bookmarkStart w:id="16" w:name="_Toc297817090"/>
      <w:bookmarkStart w:id="17" w:name="_Toc89675130"/>
      <w:r>
        <w:rPr>
          <w:rFonts w:hint="eastAsia" w:ascii="Times New Roman" w:hAnsi="Times New Roman"/>
          <w:color w:val="auto"/>
          <w:highlight w:val="none"/>
        </w:rPr>
        <w:t>3. 比选文件的获取</w:t>
      </w:r>
      <w:bookmarkEnd w:id="14"/>
    </w:p>
    <w:p w14:paraId="061123FF">
      <w:pPr>
        <w:bidi w:val="0"/>
        <w:rPr>
          <w:color w:val="auto"/>
          <w:highlight w:val="none"/>
          <w:lang w:val="en-US" w:eastAsia="zh-CN"/>
        </w:rPr>
      </w:pPr>
      <w:bookmarkStart w:id="18" w:name="_Toc55379221"/>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15</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255AC846">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31</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0940B36A">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3</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3074D430">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F42C2FB">
      <w:pPr>
        <w:pStyle w:val="3"/>
        <w:rPr>
          <w:rFonts w:ascii="Times New Roman" w:hAnsi="Times New Roman"/>
          <w:color w:val="auto"/>
          <w:highlight w:val="none"/>
        </w:rPr>
      </w:pPr>
      <w:r>
        <w:rPr>
          <w:rFonts w:hint="eastAsia" w:ascii="Times New Roman" w:hAnsi="Times New Roman"/>
          <w:color w:val="auto"/>
          <w:highlight w:val="none"/>
        </w:rPr>
        <w:t>4. 参选保证金的递交</w:t>
      </w:r>
      <w:bookmarkEnd w:id="15"/>
      <w:bookmarkEnd w:id="16"/>
      <w:bookmarkEnd w:id="17"/>
      <w:bookmarkEnd w:id="18"/>
    </w:p>
    <w:p w14:paraId="22BCDE5D">
      <w:pPr>
        <w:rPr>
          <w:rFonts w:hint="eastAsia"/>
          <w:highlight w:val="none"/>
        </w:rPr>
      </w:pPr>
      <w:bookmarkStart w:id="19" w:name="_Toc297817091"/>
      <w:bookmarkStart w:id="20" w:name="_Toc55379222"/>
      <w:bookmarkStart w:id="21" w:name="_Toc89675131"/>
      <w:bookmarkStart w:id="22" w:name="_Toc469574668"/>
      <w:r>
        <w:rPr>
          <w:rFonts w:hint="eastAsia" w:ascii="Times New Roman" w:hAnsi="Times New Roman"/>
          <w:color w:val="auto"/>
          <w:highlight w:val="none"/>
        </w:rPr>
        <w:t>4.1 参选保证金的金额：</w:t>
      </w:r>
      <w:r>
        <w:rPr>
          <w:rStyle w:val="32"/>
          <w:rFonts w:hint="eastAsia" w:ascii="Times New Roman" w:hAnsi="Times New Roman"/>
          <w:color w:val="auto"/>
          <w:highlight w:val="none"/>
        </w:rPr>
        <w:t>标段</w:t>
      </w:r>
      <w:r>
        <w:rPr>
          <w:rFonts w:ascii="宋体" w:cs="Cambria"/>
          <w:snapToGrid w:val="0"/>
          <w:color w:val="auto"/>
          <w:kern w:val="0"/>
          <w:szCs w:val="28"/>
          <w:highlight w:val="none"/>
        </w:rPr>
        <w:t>一：20,000元（大写</w:t>
      </w:r>
      <w:r>
        <w:rPr>
          <w:rFonts w:hint="eastAsia" w:ascii="宋体" w:cs="Cambria"/>
          <w:snapToGrid w:val="0"/>
          <w:color w:val="auto"/>
          <w:kern w:val="0"/>
          <w:szCs w:val="28"/>
          <w:highlight w:val="none"/>
        </w:rPr>
        <w:t>：</w:t>
      </w:r>
      <w:r>
        <w:rPr>
          <w:rFonts w:ascii="宋体" w:cs="Cambria"/>
          <w:snapToGrid w:val="0"/>
          <w:color w:val="auto"/>
          <w:kern w:val="0"/>
          <w:szCs w:val="28"/>
          <w:highlight w:val="none"/>
        </w:rPr>
        <w:t>贰万元</w:t>
      </w:r>
      <w:r>
        <w:rPr>
          <w:rFonts w:hint="eastAsia" w:ascii="宋体" w:cs="Cambria"/>
          <w:snapToGrid w:val="0"/>
          <w:color w:val="auto"/>
          <w:kern w:val="0"/>
          <w:szCs w:val="28"/>
          <w:highlight w:val="none"/>
        </w:rPr>
        <w:t>整</w:t>
      </w:r>
      <w:r>
        <w:rPr>
          <w:rFonts w:hint="eastAsia" w:cs="Cambria"/>
          <w:snapToGrid w:val="0"/>
          <w:kern w:val="0"/>
          <w:highlight w:val="none"/>
        </w:rPr>
        <w:t>）；</w:t>
      </w:r>
      <w:r>
        <w:rPr>
          <w:rFonts w:hint="eastAsia"/>
          <w:highlight w:val="none"/>
        </w:rPr>
        <w:t>标段二</w:t>
      </w:r>
      <w:r>
        <w:rPr>
          <w:rFonts w:hint="eastAsia" w:cs="Cambria"/>
          <w:snapToGrid w:val="0"/>
          <w:kern w:val="0"/>
          <w:highlight w:val="none"/>
        </w:rPr>
        <w:t>：</w:t>
      </w:r>
      <w:r>
        <w:rPr>
          <w:rFonts w:hint="eastAsia"/>
          <w:highlight w:val="none"/>
        </w:rPr>
        <w:t>5,000元整（大写：伍仟元整）。</w:t>
      </w:r>
    </w:p>
    <w:p w14:paraId="4AF1B115">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w:t>
      </w:r>
      <w:r>
        <w:rPr>
          <w:rFonts w:hint="eastAsia"/>
          <w:color w:val="auto"/>
          <w:highlight w:val="none"/>
          <w:lang w:val="en-US" w:eastAsia="zh-CN"/>
        </w:rPr>
        <w:t>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342ABD84">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ascii="Times New Roman" w:hAnsi="Times New Roman"/>
          <w:b/>
          <w:bCs/>
          <w:color w:val="auto"/>
          <w:highlight w:val="none"/>
          <w:u w:val="single"/>
        </w:rPr>
        <w:t>会计机具采购项目</w:t>
      </w:r>
      <w:r>
        <w:rPr>
          <w:rFonts w:hint="eastAsia" w:ascii="Times New Roman" w:hAnsi="Times New Roman" w:cs="宋体"/>
          <w:b/>
          <w:bCs/>
          <w:color w:val="auto"/>
          <w:highlight w:val="none"/>
          <w:u w:val="single"/>
        </w:rPr>
        <w:t>（标段</w:t>
      </w:r>
      <w:r>
        <w:rPr>
          <w:rFonts w:ascii="Times New Roman" w:hAnsi="Times New Roman" w:cs="宋体"/>
          <w:b/>
          <w:bCs/>
          <w:color w:val="auto"/>
          <w:highlight w:val="none"/>
          <w:u w:val="single"/>
        </w:rPr>
        <w:t>x</w:t>
      </w:r>
      <w:r>
        <w:rPr>
          <w:rFonts w:hint="eastAsia" w:ascii="Times New Roman" w:hAnsi="Times New Roman" w:cs="宋体"/>
          <w:b/>
          <w:bCs/>
          <w:color w:val="auto"/>
          <w:highlight w:val="none"/>
          <w:u w:val="single"/>
        </w:rPr>
        <w:t>）</w:t>
      </w:r>
      <w:r>
        <w:rPr>
          <w:rFonts w:hint="eastAsia" w:ascii="Times New Roman" w:hAnsi="Times New Roman"/>
          <w:b/>
          <w:bCs/>
          <w:color w:val="auto"/>
          <w:highlight w:val="none"/>
        </w:rPr>
        <w:t>。</w:t>
      </w:r>
    </w:p>
    <w:p w14:paraId="443868BC">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color w:val="auto"/>
          <w:highlight w:val="none"/>
        </w:rPr>
        <w:t>。</w:t>
      </w:r>
    </w:p>
    <w:p w14:paraId="2D811C5B">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26D282C1">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32E9016D">
      <w:pPr>
        <w:bidi w:val="0"/>
        <w:rPr>
          <w:color w:val="auto"/>
          <w:highlight w:val="none"/>
        </w:rPr>
      </w:pPr>
      <w:r>
        <w:rPr>
          <w:rFonts w:hint="eastAsia"/>
          <w:color w:val="auto"/>
          <w:highlight w:val="none"/>
        </w:rPr>
        <w:t>参选保证金以重庆市公共资源交易中心比选现场展示的保证金交纳情况为准。</w:t>
      </w:r>
    </w:p>
    <w:bookmarkEnd w:id="19"/>
    <w:bookmarkEnd w:id="20"/>
    <w:bookmarkEnd w:id="21"/>
    <w:bookmarkEnd w:id="22"/>
    <w:p w14:paraId="1EDB2FD0">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081D3DAA">
      <w:pPr>
        <w:bidi w:val="0"/>
        <w:rPr>
          <w:color w:val="auto"/>
          <w:highlight w:val="none"/>
        </w:rPr>
      </w:pPr>
      <w:bookmarkStart w:id="23" w:name="_Toc469574669"/>
      <w:bookmarkStart w:id="24" w:name="_Toc55379223"/>
      <w:bookmarkStart w:id="25" w:name="_Toc89675132"/>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15</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6E89D818">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6745FD67">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403E927C">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3"/>
      <w:bookmarkEnd w:id="24"/>
      <w:bookmarkEnd w:id="25"/>
    </w:p>
    <w:p w14:paraId="19A06FAD">
      <w:pPr>
        <w:bidi w:val="0"/>
        <w:rPr>
          <w:color w:val="auto"/>
          <w:highlight w:val="none"/>
        </w:rPr>
      </w:pPr>
      <w:bookmarkStart w:id="26" w:name="_Toc89675133"/>
      <w:bookmarkStart w:id="27" w:name="_Toc55379224"/>
      <w:bookmarkStart w:id="28" w:name="_Toc250565211"/>
      <w:bookmarkStart w:id="29" w:name="_Toc469574670"/>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007E3B52">
      <w:pPr>
        <w:pStyle w:val="3"/>
        <w:bidi w:val="0"/>
        <w:rPr>
          <w:rFonts w:eastAsia="宋体"/>
          <w:color w:val="auto"/>
          <w:highlight w:val="none"/>
          <w:lang w:val="en-US" w:eastAsia="zh-CN"/>
        </w:rPr>
      </w:pPr>
      <w:r>
        <w:rPr>
          <w:rFonts w:hint="eastAsia"/>
          <w:color w:val="auto"/>
          <w:highlight w:val="none"/>
          <w:lang w:val="en-US" w:eastAsia="zh-CN"/>
        </w:rPr>
        <w:t>7. 特别说明</w:t>
      </w:r>
    </w:p>
    <w:p w14:paraId="6AF82441">
      <w:pPr>
        <w:bidi w:val="0"/>
        <w:rPr>
          <w:color w:val="auto"/>
          <w:highlight w:val="none"/>
        </w:rPr>
      </w:pPr>
      <w:r>
        <w:rPr>
          <w:rFonts w:hint="eastAsia"/>
          <w:color w:val="auto"/>
          <w:highlight w:val="none"/>
        </w:rPr>
        <w:t>同一参选人参与不同标段时，各标段分别制作参选文件，各标段均有中选资格；比选文件中未按标段分别表述的要求、规则、评审办法等内容，均视为适用于所有分包。</w:t>
      </w:r>
    </w:p>
    <w:p w14:paraId="6854A03D">
      <w:pPr>
        <w:pStyle w:val="3"/>
        <w:rPr>
          <w:rFonts w:ascii="Times New Roman" w:hAnsi="Times New Roman"/>
          <w:color w:val="auto"/>
          <w:highlight w:val="none"/>
        </w:rPr>
      </w:pPr>
      <w:r>
        <w:rPr>
          <w:rFonts w:hint="eastAsia"/>
          <w:color w:val="auto"/>
          <w:highlight w:val="none"/>
          <w:lang w:val="en-US" w:eastAsia="zh-CN"/>
        </w:rPr>
        <w:t>8</w:t>
      </w:r>
      <w:r>
        <w:rPr>
          <w:rFonts w:hint="eastAsia" w:ascii="Times New Roman" w:hAnsi="Times New Roman"/>
          <w:color w:val="auto"/>
          <w:highlight w:val="none"/>
        </w:rPr>
        <w:t>. 联系方式</w:t>
      </w:r>
      <w:bookmarkEnd w:id="26"/>
      <w:bookmarkEnd w:id="27"/>
      <w:bookmarkEnd w:id="28"/>
      <w:bookmarkEnd w:id="29"/>
    </w:p>
    <w:tbl>
      <w:tblPr>
        <w:tblStyle w:val="21"/>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5"/>
        <w:gridCol w:w="4828"/>
      </w:tblGrid>
      <w:tr w14:paraId="46CF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D8FC698">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127D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5" w:type="dxa"/>
            <w:tcBorders>
              <w:top w:val="nil"/>
              <w:left w:val="single" w:color="auto" w:sz="4" w:space="0"/>
              <w:bottom w:val="nil"/>
              <w:right w:val="nil"/>
            </w:tcBorders>
          </w:tcPr>
          <w:p w14:paraId="47F69F02">
            <w:pPr>
              <w:ind w:firstLine="0" w:firstLineChars="0"/>
              <w:jc w:val="left"/>
              <w:rPr>
                <w:rFonts w:cs="宋体"/>
                <w:szCs w:val="21"/>
              </w:rPr>
            </w:pPr>
            <w:r>
              <w:rPr>
                <w:rFonts w:hint="eastAsia"/>
              </w:rPr>
              <w:t>项目联系人：</w:t>
            </w:r>
            <w:r>
              <w:t>朱君</w:t>
            </w:r>
          </w:p>
        </w:tc>
        <w:tc>
          <w:tcPr>
            <w:tcW w:w="4828" w:type="dxa"/>
            <w:tcBorders>
              <w:top w:val="nil"/>
              <w:left w:val="nil"/>
              <w:bottom w:val="nil"/>
              <w:right w:val="single" w:color="auto" w:sz="4" w:space="0"/>
            </w:tcBorders>
          </w:tcPr>
          <w:p w14:paraId="3714EE51">
            <w:pPr>
              <w:ind w:firstLine="0" w:firstLineChars="0"/>
              <w:jc w:val="left"/>
              <w:rPr>
                <w:rFonts w:cs="宋体"/>
                <w:szCs w:val="21"/>
              </w:rPr>
            </w:pPr>
            <w:r>
              <w:rPr>
                <w:rFonts w:hint="eastAsia"/>
              </w:rPr>
              <w:t>联系方式：023-</w:t>
            </w:r>
            <w:r>
              <w:t>62306653（标段一）</w:t>
            </w:r>
          </w:p>
        </w:tc>
      </w:tr>
      <w:tr w14:paraId="2CCF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5" w:type="dxa"/>
            <w:tcBorders>
              <w:top w:val="nil"/>
              <w:left w:val="single" w:color="auto" w:sz="4" w:space="0"/>
              <w:bottom w:val="nil"/>
              <w:right w:val="nil"/>
            </w:tcBorders>
          </w:tcPr>
          <w:p w14:paraId="4A71737B">
            <w:pPr>
              <w:ind w:firstLine="0" w:firstLineChars="0"/>
              <w:jc w:val="left"/>
            </w:pPr>
            <w:r>
              <w:rPr>
                <w:rFonts w:hint="eastAsia"/>
              </w:rPr>
              <w:t>项目联系人：</w:t>
            </w:r>
            <w:r>
              <w:t>刘洪竭</w:t>
            </w:r>
          </w:p>
        </w:tc>
        <w:tc>
          <w:tcPr>
            <w:tcW w:w="4828" w:type="dxa"/>
            <w:tcBorders>
              <w:top w:val="nil"/>
              <w:left w:val="nil"/>
              <w:bottom w:val="nil"/>
              <w:right w:val="single" w:color="auto" w:sz="4" w:space="0"/>
            </w:tcBorders>
          </w:tcPr>
          <w:p w14:paraId="07E01418">
            <w:pPr>
              <w:ind w:firstLine="0" w:firstLineChars="0"/>
              <w:jc w:val="left"/>
            </w:pPr>
            <w:r>
              <w:rPr>
                <w:rFonts w:hint="eastAsia"/>
              </w:rPr>
              <w:t>联系方式：</w:t>
            </w:r>
            <w:r>
              <w:t>023-88890464（标段二）</w:t>
            </w:r>
          </w:p>
        </w:tc>
      </w:tr>
      <w:tr w14:paraId="4493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A9BAB2B">
            <w:pPr>
              <w:spacing w:line="360" w:lineRule="auto"/>
              <w:ind w:firstLine="0" w:firstLineChars="0"/>
              <w:jc w:val="left"/>
              <w:rPr>
                <w:rFonts w:hint="eastAsia"/>
                <w:color w:val="auto"/>
                <w:highlight w:val="none"/>
              </w:rPr>
            </w:pPr>
          </w:p>
        </w:tc>
      </w:tr>
      <w:tr w14:paraId="79FC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11E02FA0">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6DB9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1B7684C">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08C1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5" w:type="dxa"/>
            <w:tcBorders>
              <w:top w:val="nil"/>
              <w:left w:val="single" w:color="auto" w:sz="4" w:space="0"/>
              <w:bottom w:val="nil"/>
              <w:right w:val="nil"/>
            </w:tcBorders>
          </w:tcPr>
          <w:p w14:paraId="69DD1F47">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828" w:type="dxa"/>
            <w:tcBorders>
              <w:top w:val="nil"/>
              <w:left w:val="nil"/>
              <w:bottom w:val="nil"/>
              <w:right w:val="single" w:color="auto" w:sz="4" w:space="0"/>
            </w:tcBorders>
          </w:tcPr>
          <w:p w14:paraId="21F0ECF8">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AF3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D87D00E">
            <w:pPr>
              <w:spacing w:line="360" w:lineRule="auto"/>
              <w:ind w:firstLine="0" w:firstLineChars="0"/>
              <w:jc w:val="left"/>
              <w:rPr>
                <w:rFonts w:hint="eastAsia"/>
                <w:color w:val="auto"/>
                <w:highlight w:val="none"/>
              </w:rPr>
            </w:pPr>
          </w:p>
        </w:tc>
      </w:tr>
      <w:tr w14:paraId="6576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685D2796">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.3 比选人联系方式</w:t>
            </w:r>
          </w:p>
        </w:tc>
      </w:tr>
      <w:tr w14:paraId="72EF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5" w:type="dxa"/>
            <w:tcBorders>
              <w:top w:val="nil"/>
              <w:left w:val="single" w:color="auto" w:sz="4" w:space="0"/>
              <w:bottom w:val="nil"/>
              <w:right w:val="nil"/>
            </w:tcBorders>
          </w:tcPr>
          <w:p w14:paraId="798ED65E">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联系人：敬</w:t>
            </w:r>
            <w:r>
              <w:rPr>
                <w:rFonts w:hint="eastAsia"/>
                <w:color w:val="auto"/>
                <w:highlight w:val="none"/>
                <w:lang w:val="en-US" w:eastAsia="zh-CN"/>
              </w:rPr>
              <w:t>老师</w:t>
            </w:r>
          </w:p>
        </w:tc>
        <w:tc>
          <w:tcPr>
            <w:tcW w:w="4828" w:type="dxa"/>
            <w:tcBorders>
              <w:top w:val="nil"/>
              <w:left w:val="nil"/>
              <w:bottom w:val="nil"/>
              <w:right w:val="single" w:color="auto" w:sz="4" w:space="0"/>
            </w:tcBorders>
          </w:tcPr>
          <w:p w14:paraId="550ED4EA">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6DA8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37D0DA3">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082BE23B">
      <w:pPr>
        <w:ind w:left="0" w:firstLine="0" w:firstLineChars="0"/>
        <w:rPr>
          <w:rFonts w:ascii="Times New Roman" w:hAnsi="Times New Roman"/>
          <w:color w:val="auto"/>
          <w:highlight w:val="none"/>
        </w:rPr>
      </w:pPr>
    </w:p>
    <w:p w14:paraId="428AF5FB">
      <w:pPr>
        <w:spacing w:line="240" w:lineRule="auto"/>
        <w:ind w:firstLine="0" w:firstLineChars="0"/>
        <w:jc w:val="right"/>
        <w:rPr>
          <w:rFonts w:hint="eastAsia" w:ascii="Times New Roman" w:hAnsi="Times New Roman"/>
          <w:color w:val="auto"/>
          <w:highlight w:val="none"/>
        </w:rPr>
      </w:pPr>
    </w:p>
    <w:p w14:paraId="1AD458F3">
      <w:pPr>
        <w:spacing w:line="240" w:lineRule="auto"/>
        <w:ind w:firstLine="0" w:firstLineChars="0"/>
        <w:jc w:val="right"/>
        <w:rPr>
          <w:rFonts w:hint="eastAsia" w:ascii="Times New Roman" w:hAnsi="Times New Roman"/>
          <w:color w:val="auto"/>
          <w:highlight w:val="none"/>
        </w:rPr>
      </w:pPr>
    </w:p>
    <w:p w14:paraId="5682B2C0">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198B11AF">
      <w:pPr>
        <w:bidi w:val="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31</w:t>
      </w:r>
      <w:r>
        <w:rPr>
          <w:rFonts w:hint="eastAsia"/>
          <w:color w:val="auto"/>
          <w:highlight w:val="none"/>
        </w:rPr>
        <w:t>日</w:t>
      </w:r>
    </w:p>
    <w:p w14:paraId="592B8082">
      <w:pPr>
        <w:rPr>
          <w:rFonts w:ascii="Times New Roman" w:hAnsi="Times New Roman"/>
          <w:color w:val="auto"/>
          <w:highlight w:val="none"/>
        </w:rPr>
      </w:pPr>
      <w:r>
        <w:rPr>
          <w:rFonts w:ascii="Times New Roman" w:hAnsi="Times New Roman"/>
          <w:color w:val="auto"/>
          <w:highlight w:val="none"/>
        </w:rPr>
        <w:br w:type="page"/>
      </w:r>
    </w:p>
    <w:p w14:paraId="55A8D7FB">
      <w:pPr>
        <w:pStyle w:val="2"/>
        <w:rPr>
          <w:rFonts w:ascii="Times New Roman" w:hAnsi="Times New Roman"/>
          <w:color w:val="auto"/>
          <w:highlight w:val="none"/>
        </w:rPr>
      </w:pPr>
      <w:bookmarkStart w:id="30" w:name="_Toc31829"/>
      <w:bookmarkStart w:id="31" w:name="_Toc303066033"/>
      <w:bookmarkStart w:id="32" w:name="_Toc30660"/>
      <w:bookmarkStart w:id="33" w:name="_Toc89675159"/>
      <w:r>
        <w:rPr>
          <w:rFonts w:hint="eastAsia" w:ascii="Times New Roman" w:hAnsi="Times New Roman"/>
          <w:color w:val="auto"/>
          <w:highlight w:val="none"/>
        </w:rPr>
        <w:t>第二章 参选人须知</w:t>
      </w:r>
      <w:bookmarkEnd w:id="30"/>
      <w:bookmarkEnd w:id="31"/>
      <w:bookmarkEnd w:id="32"/>
      <w:bookmarkEnd w:id="33"/>
    </w:p>
    <w:p w14:paraId="01265ADB">
      <w:pPr>
        <w:pStyle w:val="3"/>
        <w:rPr>
          <w:rFonts w:ascii="Times New Roman" w:hAnsi="Times New Roman"/>
          <w:color w:val="auto"/>
          <w:highlight w:val="none"/>
        </w:rPr>
      </w:pPr>
      <w:bookmarkStart w:id="34" w:name="_Toc89675160"/>
      <w:r>
        <w:rPr>
          <w:rFonts w:hint="eastAsia" w:ascii="Times New Roman" w:hAnsi="Times New Roman"/>
          <w:color w:val="auto"/>
          <w:highlight w:val="none"/>
        </w:rPr>
        <w:t>1. 项目信息</w:t>
      </w:r>
    </w:p>
    <w:p w14:paraId="2100B8E7">
      <w:pPr>
        <w:pStyle w:val="4"/>
        <w:rPr>
          <w:rFonts w:ascii="Times New Roman" w:hAnsi="Times New Roman"/>
          <w:color w:val="auto"/>
          <w:highlight w:val="none"/>
        </w:rPr>
      </w:pPr>
      <w:r>
        <w:rPr>
          <w:rFonts w:hint="eastAsia" w:ascii="Times New Roman" w:hAnsi="Times New Roman"/>
          <w:color w:val="auto"/>
          <w:highlight w:val="none"/>
        </w:rPr>
        <w:t>1.1 比选人</w:t>
      </w:r>
    </w:p>
    <w:p w14:paraId="32B73A59">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196D3799">
      <w:pPr>
        <w:pStyle w:val="4"/>
        <w:rPr>
          <w:rFonts w:ascii="Times New Roman" w:hAnsi="Times New Roman"/>
          <w:color w:val="auto"/>
          <w:highlight w:val="none"/>
        </w:rPr>
      </w:pPr>
      <w:r>
        <w:rPr>
          <w:rFonts w:hint="eastAsia" w:ascii="Times New Roman" w:hAnsi="Times New Roman"/>
          <w:color w:val="auto"/>
          <w:highlight w:val="none"/>
        </w:rPr>
        <w:t>1.2 最高限价</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5771"/>
      </w:tblGrid>
      <w:tr w14:paraId="06CE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15273150">
            <w:pPr>
              <w:pStyle w:val="37"/>
              <w:bidi w:val="0"/>
              <w:jc w:val="left"/>
            </w:pPr>
            <w:r>
              <w:rPr>
                <w:rFonts w:hint="eastAsia"/>
              </w:rPr>
              <w:t>重庆三峡银行会计机具采购项目</w:t>
            </w:r>
            <w:r>
              <w:rPr>
                <w:rFonts w:hint="eastAsia"/>
                <w:lang w:eastAsia="zh-CN"/>
              </w:rPr>
              <w:t>（</w:t>
            </w:r>
            <w:r>
              <w:rPr>
                <w:rFonts w:hint="eastAsia"/>
                <w:lang w:val="en-US" w:eastAsia="zh-CN"/>
              </w:rPr>
              <w:t>标段1：纸币清分机、点钞机</w:t>
            </w:r>
            <w:r>
              <w:rPr>
                <w:rFonts w:hint="eastAsia"/>
                <w:lang w:eastAsia="zh-CN"/>
              </w:rPr>
              <w:t>）</w:t>
            </w:r>
          </w:p>
        </w:tc>
      </w:tr>
      <w:tr w14:paraId="23CE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0365EDB1">
            <w:pPr>
              <w:pStyle w:val="37"/>
              <w:bidi w:val="0"/>
              <w:rPr>
                <w:rFonts w:hint="eastAsia"/>
                <w:lang w:val="en-US" w:eastAsia="zh-CN"/>
              </w:rPr>
            </w:pPr>
            <w:r>
              <w:rPr>
                <w:rFonts w:hint="eastAsia"/>
                <w:lang w:val="en-US" w:eastAsia="zh-CN"/>
              </w:rPr>
              <w:t>机具品种</w:t>
            </w:r>
          </w:p>
        </w:tc>
        <w:tc>
          <w:tcPr>
            <w:tcW w:w="3385" w:type="pct"/>
          </w:tcPr>
          <w:p w14:paraId="023E024A">
            <w:pPr>
              <w:pStyle w:val="37"/>
              <w:bidi w:val="0"/>
              <w:rPr>
                <w:lang w:val="en-US" w:eastAsia="zh-CN"/>
              </w:rPr>
            </w:pPr>
            <w:r>
              <w:rPr>
                <w:rFonts w:hint="eastAsia"/>
                <w:lang w:val="en-US" w:eastAsia="zh-CN"/>
              </w:rPr>
              <w:t>单价最高限价</w:t>
            </w:r>
          </w:p>
        </w:tc>
      </w:tr>
      <w:tr w14:paraId="35EF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647373F4">
            <w:pPr>
              <w:pStyle w:val="36"/>
              <w:bidi w:val="0"/>
              <w:ind w:left="0" w:right="0" w:firstLine="0"/>
              <w:jc w:val="center"/>
            </w:pPr>
            <w:r>
              <w:t>两口纸币清分机</w:t>
            </w:r>
          </w:p>
        </w:tc>
        <w:tc>
          <w:tcPr>
            <w:tcW w:w="3385" w:type="pct"/>
          </w:tcPr>
          <w:p w14:paraId="151C1E99">
            <w:pPr>
              <w:pStyle w:val="36"/>
              <w:bidi w:val="0"/>
            </w:pPr>
            <w:r>
              <w:t>15000元（人民币大写：壹万伍仟元整）</w:t>
            </w:r>
          </w:p>
        </w:tc>
      </w:tr>
      <w:tr w14:paraId="0FC5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23A1B5EE">
            <w:pPr>
              <w:pStyle w:val="36"/>
              <w:bidi w:val="0"/>
              <w:ind w:left="0" w:right="0" w:firstLine="0"/>
              <w:jc w:val="center"/>
            </w:pPr>
            <w:r>
              <w:t>四口纸币清分机</w:t>
            </w:r>
          </w:p>
        </w:tc>
        <w:tc>
          <w:tcPr>
            <w:tcW w:w="3385" w:type="pct"/>
          </w:tcPr>
          <w:p w14:paraId="7F1882F1">
            <w:pPr>
              <w:pStyle w:val="36"/>
              <w:bidi w:val="0"/>
            </w:pPr>
            <w:r>
              <w:t>30000元（人民币大写：叁万元整）</w:t>
            </w:r>
          </w:p>
        </w:tc>
      </w:tr>
      <w:tr w14:paraId="2717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0C7A0634">
            <w:pPr>
              <w:pStyle w:val="36"/>
              <w:bidi w:val="0"/>
              <w:ind w:left="0" w:right="0" w:firstLine="0"/>
              <w:jc w:val="center"/>
            </w:pPr>
            <w:r>
              <w:t>A类点钞机</w:t>
            </w:r>
          </w:p>
        </w:tc>
        <w:tc>
          <w:tcPr>
            <w:tcW w:w="3385" w:type="pct"/>
          </w:tcPr>
          <w:p w14:paraId="0979E37D">
            <w:pPr>
              <w:pStyle w:val="36"/>
              <w:bidi w:val="0"/>
            </w:pPr>
            <w:r>
              <w:t>3300元（人民币大写：叁仟叁佰元整）</w:t>
            </w:r>
          </w:p>
        </w:tc>
      </w:tr>
      <w:tr w14:paraId="0118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5E00215B">
            <w:pPr>
              <w:pStyle w:val="37"/>
              <w:bidi w:val="0"/>
              <w:jc w:val="left"/>
            </w:pPr>
            <w:r>
              <w:rPr>
                <w:rFonts w:hint="eastAsia"/>
              </w:rPr>
              <w:t>重庆三峡银行会计机具采购项目</w:t>
            </w:r>
            <w:r>
              <w:rPr>
                <w:rFonts w:hint="eastAsia"/>
                <w:lang w:eastAsia="zh-CN"/>
              </w:rPr>
              <w:t>（</w:t>
            </w:r>
            <w:r>
              <w:rPr>
                <w:rFonts w:hint="eastAsia"/>
                <w:lang w:val="en-US" w:eastAsia="zh-CN"/>
              </w:rPr>
              <w:t>标段2：其他会计机具</w:t>
            </w:r>
            <w:r>
              <w:rPr>
                <w:rFonts w:hint="eastAsia"/>
                <w:lang w:eastAsia="zh-CN"/>
              </w:rPr>
              <w:t>）</w:t>
            </w:r>
          </w:p>
        </w:tc>
      </w:tr>
      <w:tr w14:paraId="0B0C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52415281">
            <w:pPr>
              <w:pStyle w:val="37"/>
              <w:bidi w:val="0"/>
              <w:rPr>
                <w:rFonts w:hint="eastAsia"/>
              </w:rPr>
            </w:pPr>
            <w:r>
              <w:rPr>
                <w:rFonts w:hint="eastAsia"/>
                <w:lang w:val="en-US" w:eastAsia="zh-CN"/>
              </w:rPr>
              <w:t>机具名称</w:t>
            </w:r>
          </w:p>
        </w:tc>
        <w:tc>
          <w:tcPr>
            <w:tcW w:w="3385" w:type="pct"/>
          </w:tcPr>
          <w:p w14:paraId="7FF96571">
            <w:pPr>
              <w:pStyle w:val="37"/>
              <w:bidi w:val="0"/>
              <w:rPr>
                <w:rFonts w:hint="eastAsia"/>
              </w:rPr>
            </w:pPr>
            <w:r>
              <w:rPr>
                <w:rFonts w:hint="eastAsia"/>
                <w:lang w:val="en-US" w:eastAsia="zh-CN"/>
              </w:rPr>
              <w:t>单价最高限价</w:t>
            </w:r>
          </w:p>
        </w:tc>
      </w:tr>
      <w:tr w14:paraId="5E6E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1C256C06">
            <w:pPr>
              <w:pStyle w:val="36"/>
              <w:bidi w:val="0"/>
              <w:ind w:left="0" w:right="0" w:firstLine="0"/>
              <w:jc w:val="center"/>
            </w:pPr>
            <w:r>
              <w:rPr>
                <w:rFonts w:hint="eastAsia"/>
              </w:rPr>
              <w:t>半自动捆钞机</w:t>
            </w:r>
          </w:p>
        </w:tc>
        <w:tc>
          <w:tcPr>
            <w:tcW w:w="3385" w:type="pct"/>
          </w:tcPr>
          <w:p w14:paraId="68636DD1">
            <w:pPr>
              <w:pStyle w:val="36"/>
              <w:bidi w:val="0"/>
            </w:pPr>
            <w:r>
              <w:rPr>
                <w:rFonts w:hint="eastAsia"/>
              </w:rPr>
              <w:t>5000元（人民币大写：五千元整）</w:t>
            </w:r>
          </w:p>
        </w:tc>
      </w:tr>
      <w:tr w14:paraId="58D7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614" w:type="pct"/>
          </w:tcPr>
          <w:p w14:paraId="45594B9B">
            <w:pPr>
              <w:pStyle w:val="36"/>
              <w:bidi w:val="0"/>
              <w:ind w:left="0" w:right="0" w:firstLine="0"/>
              <w:jc w:val="center"/>
            </w:pPr>
            <w:r>
              <w:t>扎把机</w:t>
            </w:r>
          </w:p>
        </w:tc>
        <w:tc>
          <w:tcPr>
            <w:tcW w:w="3385" w:type="pct"/>
          </w:tcPr>
          <w:p w14:paraId="4E694619">
            <w:pPr>
              <w:pStyle w:val="36"/>
              <w:bidi w:val="0"/>
            </w:pPr>
            <w:r>
              <w:rPr>
                <w:rFonts w:hint="eastAsia"/>
              </w:rPr>
              <w:t>700元（柒佰元整）</w:t>
            </w:r>
          </w:p>
        </w:tc>
      </w:tr>
      <w:tr w14:paraId="1699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35E934E1">
            <w:pPr>
              <w:pStyle w:val="36"/>
              <w:bidi w:val="0"/>
              <w:ind w:left="0" w:right="0" w:firstLine="0"/>
              <w:jc w:val="center"/>
            </w:pPr>
            <w:r>
              <w:t>半自动</w:t>
            </w:r>
            <w:r>
              <w:rPr>
                <w:rFonts w:hint="eastAsia"/>
              </w:rPr>
              <w:t>装订机</w:t>
            </w:r>
          </w:p>
        </w:tc>
        <w:tc>
          <w:tcPr>
            <w:tcW w:w="3385" w:type="pct"/>
          </w:tcPr>
          <w:p w14:paraId="07DD78A6">
            <w:pPr>
              <w:pStyle w:val="36"/>
              <w:bidi w:val="0"/>
            </w:pPr>
            <w:r>
              <w:rPr>
                <w:rFonts w:hint="eastAsia"/>
              </w:rPr>
              <w:t>3500元（叁仟伍佰元整）</w:t>
            </w:r>
          </w:p>
        </w:tc>
      </w:tr>
      <w:tr w14:paraId="2C8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303F2AAA">
            <w:pPr>
              <w:pStyle w:val="36"/>
              <w:bidi w:val="0"/>
              <w:ind w:left="0" w:right="0" w:firstLine="0"/>
              <w:jc w:val="center"/>
              <w:rPr>
                <w:rFonts w:hint="eastAsia"/>
              </w:rPr>
            </w:pPr>
            <w:r>
              <w:rPr>
                <w:rFonts w:hint="eastAsia"/>
              </w:rPr>
              <w:t>凭证塑封机</w:t>
            </w:r>
          </w:p>
        </w:tc>
        <w:tc>
          <w:tcPr>
            <w:tcW w:w="3385" w:type="pct"/>
          </w:tcPr>
          <w:p w14:paraId="3C4122F2">
            <w:pPr>
              <w:pStyle w:val="36"/>
              <w:bidi w:val="0"/>
              <w:rPr>
                <w:rFonts w:hint="eastAsia"/>
              </w:rPr>
            </w:pPr>
            <w:r>
              <w:rPr>
                <w:rFonts w:hint="eastAsia"/>
              </w:rPr>
              <w:t>4500元（肆仟伍佰元整）</w:t>
            </w:r>
          </w:p>
        </w:tc>
      </w:tr>
      <w:tr w14:paraId="2155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750068D4">
            <w:pPr>
              <w:pStyle w:val="36"/>
              <w:bidi w:val="0"/>
              <w:ind w:left="0" w:right="0" w:firstLine="0"/>
              <w:jc w:val="center"/>
              <w:rPr>
                <w:rFonts w:hint="eastAsia"/>
              </w:rPr>
            </w:pPr>
            <w:r>
              <w:rPr>
                <w:rFonts w:hint="eastAsia"/>
              </w:rPr>
              <w:t>双门保险柜</w:t>
            </w:r>
          </w:p>
        </w:tc>
        <w:tc>
          <w:tcPr>
            <w:tcW w:w="3385" w:type="pct"/>
          </w:tcPr>
          <w:p w14:paraId="4674A6B7">
            <w:pPr>
              <w:pStyle w:val="36"/>
              <w:bidi w:val="0"/>
              <w:rPr>
                <w:rFonts w:hint="eastAsia"/>
              </w:rPr>
            </w:pPr>
            <w:r>
              <w:rPr>
                <w:rFonts w:hint="eastAsia"/>
              </w:rPr>
              <w:t>4000元（肆仟元整）</w:t>
            </w:r>
          </w:p>
        </w:tc>
      </w:tr>
      <w:tr w14:paraId="5BF3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628F86A4">
            <w:pPr>
              <w:pStyle w:val="36"/>
              <w:bidi w:val="0"/>
              <w:ind w:left="0" w:right="0" w:firstLine="0"/>
              <w:jc w:val="center"/>
              <w:rPr>
                <w:rFonts w:hint="eastAsia"/>
              </w:rPr>
            </w:pPr>
            <w:r>
              <w:t>三门保险柜</w:t>
            </w:r>
          </w:p>
        </w:tc>
        <w:tc>
          <w:tcPr>
            <w:tcW w:w="3385" w:type="pct"/>
          </w:tcPr>
          <w:p w14:paraId="7D064AA2">
            <w:pPr>
              <w:pStyle w:val="36"/>
              <w:bidi w:val="0"/>
              <w:rPr>
                <w:rFonts w:hint="eastAsia"/>
                <w:lang w:eastAsia="zh-CN"/>
              </w:rPr>
            </w:pPr>
            <w:r>
              <w:t>5000元</w:t>
            </w:r>
            <w:r>
              <w:rPr>
                <w:rFonts w:hint="eastAsia"/>
                <w:lang w:eastAsia="zh-CN"/>
              </w:rPr>
              <w:t>（</w:t>
            </w:r>
            <w:r>
              <w:rPr>
                <w:rFonts w:hint="eastAsia"/>
                <w:lang w:val="en-US" w:eastAsia="zh-CN"/>
              </w:rPr>
              <w:t>伍仟元整</w:t>
            </w:r>
            <w:r>
              <w:rPr>
                <w:rFonts w:hint="eastAsia"/>
                <w:lang w:eastAsia="zh-CN"/>
              </w:rPr>
              <w:t>）</w:t>
            </w:r>
          </w:p>
        </w:tc>
      </w:tr>
    </w:tbl>
    <w:p w14:paraId="21798567">
      <w:pPr>
        <w:pStyle w:val="4"/>
        <w:rPr>
          <w:rFonts w:ascii="Times New Roman" w:hAnsi="Times New Roman"/>
          <w:color w:val="auto"/>
          <w:highlight w:val="none"/>
        </w:rPr>
      </w:pPr>
      <w:r>
        <w:rPr>
          <w:rFonts w:hint="eastAsia" w:ascii="Times New Roman" w:hAnsi="Times New Roman"/>
          <w:color w:val="auto"/>
          <w:highlight w:val="none"/>
        </w:rPr>
        <w:t>1.3 项目概况</w:t>
      </w:r>
    </w:p>
    <w:bookmarkEnd w:id="34"/>
    <w:p w14:paraId="1EA7BE3A">
      <w:pPr>
        <w:rPr>
          <w:rFonts w:cs="Times New Roman"/>
          <w:highlight w:val="none"/>
        </w:rPr>
      </w:pPr>
      <w:bookmarkStart w:id="35" w:name="_Toc89675161"/>
      <w:r>
        <w:rPr>
          <w:rFonts w:cs="宋体"/>
          <w:bCs/>
          <w:snapToGrid w:val="0"/>
          <w:kern w:val="0"/>
          <w:lang w:bidi="ar-SA"/>
        </w:rPr>
        <w:t>为保证我行营业机构现金流通符合监管要求及会计业务的正常运转，确保会计机具的货源</w:t>
      </w:r>
      <w:r>
        <w:rPr>
          <w:rFonts w:cs="宋体"/>
          <w:bCs/>
          <w:snapToGrid w:val="0"/>
          <w:kern w:val="0"/>
          <w:highlight w:val="none"/>
        </w:rPr>
        <w:t>，需采购人民币纸币清分机、</w:t>
      </w:r>
      <w:r>
        <w:rPr>
          <w:rFonts w:cs="Times New Roman"/>
          <w:bCs/>
          <w:snapToGrid w:val="0"/>
          <w:kern w:val="0"/>
          <w:highlight w:val="none"/>
        </w:rPr>
        <w:t>点钞机、半自动</w:t>
      </w:r>
      <w:r>
        <w:rPr>
          <w:rFonts w:hint="eastAsia" w:cs="Times New Roman"/>
        </w:rPr>
        <w:t>捆钞机、扎把机、</w:t>
      </w:r>
      <w:r>
        <w:rPr>
          <w:rFonts w:cs="Times New Roman"/>
        </w:rPr>
        <w:t>半自动</w:t>
      </w:r>
      <w:r>
        <w:rPr>
          <w:rFonts w:hint="eastAsia" w:cs="Times New Roman"/>
        </w:rPr>
        <w:t>装订机、凭证塑封机、保险柜</w:t>
      </w:r>
      <w:r>
        <w:rPr>
          <w:rFonts w:cs="Times New Roman"/>
        </w:rPr>
        <w:t>。</w:t>
      </w:r>
    </w:p>
    <w:p w14:paraId="79D5AE82">
      <w:pPr>
        <w:pStyle w:val="4"/>
        <w:rPr>
          <w:rFonts w:ascii="Times New Roman" w:hAnsi="Times New Roman"/>
          <w:color w:val="auto"/>
          <w:highlight w:val="none"/>
        </w:rPr>
      </w:pPr>
      <w:r>
        <w:rPr>
          <w:rFonts w:hint="eastAsia" w:ascii="Times New Roman" w:hAnsi="Times New Roman"/>
          <w:color w:val="auto"/>
          <w:highlight w:val="none"/>
        </w:rPr>
        <w:t>1.4 项目目标</w:t>
      </w:r>
    </w:p>
    <w:p w14:paraId="61CD5A4A">
      <w:pPr>
        <w:ind w:right="240" w:firstLine="420" w:firstLineChars="200"/>
        <w:rPr>
          <w:rFonts w:hint="eastAsia" w:cs="宋体"/>
          <w:snapToGrid w:val="0"/>
          <w:color w:val="auto"/>
          <w:kern w:val="0"/>
          <w:highlight w:val="none"/>
        </w:rPr>
      </w:pPr>
      <w:r>
        <w:rPr>
          <w:rFonts w:hint="eastAsia" w:cs="宋体"/>
          <w:bCs/>
          <w:snapToGrid w:val="0"/>
          <w:color w:val="auto"/>
          <w:kern w:val="0"/>
          <w:highlight w:val="none"/>
        </w:rPr>
        <w:t>本项目分为</w:t>
      </w:r>
      <w:r>
        <w:rPr>
          <w:rFonts w:cs="宋体"/>
          <w:bCs/>
          <w:snapToGrid w:val="0"/>
          <w:color w:val="auto"/>
          <w:kern w:val="0"/>
          <w:highlight w:val="none"/>
        </w:rPr>
        <w:t>二</w:t>
      </w:r>
      <w:r>
        <w:rPr>
          <w:rFonts w:hint="eastAsia" w:cs="宋体"/>
          <w:bCs/>
          <w:snapToGrid w:val="0"/>
          <w:color w:val="auto"/>
          <w:kern w:val="0"/>
          <w:highlight w:val="none"/>
        </w:rPr>
        <w:t>个</w:t>
      </w:r>
      <w:r>
        <w:rPr>
          <w:rStyle w:val="32"/>
          <w:rFonts w:hint="eastAsia" w:ascii="Times New Roman" w:hAnsi="Times New Roman"/>
          <w:color w:val="auto"/>
          <w:highlight w:val="none"/>
        </w:rPr>
        <w:t>标段</w:t>
      </w:r>
      <w:r>
        <w:rPr>
          <w:rFonts w:hint="eastAsia" w:cs="宋体"/>
          <w:bCs/>
          <w:snapToGrid w:val="0"/>
          <w:color w:val="auto"/>
          <w:kern w:val="0"/>
          <w:highlight w:val="none"/>
        </w:rPr>
        <w:t>完成采购，</w:t>
      </w:r>
      <w:r>
        <w:rPr>
          <w:rFonts w:cs="宋体"/>
          <w:bCs/>
          <w:snapToGrid w:val="0"/>
          <w:color w:val="auto"/>
          <w:kern w:val="0"/>
          <w:highlight w:val="none"/>
        </w:rPr>
        <w:t>每个</w:t>
      </w:r>
      <w:r>
        <w:rPr>
          <w:rStyle w:val="32"/>
          <w:rFonts w:hint="eastAsia" w:ascii="Times New Roman" w:hAnsi="Times New Roman"/>
          <w:color w:val="auto"/>
          <w:highlight w:val="none"/>
        </w:rPr>
        <w:t>标段</w:t>
      </w:r>
      <w:r>
        <w:rPr>
          <w:rFonts w:cs="宋体"/>
          <w:bCs/>
          <w:snapToGrid w:val="0"/>
          <w:color w:val="auto"/>
          <w:kern w:val="0"/>
          <w:highlight w:val="none"/>
        </w:rPr>
        <w:t>独立进行比选，</w:t>
      </w:r>
      <w:r>
        <w:rPr>
          <w:rFonts w:hint="eastAsia" w:cs="宋体"/>
          <w:snapToGrid w:val="0"/>
          <w:color w:val="auto"/>
          <w:kern w:val="0"/>
          <w:highlight w:val="none"/>
        </w:rPr>
        <w:t>每个</w:t>
      </w:r>
      <w:r>
        <w:rPr>
          <w:rStyle w:val="32"/>
          <w:rFonts w:hint="eastAsia" w:ascii="Times New Roman" w:hAnsi="Times New Roman"/>
          <w:color w:val="auto"/>
          <w:highlight w:val="none"/>
        </w:rPr>
        <w:t>标段</w:t>
      </w:r>
      <w:r>
        <w:rPr>
          <w:rFonts w:cs="宋体"/>
          <w:snapToGrid w:val="0"/>
          <w:color w:val="auto"/>
          <w:kern w:val="0"/>
          <w:highlight w:val="none"/>
        </w:rPr>
        <w:t>中选一名</w:t>
      </w:r>
      <w:r>
        <w:rPr>
          <w:rFonts w:hint="eastAsia" w:cs="宋体"/>
          <w:snapToGrid w:val="0"/>
          <w:color w:val="auto"/>
          <w:kern w:val="0"/>
          <w:highlight w:val="none"/>
        </w:rPr>
        <w:t>供应商，按要求完成新采购设备的安装和部署工作</w:t>
      </w:r>
      <w:r>
        <w:rPr>
          <w:rFonts w:hint="eastAsia" w:ascii="Times New Roman" w:hAnsi="Times New Roman"/>
          <w:color w:val="auto"/>
          <w:highlight w:val="none"/>
        </w:rPr>
        <w:t>。</w:t>
      </w:r>
    </w:p>
    <w:bookmarkEnd w:id="35"/>
    <w:p w14:paraId="38CDC69C">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26E8306B">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037C518C">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3F4B963A">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2AF8040A">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1394F05B">
      <w:pPr>
        <w:pStyle w:val="3"/>
        <w:bidi w:val="0"/>
        <w:rPr>
          <w:color w:val="auto"/>
          <w:highlight w:val="none"/>
        </w:rPr>
      </w:pPr>
      <w:bookmarkStart w:id="36" w:name="_Toc89675162"/>
      <w:r>
        <w:rPr>
          <w:rFonts w:hint="eastAsia"/>
          <w:color w:val="auto"/>
          <w:highlight w:val="none"/>
          <w:lang w:val="en-US" w:eastAsia="zh-CN"/>
        </w:rPr>
        <w:t xml:space="preserve">3. </w:t>
      </w:r>
      <w:r>
        <w:rPr>
          <w:rFonts w:hint="eastAsia"/>
          <w:color w:val="auto"/>
          <w:highlight w:val="none"/>
        </w:rPr>
        <w:t>比选文件</w:t>
      </w:r>
      <w:bookmarkEnd w:id="36"/>
    </w:p>
    <w:p w14:paraId="6B855EAB">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35B2BB59">
      <w:pPr>
        <w:bidi w:val="0"/>
        <w:rPr>
          <w:color w:val="auto"/>
          <w:highlight w:val="none"/>
        </w:rPr>
      </w:pPr>
      <w:r>
        <w:rPr>
          <w:rFonts w:hint="eastAsia"/>
          <w:color w:val="auto"/>
          <w:highlight w:val="none"/>
        </w:rPr>
        <w:t>本行对比选文件所作的一切有效的书面通知、修改及补充，都是比选文件不可分割的部分。</w:t>
      </w:r>
    </w:p>
    <w:p w14:paraId="69F839F7">
      <w:pPr>
        <w:pStyle w:val="3"/>
        <w:bidi w:val="0"/>
        <w:rPr>
          <w:color w:val="auto"/>
          <w:highlight w:val="none"/>
        </w:rPr>
      </w:pPr>
      <w:bookmarkStart w:id="37" w:name="_Toc89675163"/>
      <w:r>
        <w:rPr>
          <w:rFonts w:hint="eastAsia"/>
          <w:color w:val="auto"/>
          <w:highlight w:val="none"/>
          <w:lang w:val="en-US" w:eastAsia="zh-CN"/>
        </w:rPr>
        <w:t xml:space="preserve">4. </w:t>
      </w:r>
      <w:r>
        <w:rPr>
          <w:color w:val="auto"/>
          <w:highlight w:val="none"/>
        </w:rPr>
        <w:t>参选</w:t>
      </w:r>
      <w:bookmarkEnd w:id="37"/>
    </w:p>
    <w:p w14:paraId="641A35A7">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5B5E0BAF">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771CC070">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5F870880">
      <w:pPr>
        <w:pStyle w:val="4"/>
        <w:bidi w:val="0"/>
        <w:rPr>
          <w:rFonts w:hint="eastAsia"/>
          <w:color w:val="auto"/>
          <w:highlight w:val="none"/>
          <w:lang w:val="en-US" w:eastAsia="zh-CN"/>
        </w:rPr>
      </w:pPr>
      <w:r>
        <w:rPr>
          <w:rFonts w:hint="eastAsia"/>
          <w:color w:val="auto"/>
          <w:highlight w:val="none"/>
          <w:lang w:val="en-US" w:eastAsia="zh-CN"/>
        </w:rPr>
        <w:t>4.2 联合参选</w:t>
      </w:r>
    </w:p>
    <w:p w14:paraId="12732168">
      <w:pPr>
        <w:bidi w:val="0"/>
        <w:rPr>
          <w:rFonts w:hint="eastAsia"/>
          <w:color w:val="auto"/>
          <w:highlight w:val="none"/>
        </w:rPr>
      </w:pPr>
      <w:r>
        <w:rPr>
          <w:rFonts w:hint="eastAsia"/>
          <w:color w:val="auto"/>
          <w:highlight w:val="none"/>
        </w:rPr>
        <w:t>本比选项目不接受联合参选</w:t>
      </w:r>
    </w:p>
    <w:p w14:paraId="35F6ECEA">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4EF1544F">
      <w:pPr>
        <w:bidi w:val="0"/>
        <w:rPr>
          <w:color w:val="auto"/>
          <w:highlight w:val="none"/>
        </w:rPr>
      </w:pPr>
      <w:r>
        <w:rPr>
          <w:rFonts w:hint="eastAsia"/>
          <w:color w:val="auto"/>
          <w:highlight w:val="none"/>
        </w:rPr>
        <w:t>参选有效期为参选截止日期后90天内。</w:t>
      </w:r>
    </w:p>
    <w:p w14:paraId="2088D051">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7E6FE6E2">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AE2EE78">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687F1CAC">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77556223">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26BC8AF">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5D61D925">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76290BB">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D13419A">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00F96D25">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718ADD89">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31B84681">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706468B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6BECA56D">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0D6787BC">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7A3480C4">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2AA60713">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0009034">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2D63535B">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0BD22525">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09784CA1">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2BFF783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65752F4E">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27B3538">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6C1DA499">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308596DD">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2C4B980C">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4A96CF95">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3172ECED">
      <w:pPr>
        <w:bidi w:val="0"/>
        <w:rPr>
          <w:rFonts w:hint="eastAsia"/>
          <w:color w:val="auto"/>
          <w:highlight w:val="none"/>
        </w:rPr>
      </w:pPr>
      <w:r>
        <w:rPr>
          <w:rFonts w:hint="eastAsia"/>
          <w:color w:val="auto"/>
          <w:highlight w:val="none"/>
        </w:rPr>
        <w:t>4.7.4 参选报价不得高于最高限价。</w:t>
      </w:r>
    </w:p>
    <w:p w14:paraId="7AAF790F">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2468ED6F">
      <w:pPr>
        <w:bidi w:val="0"/>
        <w:rPr>
          <w:color w:val="auto"/>
          <w:highlight w:val="none"/>
        </w:rPr>
      </w:pPr>
      <w:r>
        <w:rPr>
          <w:rFonts w:hint="eastAsia"/>
          <w:color w:val="auto"/>
          <w:highlight w:val="none"/>
        </w:rPr>
        <w:t>若参选文件出现计算或表达上的错误，修正错误的原则如下：</w:t>
      </w:r>
    </w:p>
    <w:p w14:paraId="24EF6749">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401B6E1">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0FFD71EA">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52EB7ED">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1C01F6B7">
      <w:pPr>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761BCC7B">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0B0E7A16">
      <w:pPr>
        <w:pStyle w:val="3"/>
        <w:bidi w:val="0"/>
        <w:rPr>
          <w:color w:val="auto"/>
          <w:highlight w:val="none"/>
        </w:rPr>
      </w:pPr>
      <w:bookmarkStart w:id="38" w:name="_Toc89675166"/>
      <w:r>
        <w:rPr>
          <w:rFonts w:hint="eastAsia"/>
          <w:color w:val="auto"/>
          <w:highlight w:val="none"/>
          <w:lang w:val="en-US" w:eastAsia="zh-CN"/>
        </w:rPr>
        <w:t xml:space="preserve">5. </w:t>
      </w:r>
      <w:r>
        <w:rPr>
          <w:rFonts w:hint="eastAsia"/>
          <w:color w:val="auto"/>
          <w:highlight w:val="none"/>
        </w:rPr>
        <w:t>比选程序</w:t>
      </w:r>
    </w:p>
    <w:p w14:paraId="5F2408E1">
      <w:pPr>
        <w:bidi w:val="0"/>
        <w:rPr>
          <w:color w:val="auto"/>
          <w:highlight w:val="none"/>
        </w:rPr>
      </w:pPr>
      <w:r>
        <w:rPr>
          <w:rFonts w:hint="eastAsia"/>
          <w:color w:val="auto"/>
          <w:highlight w:val="none"/>
        </w:rPr>
        <w:t>主持人按下列程序进行比选：</w:t>
      </w:r>
    </w:p>
    <w:p w14:paraId="49EDA846">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2E4C728">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2D79E093">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2184258E">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11279F5F">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1E303580">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23D82506">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3344B9">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30044A0C">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22DA6123">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38D4D8D3">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31DD7C51">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8"/>
    </w:p>
    <w:p w14:paraId="36112E63">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2688FBF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6D32529E">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0725ABB7">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2418BB2">
      <w:pPr>
        <w:pStyle w:val="3"/>
        <w:bidi w:val="0"/>
        <w:rPr>
          <w:color w:val="auto"/>
          <w:highlight w:val="none"/>
        </w:rPr>
      </w:pPr>
      <w:bookmarkStart w:id="39" w:name="_Toc89675168"/>
      <w:bookmarkStart w:id="40" w:name="_Toc12245"/>
      <w:r>
        <w:rPr>
          <w:rFonts w:hint="eastAsia"/>
          <w:color w:val="auto"/>
          <w:highlight w:val="none"/>
          <w:lang w:val="en-US" w:eastAsia="zh-CN"/>
        </w:rPr>
        <w:t xml:space="preserve">8. </w:t>
      </w:r>
      <w:r>
        <w:rPr>
          <w:rFonts w:hint="eastAsia"/>
          <w:color w:val="auto"/>
          <w:highlight w:val="none"/>
        </w:rPr>
        <w:t>签订合同</w:t>
      </w:r>
      <w:bookmarkEnd w:id="39"/>
      <w:bookmarkEnd w:id="40"/>
    </w:p>
    <w:p w14:paraId="6812D94A">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103A5B20">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5399F20B">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3FAD4F">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4EAB8D03">
      <w:pPr>
        <w:bidi w:val="0"/>
        <w:rPr>
          <w:color w:val="auto"/>
          <w:highlight w:val="none"/>
          <w:lang w:val="en-US" w:eastAsia="zh-CN"/>
        </w:rPr>
      </w:pPr>
      <w:r>
        <w:rPr>
          <w:rFonts w:hint="eastAsia"/>
          <w:color w:val="auto"/>
          <w:highlight w:val="none"/>
          <w:lang w:val="en-US" w:eastAsia="zh-CN"/>
        </w:rPr>
        <w:t>8.5 该项目不允许任何形式的转包。</w:t>
      </w:r>
    </w:p>
    <w:p w14:paraId="66E77EFC">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1F5FCE3D">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649FACB7">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79C91D24">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7020AA10">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0B178F2C">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706892D7">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2BAFF5E6">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6A26A799">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87110DA">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5DFACD6C">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5554F91A">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464A1F42">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1F3A07D9">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1E9426D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039D8831">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497251EA">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24135804">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6293B26D">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56CF0F6F">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27768DEF">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12FBF099">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1B3C507B">
      <w:pPr>
        <w:pStyle w:val="3"/>
        <w:bidi w:val="0"/>
        <w:rPr>
          <w:color w:val="auto"/>
          <w:highlight w:val="none"/>
        </w:rPr>
      </w:pPr>
      <w:bookmarkStart w:id="41" w:name="_Toc89675169"/>
      <w:r>
        <w:rPr>
          <w:rFonts w:hint="eastAsia"/>
          <w:color w:val="auto"/>
          <w:highlight w:val="none"/>
          <w:lang w:val="en-US" w:eastAsia="zh-CN"/>
        </w:rPr>
        <w:t xml:space="preserve">10. </w:t>
      </w:r>
      <w:r>
        <w:rPr>
          <w:rFonts w:hint="eastAsia"/>
          <w:color w:val="auto"/>
          <w:highlight w:val="none"/>
        </w:rPr>
        <w:t>提问、质疑、投诉</w:t>
      </w:r>
    </w:p>
    <w:p w14:paraId="3A27DBAC">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17CBC790">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5B02F130">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7A641A09">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4EE2D8BF">
      <w:pPr>
        <w:bidi w:val="0"/>
      </w:pPr>
      <w:r>
        <w:rPr>
          <w:rFonts w:hint="eastAsia"/>
        </w:rPr>
        <w:t>采购质疑邮箱：</w:t>
      </w:r>
      <w:r>
        <w:t>sx.jcb@ccqtgb.com</w:t>
      </w:r>
    </w:p>
    <w:p w14:paraId="32574FA2">
      <w:pPr>
        <w:bidi w:val="0"/>
        <w:rPr>
          <w:rFonts w:hint="eastAsia"/>
        </w:rPr>
      </w:pPr>
      <w:r>
        <w:rPr>
          <w:rFonts w:hint="eastAsia"/>
        </w:rPr>
        <w:t>采购投诉邮箱：</w:t>
      </w:r>
      <w:bookmarkStart w:id="42" w:name="_Hlk74215856"/>
      <w:r>
        <w:rPr>
          <w:rFonts w:hint="eastAsia"/>
        </w:rPr>
        <w:t>sxyhjjz@</w:t>
      </w:r>
      <w:r>
        <w:t>ccqtgb</w:t>
      </w:r>
      <w:r>
        <w:rPr>
          <w:rFonts w:hint="eastAsia"/>
        </w:rPr>
        <w:t>.com</w:t>
      </w:r>
      <w:bookmarkEnd w:id="42"/>
    </w:p>
    <w:p w14:paraId="07D64B6A">
      <w:pPr>
        <w:pStyle w:val="3"/>
        <w:bidi w:val="0"/>
        <w:rPr>
          <w:rFonts w:hint="eastAsia"/>
          <w:color w:val="auto"/>
          <w:highlight w:val="none"/>
        </w:rPr>
      </w:pPr>
      <w:bookmarkStart w:id="43" w:name="_Toc11439"/>
      <w:bookmarkStart w:id="44" w:name="_Toc275199618"/>
      <w:bookmarkStart w:id="45" w:name="_Toc15059431"/>
      <w:bookmarkStart w:id="46" w:name="_Toc89675157"/>
      <w:bookmarkStart w:id="47" w:name="_Toc440628924"/>
      <w:r>
        <w:rPr>
          <w:rFonts w:hint="eastAsia"/>
          <w:color w:val="auto"/>
          <w:highlight w:val="none"/>
          <w:lang w:val="en-US" w:eastAsia="zh-CN"/>
        </w:rPr>
        <w:t xml:space="preserve">11. </w:t>
      </w:r>
      <w:r>
        <w:rPr>
          <w:rFonts w:hint="eastAsia"/>
          <w:color w:val="auto"/>
          <w:highlight w:val="none"/>
        </w:rPr>
        <w:t>无效参选条款</w:t>
      </w:r>
      <w:bookmarkEnd w:id="43"/>
      <w:bookmarkEnd w:id="44"/>
      <w:bookmarkEnd w:id="45"/>
      <w:bookmarkEnd w:id="46"/>
      <w:bookmarkEnd w:id="47"/>
    </w:p>
    <w:p w14:paraId="661BD430">
      <w:pPr>
        <w:bidi w:val="0"/>
        <w:rPr>
          <w:color w:val="auto"/>
          <w:highlight w:val="none"/>
        </w:rPr>
      </w:pPr>
      <w:r>
        <w:rPr>
          <w:rFonts w:hint="eastAsia"/>
          <w:color w:val="auto"/>
          <w:highlight w:val="none"/>
        </w:rPr>
        <w:t>参选人或其参选文件出现下列情况之一者，应为无效参选：</w:t>
      </w:r>
    </w:p>
    <w:p w14:paraId="06F4AB87">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26B9EAAB">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12A83134">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2BFAD201">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6794E229">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4D5B6C9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956D325">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5A8D847D">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06E64F30">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0824C1BE">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44223136">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6C8EF6CA">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2C366F22">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E7FF60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4856996A">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eastAsia="宋体"/>
          <w:color w:val="auto"/>
          <w:highlight w:val="none"/>
          <w:lang w:val="en-US" w:eastAsia="zh-CN"/>
        </w:rPr>
      </w:pPr>
      <w:r>
        <w:rPr>
          <w:rFonts w:hint="eastAsia" w:ascii="宋体" w:eastAsia="宋体"/>
          <w:color w:val="auto"/>
          <w:highlight w:val="none"/>
          <w:lang w:val="en-US" w:eastAsia="zh-CN"/>
        </w:rPr>
        <w:t>12. 比选失败情形</w:t>
      </w:r>
    </w:p>
    <w:p w14:paraId="6CD88747">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14C9C2D8">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466D581F">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51EBC4F9">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41"/>
    </w:p>
    <w:p w14:paraId="6CDB685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2CB05B8C">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D6F2E8F">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04E010FD">
      <w:pPr>
        <w:bidi w:val="0"/>
        <w:rPr>
          <w:color w:val="000000"/>
          <w:highlight w:val="none"/>
        </w:rPr>
      </w:pPr>
      <w:r>
        <w:rPr>
          <w:rFonts w:hint="eastAsia"/>
          <w:color w:val="000000"/>
          <w:highlight w:val="none"/>
        </w:rPr>
        <w:t>参选人参与本比选项目时，一切与参选有关的费用均由参选人自理。</w:t>
      </w:r>
    </w:p>
    <w:p w14:paraId="1E01EB66">
      <w:pPr>
        <w:bidi w:val="0"/>
        <w:rPr>
          <w:rFonts w:hint="eastAsia"/>
          <w:color w:val="000000"/>
          <w:lang w:eastAsia="zh-CN"/>
        </w:rPr>
      </w:pPr>
      <w:r>
        <w:rPr>
          <w:rFonts w:hint="eastAsia"/>
          <w:color w:val="000000"/>
          <w:highlight w:val="none"/>
        </w:rPr>
        <w:t>本项目平台服务费</w:t>
      </w:r>
      <w:r>
        <w:rPr>
          <w:rFonts w:hint="eastAsia"/>
          <w:color w:val="000000"/>
          <w:highlight w:val="none"/>
          <w:lang w:val="en-US" w:eastAsia="zh-CN"/>
        </w:rPr>
        <w:t>按标段收取，下表中每个标段的平台服务费</w:t>
      </w:r>
      <w:r>
        <w:rPr>
          <w:rFonts w:hint="eastAsia"/>
          <w:color w:val="000000"/>
          <w:highlight w:val="none"/>
        </w:rPr>
        <w:t>由</w:t>
      </w:r>
      <w:r>
        <w:rPr>
          <w:rFonts w:hint="eastAsia"/>
          <w:color w:val="000000"/>
          <w:highlight w:val="none"/>
          <w:lang w:val="en-US" w:eastAsia="zh-CN"/>
        </w:rPr>
        <w:t>该标段</w:t>
      </w:r>
      <w:r>
        <w:rPr>
          <w:rFonts w:hint="eastAsia"/>
          <w:color w:val="000000"/>
          <w:highlight w:val="none"/>
        </w:rPr>
        <w:t>中选人向重庆联合产权交易所集团股份有限公司支付。中选人应在领取中选通知书时</w:t>
      </w:r>
      <w:r>
        <w:rPr>
          <w:rFonts w:hint="eastAsia"/>
          <w:color w:val="000000"/>
        </w:rPr>
        <w:t>一次性缴纳</w:t>
      </w:r>
      <w:r>
        <w:rPr>
          <w:rFonts w:hint="eastAsia"/>
          <w:color w:val="000000"/>
          <w:lang w:eastAsia="zh-CN"/>
        </w:rPr>
        <w:t>，请各参选人综合考虑进行报价。</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7343"/>
      </w:tblGrid>
      <w:tr w14:paraId="0339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2"/>
            <w:vAlign w:val="center"/>
          </w:tcPr>
          <w:p w14:paraId="657D9901">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auto"/>
              <w:rPr>
                <w:rFonts w:ascii="宋体" w:eastAsia="宋体" w:cs="Cambria"/>
                <w:snapToGrid w:val="0"/>
                <w:color w:val="000000"/>
                <w:kern w:val="0"/>
                <w:szCs w:val="28"/>
                <w:highlight w:val="none"/>
                <w:vertAlign w:val="baseline"/>
                <w:lang w:val="en-US" w:eastAsia="zh-CN"/>
              </w:rPr>
            </w:pPr>
            <w:r>
              <w:rPr>
                <w:rFonts w:hint="eastAsia" w:ascii="宋体" w:cs="Cambria"/>
                <w:b/>
                <w:bCs/>
                <w:snapToGrid w:val="0"/>
                <w:color w:val="000000"/>
                <w:kern w:val="0"/>
                <w:szCs w:val="28"/>
                <w:highlight w:val="none"/>
                <w:vertAlign w:val="baseline"/>
                <w:lang w:val="en-US" w:eastAsia="zh-CN"/>
              </w:rPr>
              <w:t>平台服务费</w:t>
            </w:r>
          </w:p>
        </w:tc>
      </w:tr>
      <w:tr w14:paraId="043E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14:paraId="4C21BBF1">
            <w:pPr>
              <w:pStyle w:val="36"/>
              <w:bidi w:val="0"/>
              <w:rPr>
                <w:lang w:val="en-US" w:eastAsia="zh-CN"/>
              </w:rPr>
            </w:pPr>
            <w:r>
              <w:rPr>
                <w:rFonts w:hint="eastAsia"/>
                <w:lang w:val="en-US" w:eastAsia="zh-CN"/>
              </w:rPr>
              <w:t>标段1</w:t>
            </w:r>
          </w:p>
        </w:tc>
        <w:tc>
          <w:tcPr>
            <w:tcW w:w="4307" w:type="pct"/>
            <w:vAlign w:val="center"/>
          </w:tcPr>
          <w:p w14:paraId="060E2D79">
            <w:pPr>
              <w:pStyle w:val="36"/>
              <w:bidi w:val="0"/>
              <w:ind w:left="0" w:right="0" w:firstLine="0"/>
              <w:jc w:val="center"/>
              <w:rPr>
                <w:lang w:val="en-US" w:eastAsia="zh-CN"/>
              </w:rPr>
            </w:pPr>
            <w:r>
              <w:rPr>
                <w:rFonts w:hint="eastAsia"/>
                <w:lang w:val="en-US" w:eastAsia="zh-CN"/>
              </w:rPr>
              <w:t>15000.00</w:t>
            </w:r>
          </w:p>
        </w:tc>
      </w:tr>
      <w:tr w14:paraId="0CA6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92" w:type="pct"/>
            <w:vAlign w:val="center"/>
          </w:tcPr>
          <w:p w14:paraId="2987333B">
            <w:pPr>
              <w:pStyle w:val="36"/>
              <w:bidi w:val="0"/>
              <w:rPr>
                <w:lang w:val="en-US" w:eastAsia="zh-CN"/>
              </w:rPr>
            </w:pPr>
            <w:r>
              <w:rPr>
                <w:rFonts w:hint="eastAsia"/>
                <w:lang w:val="en-US" w:eastAsia="zh-CN"/>
              </w:rPr>
              <w:t>标段2</w:t>
            </w:r>
          </w:p>
        </w:tc>
        <w:tc>
          <w:tcPr>
            <w:tcW w:w="4307" w:type="pct"/>
            <w:vAlign w:val="center"/>
          </w:tcPr>
          <w:p w14:paraId="437604A5">
            <w:pPr>
              <w:pStyle w:val="36"/>
              <w:bidi w:val="0"/>
              <w:ind w:left="0" w:right="0" w:firstLine="0"/>
              <w:jc w:val="center"/>
              <w:rPr>
                <w:lang w:val="en-US" w:eastAsia="zh-CN"/>
              </w:rPr>
            </w:pPr>
            <w:r>
              <w:rPr>
                <w:rFonts w:hint="eastAsia"/>
                <w:lang w:val="en-US" w:eastAsia="zh-CN"/>
              </w:rPr>
              <w:t>8000.00</w:t>
            </w:r>
          </w:p>
        </w:tc>
      </w:tr>
    </w:tbl>
    <w:p w14:paraId="3B96F955">
      <w:pPr>
        <w:pStyle w:val="2"/>
        <w:rPr>
          <w:rFonts w:ascii="Times New Roman" w:hAnsi="Times New Roman"/>
          <w:color w:val="auto"/>
          <w:highlight w:val="none"/>
        </w:rPr>
      </w:pPr>
      <w:r>
        <w:rPr>
          <w:rFonts w:ascii="宋体" w:cs="Cambria"/>
          <w:snapToGrid w:val="0"/>
          <w:color w:val="auto"/>
          <w:kern w:val="0"/>
          <w:szCs w:val="28"/>
          <w:highlight w:val="none"/>
        </w:rPr>
        <w:br w:type="page"/>
      </w:r>
      <w:bookmarkStart w:id="48" w:name="_Toc1412"/>
      <w:bookmarkStart w:id="49" w:name="_Toc12179"/>
      <w:r>
        <w:rPr>
          <w:rFonts w:hint="eastAsia" w:ascii="Times New Roman" w:hAnsi="Times New Roman"/>
          <w:color w:val="auto"/>
          <w:highlight w:val="none"/>
        </w:rPr>
        <w:t>第三章 项目要求</w:t>
      </w:r>
      <w:bookmarkEnd w:id="48"/>
      <w:bookmarkEnd w:id="49"/>
    </w:p>
    <w:p w14:paraId="093620E4">
      <w:pPr>
        <w:pStyle w:val="3"/>
        <w:ind w:left="360" w:hanging="360"/>
        <w:rPr>
          <w:rFonts w:ascii="Times New Roman" w:hAnsi="Times New Roman"/>
          <w:color w:val="auto"/>
          <w:highlight w:val="none"/>
        </w:rPr>
      </w:pPr>
      <w:r>
        <w:rPr>
          <w:rFonts w:ascii="Times New Roman" w:hAnsi="Times New Roman" w:eastAsia="宋体" w:cs="Arial"/>
          <w:b/>
          <w:bCs/>
          <w:snapToGrid w:val="0"/>
          <w:color w:val="auto"/>
          <w:kern w:val="2"/>
          <w:sz w:val="21"/>
          <w:szCs w:val="24"/>
          <w:highlight w:val="none"/>
          <w:lang w:val="en-US" w:eastAsia="zh-CN" w:bidi="ar-SA"/>
        </w:rPr>
        <w:t>1.</w:t>
      </w:r>
      <w:r>
        <w:rPr>
          <w:rFonts w:hint="eastAsia" w:cs="Arial"/>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项目要求</w:t>
      </w:r>
    </w:p>
    <w:p w14:paraId="649E055F">
      <w:pPr>
        <w:rPr>
          <w:rFonts w:ascii="Times New Roman" w:hAnsi="Times New Roman"/>
          <w:color w:val="auto"/>
          <w:highlight w:val="none"/>
        </w:rPr>
      </w:pPr>
      <w:r>
        <w:rPr>
          <w:rFonts w:ascii="Times New Roman" w:hAnsi="Times New Roman"/>
          <w:color w:val="auto"/>
          <w:highlight w:val="none"/>
        </w:rPr>
        <w:t xml:space="preserve">1.1 </w:t>
      </w:r>
      <w:r>
        <w:rPr>
          <w:rFonts w:hint="eastAsia" w:ascii="Times New Roman" w:hAnsi="Times New Roman"/>
          <w:color w:val="auto"/>
          <w:highlight w:val="none"/>
        </w:rPr>
        <w:t>项目要求</w:t>
      </w:r>
    </w:p>
    <w:p w14:paraId="3EAD63A7">
      <w:pPr>
        <w:rPr>
          <w:rFonts w:hint="eastAsia" w:ascii="Times New Roman" w:hAnsi="Times New Roman" w:eastAsia="宋体"/>
          <w:color w:val="auto"/>
          <w:highlight w:val="none"/>
          <w:lang w:eastAsia="zh-CN"/>
        </w:rPr>
      </w:pPr>
      <w:r>
        <w:rPr>
          <w:rFonts w:ascii="Times New Roman" w:hAnsi="Times New Roman"/>
          <w:color w:val="auto"/>
          <w:highlight w:val="none"/>
        </w:rPr>
        <w:t>1</w:t>
      </w:r>
      <w:r>
        <w:rPr>
          <w:rFonts w:hint="eastAsia" w:ascii="Times New Roman" w:hAnsi="Times New Roman"/>
          <w:color w:val="auto"/>
          <w:highlight w:val="none"/>
        </w:rPr>
        <w:t>）此次采购的设备应与具有相应的后续扩容性，满足市场主流产品的兼容性</w:t>
      </w:r>
      <w:r>
        <w:rPr>
          <w:rFonts w:hint="eastAsia"/>
          <w:color w:val="auto"/>
          <w:highlight w:val="none"/>
          <w:lang w:eastAsia="zh-CN"/>
        </w:rPr>
        <w:t>。</w:t>
      </w:r>
    </w:p>
    <w:p w14:paraId="48C26B21">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）保证所采购设备均为原厂正规渠道行货，供货商需获得原厂授权证明文件。</w:t>
      </w:r>
    </w:p>
    <w:p w14:paraId="5F93AED3">
      <w:pPr>
        <w:rPr>
          <w:color w:val="auto"/>
          <w:highlight w:val="none"/>
        </w:rPr>
      </w:pPr>
      <w:r>
        <w:rPr>
          <w:color w:val="auto"/>
          <w:highlight w:val="none"/>
        </w:rPr>
        <w:t>3）本项目</w:t>
      </w:r>
      <w:r>
        <w:rPr>
          <w:rStyle w:val="32"/>
          <w:rFonts w:hint="eastAsia" w:ascii="Times New Roman" w:hAnsi="Times New Roman"/>
          <w:color w:val="auto"/>
          <w:highlight w:val="none"/>
        </w:rPr>
        <w:t>标段</w:t>
      </w:r>
      <w:r>
        <w:rPr>
          <w:color w:val="auto"/>
          <w:highlight w:val="none"/>
        </w:rPr>
        <w:t>一二需提供与我行冠字号码信息系统对接接口，</w:t>
      </w:r>
      <w:r>
        <w:rPr>
          <w:rFonts w:hint="eastAsia"/>
          <w:color w:val="auto"/>
          <w:highlight w:val="none"/>
          <w:lang w:val="en-US" w:eastAsia="zh-CN"/>
        </w:rPr>
        <w:t>按要求</w:t>
      </w:r>
      <w:r>
        <w:rPr>
          <w:color w:val="auto"/>
          <w:highlight w:val="none"/>
        </w:rPr>
        <w:t>实现数据传输。</w:t>
      </w:r>
    </w:p>
    <w:p w14:paraId="31CDA951">
      <w:pPr>
        <w:pStyle w:val="10"/>
        <w:rPr>
          <w:rFonts w:hint="eastAsia"/>
          <w:highlight w:val="none"/>
          <w:lang w:val="en-US" w:eastAsia="zh-CN"/>
        </w:rPr>
      </w:pPr>
      <w:r>
        <w:rPr>
          <w:color w:val="auto"/>
          <w:highlight w:val="none"/>
          <w:lang w:val="en-US" w:eastAsia="zh-CN"/>
        </w:rPr>
        <w:t>4</w:t>
      </w:r>
      <w:r>
        <w:rPr>
          <w:rFonts w:hint="eastAsia"/>
          <w:color w:val="auto"/>
          <w:highlight w:val="none"/>
          <w:lang w:val="en-US" w:eastAsia="zh-CN"/>
        </w:rPr>
        <w:t>）</w:t>
      </w:r>
      <w:r>
        <w:rPr>
          <w:rFonts w:hint="eastAsia"/>
          <w:highlight w:val="none"/>
          <w:lang w:val="en-US" w:eastAsia="zh-CN"/>
        </w:rPr>
        <w:t>参选人应</w:t>
      </w:r>
      <w:r>
        <w:rPr>
          <w:rFonts w:hint="eastAsia"/>
          <w:bCs/>
          <w:snapToGrid w:val="0"/>
          <w:highlight w:val="none"/>
        </w:rPr>
        <w:t>按要求完成新采购设备的安装和部署工作。</w:t>
      </w:r>
    </w:p>
    <w:p w14:paraId="6299A6E1">
      <w:pPr>
        <w:rPr>
          <w:rFonts w:ascii="Times New Roman" w:hAnsi="Times New Roman"/>
          <w:color w:val="auto"/>
          <w:highlight w:val="none"/>
        </w:rPr>
      </w:pPr>
      <w:r>
        <w:rPr>
          <w:rFonts w:ascii="Times New Roman" w:hAnsi="Times New Roman"/>
          <w:color w:val="auto"/>
          <w:highlight w:val="none"/>
        </w:rPr>
        <w:t xml:space="preserve">1.2 </w:t>
      </w:r>
      <w:r>
        <w:rPr>
          <w:rFonts w:hint="eastAsia" w:ascii="Times New Roman" w:hAnsi="Times New Roman"/>
          <w:color w:val="auto"/>
          <w:highlight w:val="none"/>
        </w:rPr>
        <w:t>下列技术要求是对比选设备的关键性描述，</w:t>
      </w:r>
      <w:r>
        <w:rPr>
          <w:rFonts w:hint="eastAsia"/>
          <w:color w:val="auto"/>
          <w:highlight w:val="none"/>
          <w:lang w:val="en-US" w:eastAsia="zh-CN"/>
        </w:rPr>
        <w:t>参选人</w:t>
      </w:r>
      <w:r>
        <w:rPr>
          <w:rFonts w:hint="eastAsia" w:ascii="Times New Roman" w:hAnsi="Times New Roman"/>
          <w:color w:val="auto"/>
          <w:highlight w:val="none"/>
        </w:rPr>
        <w:t>必须严格遵守：</w:t>
      </w:r>
    </w:p>
    <w:p w14:paraId="789DD7D6">
      <w:pPr>
        <w:rPr>
          <w:rFonts w:ascii="Times New Roman" w:hAnsi="Times New Roman"/>
          <w:color w:val="auto"/>
          <w:highlight w:val="none"/>
        </w:rPr>
      </w:pPr>
      <w:r>
        <w:rPr>
          <w:rFonts w:hint="eastAsia" w:ascii="Times New Roman" w:hAnsi="Times New Roman"/>
          <w:color w:val="auto"/>
          <w:highlight w:val="none"/>
        </w:rPr>
        <w:t>1）先进性：技术选择考虑先进性，即采用业界先进的、主流技术来进行设计。</w:t>
      </w:r>
    </w:p>
    <w:p w14:paraId="5C1C6C93">
      <w:pPr>
        <w:rPr>
          <w:rFonts w:ascii="Times New Roman" w:hAnsi="Times New Roman"/>
          <w:color w:val="auto"/>
          <w:highlight w:val="none"/>
        </w:rPr>
      </w:pPr>
      <w:r>
        <w:rPr>
          <w:rFonts w:hint="eastAsia" w:ascii="Times New Roman" w:hAnsi="Times New Roman"/>
          <w:color w:val="auto"/>
          <w:highlight w:val="none"/>
        </w:rPr>
        <w:t>2）成熟性：采用成熟的技术及成熟产品和经过工程实践检验的先进技术。</w:t>
      </w:r>
    </w:p>
    <w:p w14:paraId="57900081">
      <w:pPr>
        <w:rPr>
          <w:rFonts w:ascii="Times New Roman" w:hAnsi="Times New Roman"/>
          <w:color w:val="auto"/>
          <w:highlight w:val="none"/>
        </w:rPr>
      </w:pPr>
      <w:r>
        <w:rPr>
          <w:rFonts w:hint="eastAsia" w:ascii="Times New Roman" w:hAnsi="Times New Roman"/>
          <w:color w:val="auto"/>
          <w:highlight w:val="none"/>
        </w:rPr>
        <w:t>3）开放性：系统采用开放的技术标准，保证将来交互平台的延展使用。</w:t>
      </w:r>
    </w:p>
    <w:p w14:paraId="160F7E4F">
      <w:pPr>
        <w:rPr>
          <w:rFonts w:ascii="Times New Roman" w:hAnsi="Times New Roman"/>
          <w:color w:val="auto"/>
          <w:highlight w:val="none"/>
        </w:rPr>
      </w:pPr>
      <w:r>
        <w:rPr>
          <w:rFonts w:hint="eastAsia" w:ascii="Times New Roman" w:hAnsi="Times New Roman"/>
          <w:color w:val="auto"/>
          <w:highlight w:val="none"/>
        </w:rPr>
        <w:t>4）标准化：系统采用标准化的设计和标准化的主流产品。</w:t>
      </w:r>
    </w:p>
    <w:p w14:paraId="157CEFFF">
      <w:pPr>
        <w:rPr>
          <w:rFonts w:ascii="Times New Roman" w:hAnsi="Times New Roman"/>
          <w:color w:val="auto"/>
          <w:highlight w:val="none"/>
        </w:rPr>
      </w:pPr>
      <w:r>
        <w:rPr>
          <w:rFonts w:hint="eastAsia" w:ascii="Times New Roman" w:hAnsi="Times New Roman"/>
          <w:color w:val="auto"/>
          <w:highlight w:val="none"/>
        </w:rPr>
        <w:t>5）可扩展性：本次设备采购充分考虑未来3年的发展，为将来的扩展留有余地。</w:t>
      </w:r>
    </w:p>
    <w:p w14:paraId="5CD08796">
      <w:pPr>
        <w:rPr>
          <w:rFonts w:ascii="Times New Roman" w:hAnsi="Times New Roman"/>
          <w:color w:val="auto"/>
          <w:highlight w:val="none"/>
        </w:rPr>
      </w:pPr>
      <w:r>
        <w:rPr>
          <w:rFonts w:hint="eastAsia" w:ascii="Times New Roman" w:hAnsi="Times New Roman"/>
          <w:color w:val="auto"/>
          <w:highlight w:val="none"/>
        </w:rPr>
        <w:t>6）安全性及可靠性：包括</w:t>
      </w:r>
      <w:r>
        <w:rPr>
          <w:rFonts w:ascii="Times New Roman" w:hAnsi="Times New Roman"/>
          <w:color w:val="auto"/>
          <w:highlight w:val="none"/>
        </w:rPr>
        <w:t>设备</w:t>
      </w:r>
      <w:r>
        <w:rPr>
          <w:rFonts w:hint="eastAsia" w:ascii="Times New Roman" w:hAnsi="Times New Roman"/>
          <w:color w:val="auto"/>
          <w:highlight w:val="none"/>
        </w:rPr>
        <w:t>自身安全和信息传递的安全。</w:t>
      </w:r>
    </w:p>
    <w:p w14:paraId="34709E79">
      <w:pPr>
        <w:pStyle w:val="3"/>
        <w:ind w:left="360" w:hanging="360"/>
        <w:rPr>
          <w:rFonts w:ascii="Times New Roman" w:hAnsi="Times New Roman"/>
          <w:color w:val="auto"/>
          <w:highlight w:val="none"/>
        </w:rPr>
      </w:pPr>
      <w:r>
        <w:rPr>
          <w:rFonts w:ascii="Times New Roman" w:hAnsi="Times New Roman" w:eastAsia="宋体" w:cs="Arial"/>
          <w:b/>
          <w:bCs/>
          <w:snapToGrid w:val="0"/>
          <w:color w:val="auto"/>
          <w:kern w:val="2"/>
          <w:sz w:val="21"/>
          <w:szCs w:val="24"/>
          <w:highlight w:val="none"/>
          <w:lang w:val="en-US" w:eastAsia="zh-CN" w:bidi="ar-SA"/>
        </w:rPr>
        <w:t>2.</w:t>
      </w:r>
      <w:r>
        <w:rPr>
          <w:rFonts w:hint="eastAsia" w:cs="Arial"/>
          <w:b/>
          <w:bCs/>
          <w:snapToGrid w:val="0"/>
          <w:color w:val="auto"/>
          <w:kern w:val="2"/>
          <w:sz w:val="21"/>
          <w:szCs w:val="24"/>
          <w:highlight w:val="none"/>
          <w:lang w:val="en-US" w:eastAsia="zh-CN" w:bidi="ar-SA"/>
        </w:rPr>
        <w:t xml:space="preserve"> </w:t>
      </w:r>
      <w:r>
        <w:rPr>
          <w:rFonts w:ascii="Times New Roman" w:hAnsi="Times New Roman"/>
          <w:color w:val="auto"/>
          <w:highlight w:val="none"/>
        </w:rPr>
        <w:t>技术</w:t>
      </w:r>
      <w:r>
        <w:rPr>
          <w:rFonts w:hint="eastAsia" w:ascii="Times New Roman" w:hAnsi="Times New Roman"/>
          <w:color w:val="auto"/>
          <w:highlight w:val="none"/>
        </w:rPr>
        <w:t>要求</w:t>
      </w:r>
    </w:p>
    <w:p w14:paraId="0F89D7AB">
      <w:pPr>
        <w:spacing w:line="400" w:lineRule="exact"/>
        <w:ind w:left="240" w:right="240" w:firstLine="420" w:firstLineChars="200"/>
        <w:rPr>
          <w:rFonts w:hint="eastAsia" w:ascii="宋体"/>
          <w:b/>
          <w:color w:val="auto"/>
          <w:szCs w:val="24"/>
          <w:highlight w:val="none"/>
        </w:rPr>
      </w:pPr>
      <w:r>
        <w:rPr>
          <w:rFonts w:hint="eastAsia" w:ascii="宋体"/>
          <w:color w:val="auto"/>
          <w:szCs w:val="24"/>
          <w:highlight w:val="none"/>
        </w:rPr>
        <w:t>在本次比选中，参选人须保证所提供的产品至少能达到下列相关指标要求，并在不影响应用运行及改变系统架构前提下，能平滑过渡升级满足未来5年的需求，并需提供不少于5年的原厂维保服务及7</w:t>
      </w:r>
      <w:r>
        <w:rPr>
          <w:rFonts w:ascii="宋体"/>
          <w:color w:val="auto"/>
          <w:szCs w:val="24"/>
          <w:highlight w:val="none"/>
        </w:rPr>
        <w:t>*</w:t>
      </w:r>
      <w:r>
        <w:rPr>
          <w:rFonts w:hint="eastAsia" w:ascii="宋体"/>
          <w:color w:val="auto"/>
          <w:szCs w:val="24"/>
          <w:highlight w:val="none"/>
        </w:rPr>
        <w:t>24原厂响应服务</w:t>
      </w:r>
      <w:r>
        <w:rPr>
          <w:rFonts w:ascii="宋体"/>
          <w:color w:val="auto"/>
          <w:szCs w:val="24"/>
          <w:highlight w:val="none"/>
        </w:rPr>
        <w:t>，并承诺设备备品备件4小时内到货或者更高要求</w:t>
      </w:r>
      <w:r>
        <w:rPr>
          <w:rFonts w:hint="eastAsia" w:ascii="宋体"/>
          <w:color w:val="auto"/>
          <w:szCs w:val="24"/>
          <w:highlight w:val="none"/>
        </w:rPr>
        <w:t>。</w:t>
      </w:r>
      <w:r>
        <w:rPr>
          <w:rFonts w:hint="eastAsia" w:ascii="宋体"/>
          <w:b/>
          <w:color w:val="auto"/>
          <w:szCs w:val="24"/>
          <w:highlight w:val="none"/>
        </w:rPr>
        <w:t>所有</w:t>
      </w:r>
      <w:r>
        <w:rPr>
          <w:rFonts w:hint="eastAsia" w:ascii="宋体"/>
          <w:b/>
          <w:color w:val="auto"/>
          <w:szCs w:val="24"/>
          <w:highlight w:val="none"/>
          <w:lang w:val="en-US" w:eastAsia="zh-CN"/>
        </w:rPr>
        <w:t>技术参数要求</w:t>
      </w:r>
      <w:r>
        <w:rPr>
          <w:rFonts w:hint="eastAsia" w:ascii="宋体"/>
          <w:b/>
          <w:color w:val="auto"/>
          <w:szCs w:val="24"/>
          <w:highlight w:val="none"/>
        </w:rPr>
        <w:t>皆可正偏离，</w:t>
      </w:r>
      <w:r>
        <w:rPr>
          <w:rFonts w:ascii="宋体"/>
          <w:b/>
          <w:color w:val="auto"/>
          <w:szCs w:val="24"/>
          <w:highlight w:val="none"/>
        </w:rPr>
        <w:t>不接受有负偏离项。</w:t>
      </w:r>
      <w:r>
        <w:rPr>
          <w:rFonts w:hint="eastAsia" w:ascii="宋体"/>
          <w:b/>
          <w:color w:val="auto"/>
          <w:szCs w:val="24"/>
          <w:highlight w:val="none"/>
        </w:rPr>
        <w:t>【</w:t>
      </w:r>
      <w:r>
        <w:rPr>
          <w:rFonts w:hint="eastAsia" w:ascii="宋体"/>
          <w:b/>
          <w:color w:val="auto"/>
          <w:szCs w:val="24"/>
          <w:highlight w:val="none"/>
          <w:lang w:val="en-US" w:eastAsia="zh-CN"/>
        </w:rPr>
        <w:t>根据第三章第2.1条“技术参数要求”</w:t>
      </w:r>
      <w:r>
        <w:rPr>
          <w:rFonts w:hint="eastAsia" w:ascii="宋体"/>
          <w:b/>
          <w:color w:val="auto"/>
          <w:szCs w:val="24"/>
          <w:highlight w:val="none"/>
        </w:rPr>
        <w:t>提供</w:t>
      </w:r>
      <w:r>
        <w:rPr>
          <w:rFonts w:hint="eastAsia" w:ascii="宋体"/>
          <w:b/>
          <w:color w:val="auto"/>
          <w:szCs w:val="24"/>
          <w:highlight w:val="none"/>
          <w:lang w:val="en-US" w:eastAsia="zh-CN"/>
        </w:rPr>
        <w:t>对应标段内容的</w:t>
      </w:r>
      <w:r>
        <w:rPr>
          <w:rFonts w:hint="eastAsia" w:ascii="宋体"/>
          <w:b/>
          <w:color w:val="auto"/>
          <w:szCs w:val="24"/>
          <w:highlight w:val="none"/>
        </w:rPr>
        <w:t>技术条款偏离表】</w:t>
      </w:r>
    </w:p>
    <w:p w14:paraId="23C9F4A2">
      <w:pPr>
        <w:spacing w:line="400" w:lineRule="exact"/>
        <w:ind w:left="240" w:right="240" w:firstLine="422" w:firstLineChars="200"/>
        <w:rPr>
          <w:rFonts w:hint="eastAsia" w:ascii="宋体"/>
          <w:b/>
          <w:color w:val="auto"/>
          <w:szCs w:val="24"/>
          <w:highlight w:val="none"/>
        </w:rPr>
      </w:pPr>
    </w:p>
    <w:p w14:paraId="75C2820B">
      <w:pPr>
        <w:spacing w:line="400" w:lineRule="exact"/>
        <w:ind w:left="240" w:right="240" w:firstLine="422" w:firstLineChars="200"/>
        <w:rPr>
          <w:rFonts w:hint="eastAsia" w:ascii="宋体"/>
          <w:b/>
          <w:color w:val="auto"/>
          <w:szCs w:val="24"/>
          <w:highlight w:val="none"/>
        </w:rPr>
      </w:pPr>
    </w:p>
    <w:p w14:paraId="638F4ED8">
      <w:pPr>
        <w:ind w:firstLine="316" w:firstLineChars="150"/>
        <w:rPr>
          <w:rFonts w:hint="eastAsia" w:ascii="宋体"/>
          <w:b/>
          <w:color w:val="auto"/>
          <w:szCs w:val="24"/>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0140F0E9">
      <w:pPr>
        <w:pStyle w:val="4"/>
        <w:rPr>
          <w:lang w:val="en-US" w:eastAsia="zh-CN"/>
        </w:rPr>
      </w:pPr>
      <w:r>
        <w:rPr>
          <w:rFonts w:hint="eastAsia"/>
          <w:lang w:val="en-US" w:eastAsia="zh-CN"/>
        </w:rPr>
        <w:t>2.1 技术参数要求</w:t>
      </w:r>
    </w:p>
    <w:p w14:paraId="314A1049">
      <w:pPr>
        <w:pStyle w:val="5"/>
        <w:rPr>
          <w:rFonts w:hint="eastAsia"/>
        </w:rPr>
      </w:pPr>
      <w:r>
        <w:rPr>
          <w:rFonts w:hint="eastAsia"/>
          <w:lang w:val="en-US" w:eastAsia="zh-CN"/>
        </w:rPr>
        <w:t xml:space="preserve">2.1.1 </w:t>
      </w:r>
      <w:r>
        <w:rPr>
          <w:rFonts w:hint="eastAsia"/>
        </w:rPr>
        <w:t>标段一</w:t>
      </w:r>
    </w:p>
    <w:p w14:paraId="2F77ED7C">
      <w:pPr>
        <w:ind w:firstLine="420" w:firstLineChars="200"/>
        <w:rPr>
          <w:rFonts w:hint="eastAsia" w:ascii="宋体" w:cs="Arial"/>
          <w:szCs w:val="24"/>
        </w:rPr>
      </w:pPr>
      <w:r>
        <w:rPr>
          <w:rFonts w:hint="eastAsia" w:ascii="宋体" w:cs="Times New Roman"/>
          <w:szCs w:val="24"/>
          <w:highlight w:val="none"/>
          <w:lang w:bidi="ar-SA"/>
        </w:rPr>
        <w:t>（一）品目一：</w:t>
      </w:r>
      <w:r>
        <w:rPr>
          <w:rFonts w:ascii="宋体" w:cs="Arial"/>
          <w:szCs w:val="24"/>
        </w:rPr>
        <w:t>两</w:t>
      </w:r>
      <w:r>
        <w:rPr>
          <w:rFonts w:hint="eastAsia" w:ascii="宋体" w:cs="Arial"/>
          <w:szCs w:val="24"/>
        </w:rPr>
        <w:t>口人民币纸币清分机</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272"/>
        <w:gridCol w:w="1567"/>
        <w:gridCol w:w="10279"/>
      </w:tblGrid>
      <w:tr w14:paraId="6755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bottom w:val="single" w:color="auto" w:sz="4" w:space="0"/>
            </w:tcBorders>
            <w:shd w:val="clear" w:color="auto" w:fill="CCCCCC"/>
            <w:vAlign w:val="center"/>
          </w:tcPr>
          <w:p w14:paraId="4FD538D2">
            <w:pPr>
              <w:pStyle w:val="37"/>
              <w:bidi w:val="0"/>
              <w:rPr>
                <w:rFonts w:hint="eastAsia"/>
              </w:rPr>
            </w:pPr>
            <w:r>
              <w:rPr>
                <w:rFonts w:hint="eastAsia"/>
              </w:rPr>
              <w:t>序号</w:t>
            </w:r>
          </w:p>
        </w:tc>
        <w:tc>
          <w:tcPr>
            <w:tcW w:w="449" w:type="pct"/>
            <w:shd w:val="clear" w:color="auto" w:fill="CCCCCC"/>
            <w:vAlign w:val="center"/>
          </w:tcPr>
          <w:p w14:paraId="6959C328">
            <w:pPr>
              <w:pStyle w:val="37"/>
              <w:bidi w:val="0"/>
              <w:rPr>
                <w:rFonts w:hint="eastAsia"/>
              </w:rPr>
            </w:pPr>
            <w:r>
              <w:rPr>
                <w:rFonts w:hint="eastAsia"/>
              </w:rPr>
              <w:t>指标分类</w:t>
            </w:r>
          </w:p>
        </w:tc>
        <w:tc>
          <w:tcPr>
            <w:tcW w:w="553" w:type="pct"/>
            <w:shd w:val="clear" w:color="auto" w:fill="CCCCCC"/>
            <w:vAlign w:val="center"/>
          </w:tcPr>
          <w:p w14:paraId="2B227EBB">
            <w:pPr>
              <w:pStyle w:val="37"/>
              <w:bidi w:val="0"/>
              <w:rPr>
                <w:rFonts w:hint="eastAsia"/>
              </w:rPr>
            </w:pPr>
            <w:r>
              <w:rPr>
                <w:rFonts w:hint="eastAsia"/>
              </w:rPr>
              <w:t>细项</w:t>
            </w:r>
          </w:p>
        </w:tc>
        <w:tc>
          <w:tcPr>
            <w:tcW w:w="3628" w:type="pct"/>
            <w:shd w:val="clear" w:color="auto" w:fill="CCCCCC"/>
            <w:vAlign w:val="center"/>
          </w:tcPr>
          <w:p w14:paraId="5DE61DCF">
            <w:pPr>
              <w:pStyle w:val="37"/>
              <w:bidi w:val="0"/>
              <w:rPr>
                <w:rFonts w:hint="eastAsia"/>
              </w:rPr>
            </w:pPr>
            <w:r>
              <w:rPr>
                <w:rFonts w:hint="eastAsia"/>
              </w:rPr>
              <w:t>参数及相关性能指标要求</w:t>
            </w:r>
          </w:p>
        </w:tc>
      </w:tr>
      <w:tr w14:paraId="2AF1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bottom w:val="single" w:color="auto" w:sz="4" w:space="0"/>
              <w:right w:val="single" w:color="auto" w:sz="4" w:space="0"/>
            </w:tcBorders>
            <w:shd w:val="clear" w:color="auto" w:fill="auto"/>
            <w:vAlign w:val="center"/>
          </w:tcPr>
          <w:p w14:paraId="2E18AE83">
            <w:pPr>
              <w:pStyle w:val="36"/>
              <w:bidi w:val="0"/>
              <w:ind w:left="0" w:leftChars="0" w:right="0" w:rightChars="0" w:firstLine="0" w:firstLineChars="0"/>
              <w:jc w:val="center"/>
            </w:pPr>
            <w:r>
              <w:t>1</w:t>
            </w:r>
          </w:p>
        </w:tc>
        <w:tc>
          <w:tcPr>
            <w:tcW w:w="1002" w:type="pct"/>
            <w:gridSpan w:val="2"/>
            <w:tcBorders>
              <w:left w:val="single" w:color="auto" w:sz="4" w:space="0"/>
              <w:right w:val="single" w:color="auto" w:sz="4" w:space="0"/>
            </w:tcBorders>
            <w:shd w:val="clear" w:color="auto" w:fill="auto"/>
            <w:vAlign w:val="center"/>
          </w:tcPr>
          <w:p w14:paraId="4B32C1E2">
            <w:pPr>
              <w:pStyle w:val="36"/>
              <w:bidi w:val="0"/>
            </w:pPr>
            <w:r>
              <w:t>质保期</w:t>
            </w:r>
          </w:p>
        </w:tc>
        <w:tc>
          <w:tcPr>
            <w:tcW w:w="3628" w:type="pct"/>
            <w:tcBorders>
              <w:left w:val="single" w:color="auto" w:sz="4" w:space="0"/>
            </w:tcBorders>
            <w:shd w:val="clear" w:color="auto" w:fill="auto"/>
            <w:vAlign w:val="center"/>
          </w:tcPr>
          <w:p w14:paraId="68A045E6">
            <w:pPr>
              <w:pStyle w:val="36"/>
            </w:pPr>
            <w:r>
              <w:t>免费质保5年。</w:t>
            </w:r>
          </w:p>
        </w:tc>
      </w:tr>
      <w:tr w14:paraId="3A34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shd w:val="clear" w:color="auto" w:fill="auto"/>
            <w:vAlign w:val="center"/>
          </w:tcPr>
          <w:p w14:paraId="4F6676C9">
            <w:pPr>
              <w:pStyle w:val="36"/>
              <w:bidi w:val="0"/>
              <w:ind w:left="0" w:leftChars="0" w:right="0" w:rightChars="0" w:firstLine="0" w:firstLineChars="0"/>
              <w:jc w:val="center"/>
              <w:rPr>
                <w:rFonts w:hint="eastAsia"/>
              </w:rPr>
            </w:pPr>
            <w:r>
              <w:t>2</w:t>
            </w:r>
          </w:p>
        </w:tc>
        <w:tc>
          <w:tcPr>
            <w:tcW w:w="449" w:type="pct"/>
            <w:tcBorders>
              <w:left w:val="single" w:color="auto" w:sz="4" w:space="0"/>
            </w:tcBorders>
            <w:shd w:val="clear" w:color="auto" w:fill="auto"/>
            <w:vAlign w:val="center"/>
          </w:tcPr>
          <w:p w14:paraId="0555DE1F">
            <w:pPr>
              <w:pStyle w:val="36"/>
              <w:bidi w:val="0"/>
              <w:rPr>
                <w:rFonts w:hint="eastAsia"/>
              </w:rPr>
            </w:pPr>
            <w:r>
              <w:rPr>
                <w:rFonts w:hint="eastAsia"/>
              </w:rPr>
              <w:t>适用范围</w:t>
            </w:r>
          </w:p>
        </w:tc>
        <w:tc>
          <w:tcPr>
            <w:tcW w:w="553" w:type="pct"/>
            <w:tcBorders>
              <w:left w:val="single" w:color="auto" w:sz="4" w:space="0"/>
            </w:tcBorders>
            <w:shd w:val="clear" w:color="auto" w:fill="auto"/>
            <w:vAlign w:val="center"/>
          </w:tcPr>
          <w:p w14:paraId="28932706">
            <w:pPr>
              <w:pStyle w:val="36"/>
              <w:bidi w:val="0"/>
              <w:rPr>
                <w:rFonts w:hint="eastAsia"/>
              </w:rPr>
            </w:pPr>
            <w:r>
              <w:rPr>
                <w:rFonts w:hint="eastAsia"/>
              </w:rPr>
              <w:t>钞票版别</w:t>
            </w:r>
          </w:p>
        </w:tc>
        <w:tc>
          <w:tcPr>
            <w:tcW w:w="3628" w:type="pct"/>
            <w:tcBorders>
              <w:left w:val="single" w:color="auto" w:sz="4" w:space="0"/>
            </w:tcBorders>
            <w:shd w:val="clear" w:color="auto" w:fill="auto"/>
            <w:vAlign w:val="center"/>
          </w:tcPr>
          <w:p w14:paraId="162A67A2">
            <w:pPr>
              <w:pStyle w:val="36"/>
              <w:bidi w:val="0"/>
              <w:rPr>
                <w:rFonts w:hint="eastAsia"/>
              </w:rPr>
            </w:pPr>
            <w:r>
              <w:rPr>
                <w:rFonts w:hint="eastAsia"/>
              </w:rPr>
              <w:t>第四套、第五套人民币所有年版、外币</w:t>
            </w:r>
            <w:r>
              <w:t>（版别及币种必须含港币、日元、美元、欧元，对行内新增的外币版别及币种供货商必须提供免费升级服务）</w:t>
            </w:r>
          </w:p>
        </w:tc>
      </w:tr>
      <w:tr w14:paraId="559F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9" w:type="pct"/>
            <w:vMerge w:val="restart"/>
            <w:tcBorders>
              <w:right w:val="single" w:color="auto" w:sz="4" w:space="0"/>
            </w:tcBorders>
            <w:shd w:val="clear" w:color="auto" w:fill="auto"/>
            <w:vAlign w:val="center"/>
          </w:tcPr>
          <w:p w14:paraId="292A6658">
            <w:pPr>
              <w:pStyle w:val="36"/>
              <w:bidi w:val="0"/>
              <w:ind w:left="0" w:right="0" w:firstLine="0"/>
              <w:jc w:val="center"/>
              <w:rPr>
                <w:rFonts w:hint="eastAsia"/>
              </w:rPr>
            </w:pPr>
            <w:r>
              <w:t>3</w:t>
            </w:r>
          </w:p>
        </w:tc>
        <w:tc>
          <w:tcPr>
            <w:tcW w:w="449" w:type="pct"/>
            <w:vMerge w:val="restart"/>
            <w:tcBorders>
              <w:left w:val="single" w:color="auto" w:sz="4" w:space="0"/>
            </w:tcBorders>
            <w:shd w:val="clear" w:color="auto" w:fill="auto"/>
            <w:vAlign w:val="center"/>
          </w:tcPr>
          <w:p w14:paraId="63C9F8ED">
            <w:pPr>
              <w:pStyle w:val="36"/>
              <w:bidi w:val="0"/>
              <w:rPr>
                <w:rFonts w:hint="eastAsia"/>
              </w:rPr>
            </w:pPr>
            <w:r>
              <w:rPr>
                <w:rFonts w:hint="eastAsia"/>
              </w:rPr>
              <w:t>设备结构</w:t>
            </w:r>
          </w:p>
        </w:tc>
        <w:tc>
          <w:tcPr>
            <w:tcW w:w="553" w:type="pct"/>
            <w:tcBorders>
              <w:left w:val="single" w:color="auto" w:sz="4" w:space="0"/>
            </w:tcBorders>
            <w:shd w:val="clear" w:color="auto" w:fill="auto"/>
            <w:vAlign w:val="center"/>
          </w:tcPr>
          <w:p w14:paraId="13EEC08F">
            <w:pPr>
              <w:pStyle w:val="36"/>
              <w:bidi w:val="0"/>
              <w:rPr>
                <w:rFonts w:hint="eastAsia"/>
              </w:rPr>
            </w:pPr>
            <w:r>
              <w:rPr>
                <w:rFonts w:hint="eastAsia"/>
              </w:rPr>
              <w:t>入钞口</w:t>
            </w:r>
          </w:p>
        </w:tc>
        <w:tc>
          <w:tcPr>
            <w:tcW w:w="3628" w:type="pct"/>
            <w:tcBorders>
              <w:left w:val="single" w:color="auto" w:sz="4" w:space="0"/>
            </w:tcBorders>
            <w:shd w:val="clear" w:color="auto" w:fill="auto"/>
            <w:vAlign w:val="center"/>
          </w:tcPr>
          <w:p w14:paraId="37967F7D">
            <w:pPr>
              <w:pStyle w:val="36"/>
              <w:bidi w:val="0"/>
              <w:rPr>
                <w:rFonts w:hint="eastAsia"/>
              </w:rPr>
            </w:pPr>
            <w:r>
              <w:rPr>
                <w:rFonts w:hint="eastAsia"/>
              </w:rPr>
              <w:t>1 个</w:t>
            </w:r>
          </w:p>
        </w:tc>
      </w:tr>
      <w:tr w14:paraId="3491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9" w:type="pct"/>
            <w:vMerge w:val="continue"/>
            <w:tcBorders>
              <w:right w:val="single" w:color="auto" w:sz="4" w:space="0"/>
            </w:tcBorders>
            <w:shd w:val="clear" w:color="auto" w:fill="auto"/>
            <w:vAlign w:val="center"/>
          </w:tcPr>
          <w:p w14:paraId="7D54DDAC"/>
        </w:tc>
        <w:tc>
          <w:tcPr>
            <w:tcW w:w="449" w:type="pct"/>
            <w:vMerge w:val="continue"/>
            <w:tcBorders>
              <w:left w:val="single" w:color="auto" w:sz="4" w:space="0"/>
            </w:tcBorders>
            <w:shd w:val="clear" w:color="auto" w:fill="auto"/>
            <w:vAlign w:val="center"/>
          </w:tcPr>
          <w:p w14:paraId="5A3094C1">
            <w:pPr>
              <w:pStyle w:val="36"/>
              <w:bidi w:val="0"/>
            </w:pPr>
          </w:p>
        </w:tc>
        <w:tc>
          <w:tcPr>
            <w:tcW w:w="553" w:type="pct"/>
            <w:tcBorders>
              <w:left w:val="single" w:color="auto" w:sz="4" w:space="0"/>
            </w:tcBorders>
            <w:shd w:val="clear" w:color="auto" w:fill="auto"/>
            <w:vAlign w:val="center"/>
          </w:tcPr>
          <w:p w14:paraId="5348A1BF">
            <w:pPr>
              <w:pStyle w:val="36"/>
              <w:bidi w:val="0"/>
              <w:rPr>
                <w:rFonts w:hint="eastAsia"/>
              </w:rPr>
            </w:pPr>
            <w:r>
              <w:rPr>
                <w:rFonts w:hint="eastAsia"/>
              </w:rPr>
              <w:t>出钞口</w:t>
            </w:r>
          </w:p>
        </w:tc>
        <w:tc>
          <w:tcPr>
            <w:tcW w:w="3628" w:type="pct"/>
            <w:tcBorders>
              <w:left w:val="single" w:color="auto" w:sz="4" w:space="0"/>
            </w:tcBorders>
            <w:shd w:val="clear" w:color="auto" w:fill="auto"/>
            <w:vAlign w:val="center"/>
          </w:tcPr>
          <w:p w14:paraId="736D2D33">
            <w:pPr>
              <w:pStyle w:val="36"/>
              <w:bidi w:val="0"/>
              <w:rPr>
                <w:rFonts w:hint="eastAsia"/>
              </w:rPr>
            </w:pPr>
            <w:r>
              <w:rPr>
                <w:rFonts w:hint="eastAsia"/>
              </w:rPr>
              <w:t>2个</w:t>
            </w:r>
          </w:p>
        </w:tc>
      </w:tr>
      <w:tr w14:paraId="7BC3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9" w:type="pct"/>
            <w:vMerge w:val="continue"/>
            <w:tcBorders>
              <w:right w:val="single" w:color="auto" w:sz="4" w:space="0"/>
            </w:tcBorders>
            <w:shd w:val="clear" w:color="auto" w:fill="auto"/>
            <w:vAlign w:val="center"/>
          </w:tcPr>
          <w:p w14:paraId="2AA35885"/>
        </w:tc>
        <w:tc>
          <w:tcPr>
            <w:tcW w:w="449" w:type="pct"/>
            <w:vMerge w:val="continue"/>
            <w:tcBorders>
              <w:left w:val="single" w:color="auto" w:sz="4" w:space="0"/>
            </w:tcBorders>
            <w:shd w:val="clear" w:color="auto" w:fill="auto"/>
            <w:vAlign w:val="center"/>
          </w:tcPr>
          <w:p w14:paraId="7D5926CB">
            <w:pPr>
              <w:pStyle w:val="36"/>
              <w:bidi w:val="0"/>
            </w:pPr>
          </w:p>
        </w:tc>
        <w:tc>
          <w:tcPr>
            <w:tcW w:w="553" w:type="pct"/>
            <w:tcBorders>
              <w:left w:val="single" w:color="auto" w:sz="4" w:space="0"/>
            </w:tcBorders>
            <w:shd w:val="clear" w:color="auto" w:fill="auto"/>
            <w:vAlign w:val="center"/>
          </w:tcPr>
          <w:p w14:paraId="5A951840">
            <w:pPr>
              <w:pStyle w:val="36"/>
              <w:bidi w:val="0"/>
              <w:rPr>
                <w:rFonts w:hint="eastAsia"/>
              </w:rPr>
            </w:pPr>
            <w:r>
              <w:rPr>
                <w:rFonts w:hint="eastAsia"/>
              </w:rPr>
              <w:t>退钞口</w:t>
            </w:r>
          </w:p>
        </w:tc>
        <w:tc>
          <w:tcPr>
            <w:tcW w:w="3628" w:type="pct"/>
            <w:tcBorders>
              <w:left w:val="single" w:color="auto" w:sz="4" w:space="0"/>
            </w:tcBorders>
            <w:shd w:val="clear" w:color="auto" w:fill="auto"/>
            <w:vAlign w:val="center"/>
          </w:tcPr>
          <w:p w14:paraId="4EB15393">
            <w:pPr>
              <w:pStyle w:val="36"/>
              <w:bidi w:val="0"/>
              <w:rPr>
                <w:rFonts w:hint="eastAsia"/>
              </w:rPr>
            </w:pPr>
            <w:r>
              <w:rPr>
                <w:rFonts w:hint="eastAsia"/>
              </w:rPr>
              <w:t>1个</w:t>
            </w:r>
          </w:p>
        </w:tc>
      </w:tr>
      <w:tr w14:paraId="67D5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9" w:type="pct"/>
            <w:vMerge w:val="continue"/>
            <w:tcBorders>
              <w:right w:val="single" w:color="auto" w:sz="4" w:space="0"/>
            </w:tcBorders>
            <w:shd w:val="clear" w:color="auto" w:fill="auto"/>
            <w:vAlign w:val="center"/>
          </w:tcPr>
          <w:p w14:paraId="7FBC47EA"/>
        </w:tc>
        <w:tc>
          <w:tcPr>
            <w:tcW w:w="449" w:type="pct"/>
            <w:vMerge w:val="continue"/>
            <w:tcBorders>
              <w:left w:val="single" w:color="auto" w:sz="4" w:space="0"/>
            </w:tcBorders>
            <w:shd w:val="clear" w:color="auto" w:fill="auto"/>
            <w:vAlign w:val="center"/>
          </w:tcPr>
          <w:p w14:paraId="6C88649F">
            <w:pPr>
              <w:pStyle w:val="36"/>
              <w:bidi w:val="0"/>
            </w:pPr>
          </w:p>
        </w:tc>
        <w:tc>
          <w:tcPr>
            <w:tcW w:w="553" w:type="pct"/>
            <w:tcBorders>
              <w:left w:val="single" w:color="auto" w:sz="4" w:space="0"/>
            </w:tcBorders>
            <w:shd w:val="clear" w:color="auto" w:fill="auto"/>
            <w:vAlign w:val="center"/>
          </w:tcPr>
          <w:p w14:paraId="2450DC0F">
            <w:pPr>
              <w:pStyle w:val="36"/>
              <w:bidi w:val="0"/>
              <w:rPr>
                <w:rFonts w:hint="eastAsia"/>
              </w:rPr>
            </w:pPr>
            <w:r>
              <w:rPr>
                <w:rFonts w:hint="eastAsia"/>
              </w:rPr>
              <w:t>显示</w:t>
            </w:r>
          </w:p>
        </w:tc>
        <w:tc>
          <w:tcPr>
            <w:tcW w:w="3628" w:type="pct"/>
            <w:tcBorders>
              <w:left w:val="single" w:color="auto" w:sz="4" w:space="0"/>
            </w:tcBorders>
            <w:shd w:val="clear" w:color="auto" w:fill="auto"/>
            <w:vAlign w:val="center"/>
          </w:tcPr>
          <w:p w14:paraId="7AF9ABEF">
            <w:pPr>
              <w:pStyle w:val="36"/>
              <w:bidi w:val="0"/>
              <w:rPr>
                <w:rFonts w:hint="eastAsia"/>
              </w:rPr>
            </w:pPr>
            <w:r>
              <w:rPr>
                <w:rFonts w:hint="eastAsia"/>
              </w:rPr>
              <w:t>中文界面显示（英文选配）</w:t>
            </w:r>
          </w:p>
        </w:tc>
      </w:tr>
      <w:tr w14:paraId="61D2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9" w:type="pct"/>
            <w:vMerge w:val="restart"/>
            <w:tcBorders>
              <w:right w:val="single" w:color="auto" w:sz="4" w:space="0"/>
            </w:tcBorders>
            <w:shd w:val="clear" w:color="auto" w:fill="auto"/>
            <w:vAlign w:val="center"/>
          </w:tcPr>
          <w:p w14:paraId="72B5142A">
            <w:pPr>
              <w:pStyle w:val="36"/>
              <w:bidi w:val="0"/>
              <w:ind w:left="0" w:right="0" w:firstLine="0"/>
              <w:jc w:val="center"/>
              <w:rPr>
                <w:rFonts w:hint="eastAsia"/>
              </w:rPr>
            </w:pPr>
            <w:r>
              <w:t>4</w:t>
            </w:r>
          </w:p>
        </w:tc>
        <w:tc>
          <w:tcPr>
            <w:tcW w:w="449" w:type="pct"/>
            <w:vMerge w:val="restart"/>
            <w:tcBorders>
              <w:left w:val="single" w:color="auto" w:sz="4" w:space="0"/>
            </w:tcBorders>
            <w:shd w:val="clear" w:color="auto" w:fill="auto"/>
            <w:vAlign w:val="center"/>
          </w:tcPr>
          <w:p w14:paraId="14C1CE8E">
            <w:pPr>
              <w:pStyle w:val="36"/>
              <w:bidi w:val="0"/>
              <w:rPr>
                <w:rFonts w:hint="eastAsia"/>
              </w:rPr>
            </w:pPr>
            <w:r>
              <w:rPr>
                <w:rFonts w:hint="eastAsia"/>
              </w:rPr>
              <w:t>钞票容量</w:t>
            </w:r>
          </w:p>
        </w:tc>
        <w:tc>
          <w:tcPr>
            <w:tcW w:w="553" w:type="pct"/>
            <w:tcBorders>
              <w:left w:val="single" w:color="auto" w:sz="4" w:space="0"/>
            </w:tcBorders>
            <w:shd w:val="clear" w:color="auto" w:fill="auto"/>
            <w:vAlign w:val="center"/>
          </w:tcPr>
          <w:p w14:paraId="14B325BE">
            <w:pPr>
              <w:pStyle w:val="36"/>
              <w:bidi w:val="0"/>
              <w:rPr>
                <w:rFonts w:hint="eastAsia"/>
              </w:rPr>
            </w:pPr>
            <w:r>
              <w:rPr>
                <w:rFonts w:hint="eastAsia"/>
              </w:rPr>
              <w:t>入钞口容量</w:t>
            </w:r>
          </w:p>
        </w:tc>
        <w:tc>
          <w:tcPr>
            <w:tcW w:w="3628" w:type="pct"/>
            <w:tcBorders>
              <w:left w:val="single" w:color="auto" w:sz="4" w:space="0"/>
            </w:tcBorders>
            <w:shd w:val="clear" w:color="auto" w:fill="auto"/>
            <w:vAlign w:val="center"/>
          </w:tcPr>
          <w:p w14:paraId="6A35EEE6">
            <w:pPr>
              <w:pStyle w:val="36"/>
              <w:bidi w:val="0"/>
              <w:rPr>
                <w:rFonts w:hint="eastAsia"/>
              </w:rPr>
            </w:pPr>
            <w:r>
              <w:rPr>
                <w:rFonts w:hint="eastAsia"/>
              </w:rPr>
              <w:t>≥500 张，支持连续加钞</w:t>
            </w:r>
          </w:p>
        </w:tc>
      </w:tr>
      <w:tr w14:paraId="5B59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9" w:type="pct"/>
            <w:vMerge w:val="continue"/>
            <w:tcBorders>
              <w:right w:val="single" w:color="auto" w:sz="4" w:space="0"/>
            </w:tcBorders>
            <w:shd w:val="clear" w:color="auto" w:fill="auto"/>
            <w:vAlign w:val="center"/>
          </w:tcPr>
          <w:p w14:paraId="7B61BDB9"/>
        </w:tc>
        <w:tc>
          <w:tcPr>
            <w:tcW w:w="449" w:type="pct"/>
            <w:vMerge w:val="continue"/>
            <w:tcBorders>
              <w:left w:val="single" w:color="auto" w:sz="4" w:space="0"/>
            </w:tcBorders>
            <w:shd w:val="clear" w:color="auto" w:fill="auto"/>
            <w:vAlign w:val="center"/>
          </w:tcPr>
          <w:p w14:paraId="2A08A19B">
            <w:pPr>
              <w:pStyle w:val="36"/>
              <w:bidi w:val="0"/>
            </w:pPr>
          </w:p>
        </w:tc>
        <w:tc>
          <w:tcPr>
            <w:tcW w:w="553" w:type="pct"/>
            <w:tcBorders>
              <w:left w:val="single" w:color="auto" w:sz="4" w:space="0"/>
            </w:tcBorders>
            <w:shd w:val="clear" w:color="auto" w:fill="auto"/>
            <w:vAlign w:val="center"/>
          </w:tcPr>
          <w:p w14:paraId="641F2275">
            <w:pPr>
              <w:pStyle w:val="36"/>
              <w:bidi w:val="0"/>
              <w:rPr>
                <w:rFonts w:hint="eastAsia"/>
              </w:rPr>
            </w:pPr>
            <w:r>
              <w:rPr>
                <w:rFonts w:hint="eastAsia"/>
              </w:rPr>
              <w:t>出钞口容量</w:t>
            </w:r>
          </w:p>
        </w:tc>
        <w:tc>
          <w:tcPr>
            <w:tcW w:w="3628" w:type="pct"/>
            <w:tcBorders>
              <w:left w:val="single" w:color="auto" w:sz="4" w:space="0"/>
            </w:tcBorders>
            <w:shd w:val="clear" w:color="auto" w:fill="auto"/>
            <w:vAlign w:val="center"/>
          </w:tcPr>
          <w:p w14:paraId="314E6811">
            <w:pPr>
              <w:pStyle w:val="36"/>
              <w:bidi w:val="0"/>
              <w:rPr>
                <w:rFonts w:hint="eastAsia"/>
              </w:rPr>
            </w:pPr>
            <w:r>
              <w:rPr>
                <w:rFonts w:hint="eastAsia"/>
              </w:rPr>
              <w:t>≥200 张</w:t>
            </w:r>
          </w:p>
        </w:tc>
      </w:tr>
      <w:tr w14:paraId="30F5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9" w:type="pct"/>
            <w:vMerge w:val="continue"/>
            <w:tcBorders>
              <w:right w:val="single" w:color="auto" w:sz="4" w:space="0"/>
            </w:tcBorders>
            <w:shd w:val="clear" w:color="auto" w:fill="auto"/>
            <w:vAlign w:val="center"/>
          </w:tcPr>
          <w:p w14:paraId="752601BE"/>
        </w:tc>
        <w:tc>
          <w:tcPr>
            <w:tcW w:w="449" w:type="pct"/>
            <w:vMerge w:val="continue"/>
            <w:tcBorders>
              <w:left w:val="single" w:color="auto" w:sz="4" w:space="0"/>
            </w:tcBorders>
            <w:shd w:val="clear" w:color="auto" w:fill="auto"/>
            <w:vAlign w:val="center"/>
          </w:tcPr>
          <w:p w14:paraId="6F0EC631">
            <w:pPr>
              <w:pStyle w:val="36"/>
              <w:bidi w:val="0"/>
            </w:pPr>
          </w:p>
        </w:tc>
        <w:tc>
          <w:tcPr>
            <w:tcW w:w="553" w:type="pct"/>
            <w:tcBorders>
              <w:left w:val="single" w:color="auto" w:sz="4" w:space="0"/>
            </w:tcBorders>
            <w:shd w:val="clear" w:color="auto" w:fill="auto"/>
            <w:vAlign w:val="center"/>
          </w:tcPr>
          <w:p w14:paraId="6AF43010">
            <w:pPr>
              <w:pStyle w:val="36"/>
              <w:bidi w:val="0"/>
              <w:rPr>
                <w:rFonts w:hint="eastAsia"/>
              </w:rPr>
            </w:pPr>
            <w:r>
              <w:rPr>
                <w:rFonts w:hint="eastAsia"/>
              </w:rPr>
              <w:t>退钞口容量</w:t>
            </w:r>
          </w:p>
        </w:tc>
        <w:tc>
          <w:tcPr>
            <w:tcW w:w="3628" w:type="pct"/>
            <w:tcBorders>
              <w:left w:val="single" w:color="auto" w:sz="4" w:space="0"/>
            </w:tcBorders>
            <w:shd w:val="clear" w:color="auto" w:fill="auto"/>
            <w:vAlign w:val="center"/>
          </w:tcPr>
          <w:p w14:paraId="592A5867">
            <w:pPr>
              <w:pStyle w:val="36"/>
              <w:bidi w:val="0"/>
              <w:rPr>
                <w:rFonts w:hint="eastAsia"/>
              </w:rPr>
            </w:pPr>
            <w:r>
              <w:rPr>
                <w:rFonts w:hint="eastAsia"/>
              </w:rPr>
              <w:t>100 张</w:t>
            </w:r>
          </w:p>
        </w:tc>
      </w:tr>
      <w:tr w14:paraId="14B4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9" w:type="pct"/>
            <w:vMerge w:val="restart"/>
            <w:tcBorders>
              <w:right w:val="single" w:color="auto" w:sz="4" w:space="0"/>
            </w:tcBorders>
            <w:shd w:val="clear" w:color="auto" w:fill="auto"/>
            <w:vAlign w:val="center"/>
          </w:tcPr>
          <w:p w14:paraId="299F77DF">
            <w:pPr>
              <w:pStyle w:val="36"/>
              <w:bidi w:val="0"/>
              <w:ind w:left="0" w:right="0" w:firstLine="0"/>
              <w:jc w:val="center"/>
              <w:rPr>
                <w:rFonts w:hint="eastAsia"/>
              </w:rPr>
            </w:pPr>
            <w:r>
              <w:t>5</w:t>
            </w:r>
          </w:p>
        </w:tc>
        <w:tc>
          <w:tcPr>
            <w:tcW w:w="449" w:type="pct"/>
            <w:vMerge w:val="restart"/>
            <w:tcBorders>
              <w:left w:val="single" w:color="auto" w:sz="4" w:space="0"/>
            </w:tcBorders>
            <w:shd w:val="clear" w:color="auto" w:fill="auto"/>
            <w:vAlign w:val="center"/>
          </w:tcPr>
          <w:p w14:paraId="18EABE3A">
            <w:pPr>
              <w:pStyle w:val="36"/>
              <w:bidi w:val="0"/>
              <w:rPr>
                <w:rFonts w:hint="eastAsia"/>
              </w:rPr>
            </w:pPr>
            <w:r>
              <w:rPr>
                <w:rFonts w:hint="eastAsia"/>
              </w:rPr>
              <w:t>清分要求</w:t>
            </w:r>
          </w:p>
        </w:tc>
        <w:tc>
          <w:tcPr>
            <w:tcW w:w="553" w:type="pct"/>
            <w:tcBorders>
              <w:left w:val="single" w:color="auto" w:sz="4" w:space="0"/>
            </w:tcBorders>
            <w:shd w:val="clear" w:color="auto" w:fill="auto"/>
            <w:vAlign w:val="center"/>
          </w:tcPr>
          <w:p w14:paraId="4009F644">
            <w:pPr>
              <w:pStyle w:val="36"/>
              <w:bidi w:val="0"/>
              <w:rPr>
                <w:rFonts w:hint="eastAsia"/>
              </w:rPr>
            </w:pPr>
            <w:r>
              <w:rPr>
                <w:rFonts w:hint="eastAsia"/>
              </w:rPr>
              <w:t>清分速度</w:t>
            </w:r>
          </w:p>
        </w:tc>
        <w:tc>
          <w:tcPr>
            <w:tcW w:w="3628" w:type="pct"/>
            <w:tcBorders>
              <w:left w:val="single" w:color="auto" w:sz="4" w:space="0"/>
            </w:tcBorders>
            <w:shd w:val="clear" w:color="auto" w:fill="auto"/>
            <w:vAlign w:val="center"/>
          </w:tcPr>
          <w:p w14:paraId="5E4174D7">
            <w:pPr>
              <w:pStyle w:val="36"/>
              <w:bidi w:val="0"/>
              <w:rPr>
                <w:rFonts w:hint="eastAsia"/>
              </w:rPr>
            </w:pPr>
            <w:r>
              <w:rPr>
                <w:rFonts w:hint="eastAsia"/>
              </w:rPr>
              <w:t>≥750 张/分钟</w:t>
            </w:r>
          </w:p>
        </w:tc>
      </w:tr>
      <w:tr w14:paraId="547A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69" w:type="pct"/>
            <w:vMerge w:val="continue"/>
            <w:tcBorders>
              <w:right w:val="single" w:color="auto" w:sz="4" w:space="0"/>
            </w:tcBorders>
            <w:shd w:val="clear" w:color="auto" w:fill="auto"/>
            <w:vAlign w:val="center"/>
          </w:tcPr>
          <w:p w14:paraId="1955727A"/>
        </w:tc>
        <w:tc>
          <w:tcPr>
            <w:tcW w:w="449" w:type="pct"/>
            <w:vMerge w:val="continue"/>
            <w:tcBorders>
              <w:left w:val="single" w:color="auto" w:sz="4" w:space="0"/>
            </w:tcBorders>
            <w:shd w:val="clear" w:color="auto" w:fill="auto"/>
            <w:vAlign w:val="center"/>
          </w:tcPr>
          <w:p w14:paraId="16A0D9C5">
            <w:pPr>
              <w:pStyle w:val="36"/>
              <w:bidi w:val="0"/>
            </w:pPr>
          </w:p>
        </w:tc>
        <w:tc>
          <w:tcPr>
            <w:tcW w:w="553" w:type="pct"/>
            <w:tcBorders>
              <w:left w:val="single" w:color="auto" w:sz="4" w:space="0"/>
            </w:tcBorders>
            <w:shd w:val="clear" w:color="auto" w:fill="auto"/>
            <w:vAlign w:val="center"/>
          </w:tcPr>
          <w:p w14:paraId="2E9E1A8E">
            <w:pPr>
              <w:pStyle w:val="36"/>
              <w:bidi w:val="0"/>
              <w:rPr>
                <w:rFonts w:hint="eastAsia"/>
              </w:rPr>
            </w:pPr>
            <w:r>
              <w:rPr>
                <w:rFonts w:hint="eastAsia"/>
              </w:rPr>
              <w:t>点数速度</w:t>
            </w:r>
          </w:p>
        </w:tc>
        <w:tc>
          <w:tcPr>
            <w:tcW w:w="3628" w:type="pct"/>
            <w:tcBorders>
              <w:left w:val="single" w:color="auto" w:sz="4" w:space="0"/>
            </w:tcBorders>
            <w:shd w:val="clear" w:color="auto" w:fill="auto"/>
            <w:vAlign w:val="center"/>
          </w:tcPr>
          <w:p w14:paraId="4B1F594F">
            <w:pPr>
              <w:pStyle w:val="36"/>
              <w:bidi w:val="0"/>
              <w:rPr>
                <w:rFonts w:hint="eastAsia"/>
              </w:rPr>
            </w:pPr>
            <w:r>
              <w:rPr>
                <w:rFonts w:hint="eastAsia"/>
              </w:rPr>
              <w:t>≥900 张/分钟</w:t>
            </w:r>
          </w:p>
        </w:tc>
      </w:tr>
      <w:tr w14:paraId="3FBC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369" w:type="pct"/>
            <w:vMerge w:val="continue"/>
            <w:tcBorders>
              <w:right w:val="single" w:color="auto" w:sz="4" w:space="0"/>
            </w:tcBorders>
            <w:shd w:val="clear" w:color="auto" w:fill="auto"/>
            <w:vAlign w:val="center"/>
          </w:tcPr>
          <w:p w14:paraId="765BDA14"/>
        </w:tc>
        <w:tc>
          <w:tcPr>
            <w:tcW w:w="449" w:type="pct"/>
            <w:vMerge w:val="continue"/>
            <w:tcBorders>
              <w:left w:val="single" w:color="auto" w:sz="4" w:space="0"/>
            </w:tcBorders>
            <w:shd w:val="clear" w:color="auto" w:fill="auto"/>
            <w:vAlign w:val="center"/>
          </w:tcPr>
          <w:p w14:paraId="53D39699">
            <w:pPr>
              <w:pStyle w:val="36"/>
              <w:bidi w:val="0"/>
            </w:pPr>
          </w:p>
        </w:tc>
        <w:tc>
          <w:tcPr>
            <w:tcW w:w="553" w:type="pct"/>
            <w:tcBorders>
              <w:left w:val="single" w:color="auto" w:sz="4" w:space="0"/>
            </w:tcBorders>
            <w:shd w:val="clear" w:color="auto" w:fill="auto"/>
            <w:vAlign w:val="center"/>
          </w:tcPr>
          <w:p w14:paraId="1E6BDD11">
            <w:pPr>
              <w:pStyle w:val="36"/>
              <w:bidi w:val="0"/>
              <w:rPr>
                <w:rFonts w:hint="eastAsia"/>
              </w:rPr>
            </w:pPr>
            <w:r>
              <w:rPr>
                <w:rFonts w:hint="eastAsia"/>
              </w:rPr>
              <w:t>清分模式</w:t>
            </w:r>
          </w:p>
        </w:tc>
        <w:tc>
          <w:tcPr>
            <w:tcW w:w="3628" w:type="pct"/>
            <w:tcBorders>
              <w:left w:val="single" w:color="auto" w:sz="4" w:space="0"/>
            </w:tcBorders>
            <w:shd w:val="clear" w:color="auto" w:fill="auto"/>
            <w:vAlign w:val="center"/>
          </w:tcPr>
          <w:p w14:paraId="2F0921CA">
            <w:pPr>
              <w:pStyle w:val="36"/>
              <w:bidi w:val="0"/>
              <w:rPr>
                <w:rFonts w:hint="eastAsia"/>
              </w:rPr>
            </w:pPr>
            <w:r>
              <w:rPr>
                <w:rFonts w:hint="eastAsia"/>
              </w:rPr>
              <w:t>支持新旧清分（ATM 钞、流通钞、不宜流通钞分类且符合人民银行不宜流通纸币标准）、面额（券别）清分、面向清分、朝向清分、版别清分、自定义清分（自定义纸币质量、面额、面向、版别/券别、批量数组合出任意所需模式）、定量清分（清分到设定总数量后自动停止），便于ATM 加钞、定额对外支付等应用。能够通过软件升级即可支持清分新版人民币。</w:t>
            </w:r>
          </w:p>
        </w:tc>
      </w:tr>
      <w:tr w14:paraId="248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9" w:type="pct"/>
            <w:vMerge w:val="continue"/>
            <w:tcBorders>
              <w:right w:val="single" w:color="auto" w:sz="4" w:space="0"/>
            </w:tcBorders>
            <w:shd w:val="clear" w:color="auto" w:fill="auto"/>
            <w:vAlign w:val="center"/>
          </w:tcPr>
          <w:p w14:paraId="234319A4"/>
        </w:tc>
        <w:tc>
          <w:tcPr>
            <w:tcW w:w="449" w:type="pct"/>
            <w:vMerge w:val="continue"/>
            <w:tcBorders>
              <w:left w:val="single" w:color="auto" w:sz="4" w:space="0"/>
            </w:tcBorders>
            <w:shd w:val="clear" w:color="auto" w:fill="auto"/>
            <w:vAlign w:val="center"/>
          </w:tcPr>
          <w:p w14:paraId="0303F910">
            <w:pPr>
              <w:pStyle w:val="36"/>
              <w:bidi w:val="0"/>
            </w:pPr>
          </w:p>
        </w:tc>
        <w:tc>
          <w:tcPr>
            <w:tcW w:w="553" w:type="pct"/>
            <w:tcBorders>
              <w:left w:val="single" w:color="auto" w:sz="4" w:space="0"/>
            </w:tcBorders>
            <w:shd w:val="clear" w:color="auto" w:fill="auto"/>
            <w:vAlign w:val="center"/>
          </w:tcPr>
          <w:p w14:paraId="5164FA31">
            <w:pPr>
              <w:pStyle w:val="36"/>
              <w:bidi w:val="0"/>
              <w:rPr>
                <w:rFonts w:hint="eastAsia"/>
              </w:rPr>
            </w:pPr>
            <w:r>
              <w:rPr>
                <w:rFonts w:hint="eastAsia"/>
              </w:rPr>
              <w:t>质量清分</w:t>
            </w:r>
          </w:p>
        </w:tc>
        <w:tc>
          <w:tcPr>
            <w:tcW w:w="3628" w:type="pct"/>
            <w:tcBorders>
              <w:left w:val="single" w:color="auto" w:sz="4" w:space="0"/>
            </w:tcBorders>
            <w:shd w:val="clear" w:color="auto" w:fill="auto"/>
            <w:vAlign w:val="center"/>
          </w:tcPr>
          <w:p w14:paraId="4979F079">
            <w:pPr>
              <w:pStyle w:val="36"/>
              <w:bidi w:val="0"/>
              <w:rPr>
                <w:rFonts w:hint="eastAsia"/>
              </w:rPr>
            </w:pPr>
            <w:r>
              <w:rPr>
                <w:rFonts w:hint="eastAsia"/>
                <w:lang w:val="en-US" w:eastAsia="zh-CN"/>
              </w:rPr>
              <w:t>应符合</w:t>
            </w:r>
            <w:r>
              <w:rPr>
                <w:rFonts w:hint="eastAsia"/>
              </w:rPr>
              <w:t>中华人民共和国金融行业标准JR/T 015</w:t>
            </w:r>
            <w:r>
              <w:rPr>
                <w:rFonts w:hint="eastAsia"/>
                <w:lang w:val="en-US" w:eastAsia="zh-CN"/>
              </w:rPr>
              <w:t>3</w:t>
            </w:r>
            <w:r>
              <w:rPr>
                <w:rFonts w:hint="eastAsia"/>
              </w:rPr>
              <w:t>-2017</w:t>
            </w:r>
            <w:r>
              <w:rPr>
                <w:rFonts w:hint="eastAsia"/>
                <w:lang w:eastAsia="zh-CN"/>
              </w:rPr>
              <w:t>《</w:t>
            </w:r>
            <w:r>
              <w:rPr>
                <w:rFonts w:hint="eastAsia"/>
                <w:lang w:val="en-US" w:eastAsia="zh-CN"/>
              </w:rPr>
              <w:t>不宜流通人民币 纸币</w:t>
            </w:r>
            <w:r>
              <w:rPr>
                <w:rFonts w:hint="eastAsia"/>
                <w:lang w:eastAsia="zh-CN"/>
              </w:rPr>
              <w:t>》</w:t>
            </w:r>
            <w:r>
              <w:rPr>
                <w:rFonts w:hint="eastAsia"/>
              </w:rPr>
              <w:t>能清分出污旧、脏污、脱墨、缺失、粘贴、裂口、拼接、变形、涂写、折痕、褶皱、绵软、炭化的钞票。</w:t>
            </w:r>
          </w:p>
        </w:tc>
      </w:tr>
      <w:tr w14:paraId="2F7B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69" w:type="pct"/>
            <w:vMerge w:val="restart"/>
            <w:tcBorders>
              <w:right w:val="single" w:color="auto" w:sz="4" w:space="0"/>
            </w:tcBorders>
            <w:shd w:val="clear" w:color="auto" w:fill="auto"/>
            <w:vAlign w:val="center"/>
          </w:tcPr>
          <w:p w14:paraId="6B8A9507">
            <w:pPr>
              <w:pStyle w:val="36"/>
              <w:bidi w:val="0"/>
              <w:ind w:left="0" w:right="0" w:firstLine="0"/>
              <w:jc w:val="center"/>
              <w:rPr>
                <w:rFonts w:hint="eastAsia"/>
              </w:rPr>
            </w:pPr>
            <w:r>
              <w:t>6</w:t>
            </w:r>
          </w:p>
        </w:tc>
        <w:tc>
          <w:tcPr>
            <w:tcW w:w="449" w:type="pct"/>
            <w:vMerge w:val="restart"/>
            <w:tcBorders>
              <w:left w:val="single" w:color="auto" w:sz="4" w:space="0"/>
            </w:tcBorders>
            <w:shd w:val="clear" w:color="auto" w:fill="auto"/>
            <w:vAlign w:val="center"/>
          </w:tcPr>
          <w:p w14:paraId="0CF2759E">
            <w:pPr>
              <w:pStyle w:val="36"/>
              <w:bidi w:val="0"/>
              <w:rPr>
                <w:rFonts w:hint="eastAsia"/>
              </w:rPr>
            </w:pPr>
            <w:r>
              <w:rPr>
                <w:rFonts w:hint="eastAsia"/>
              </w:rPr>
              <w:t>鉴别能力</w:t>
            </w:r>
          </w:p>
        </w:tc>
        <w:tc>
          <w:tcPr>
            <w:tcW w:w="553" w:type="pct"/>
            <w:tcBorders>
              <w:left w:val="single" w:color="auto" w:sz="4" w:space="0"/>
            </w:tcBorders>
            <w:shd w:val="clear" w:color="auto" w:fill="auto"/>
            <w:vAlign w:val="center"/>
          </w:tcPr>
          <w:p w14:paraId="4118EAAF">
            <w:pPr>
              <w:pStyle w:val="36"/>
              <w:bidi w:val="0"/>
              <w:rPr>
                <w:rFonts w:hint="eastAsia"/>
              </w:rPr>
            </w:pPr>
            <w:r>
              <w:rPr>
                <w:rFonts w:hint="eastAsia"/>
              </w:rPr>
              <w:t>漏辨率</w:t>
            </w:r>
          </w:p>
        </w:tc>
        <w:tc>
          <w:tcPr>
            <w:tcW w:w="3628" w:type="pct"/>
            <w:tcBorders>
              <w:left w:val="single" w:color="auto" w:sz="4" w:space="0"/>
            </w:tcBorders>
            <w:shd w:val="clear" w:color="auto" w:fill="auto"/>
            <w:vAlign w:val="center"/>
          </w:tcPr>
          <w:p w14:paraId="25015761">
            <w:pPr>
              <w:pStyle w:val="36"/>
              <w:bidi w:val="0"/>
              <w:rPr>
                <w:rFonts w:hint="eastAsia"/>
              </w:rPr>
            </w:pPr>
            <w:r>
              <w:rPr>
                <w:rFonts w:hint="eastAsia"/>
              </w:rPr>
              <w:t>要求为0%</w:t>
            </w:r>
          </w:p>
        </w:tc>
      </w:tr>
      <w:tr w14:paraId="7072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69" w:type="pct"/>
            <w:vMerge w:val="continue"/>
            <w:tcBorders>
              <w:right w:val="single" w:color="auto" w:sz="4" w:space="0"/>
            </w:tcBorders>
            <w:shd w:val="clear" w:color="auto" w:fill="auto"/>
            <w:vAlign w:val="center"/>
          </w:tcPr>
          <w:p w14:paraId="3CB91EBB"/>
        </w:tc>
        <w:tc>
          <w:tcPr>
            <w:tcW w:w="449" w:type="pct"/>
            <w:vMerge w:val="continue"/>
            <w:tcBorders>
              <w:left w:val="single" w:color="auto" w:sz="4" w:space="0"/>
            </w:tcBorders>
            <w:shd w:val="clear" w:color="auto" w:fill="auto"/>
            <w:vAlign w:val="center"/>
          </w:tcPr>
          <w:p w14:paraId="426F253D">
            <w:pPr>
              <w:pStyle w:val="36"/>
              <w:bidi w:val="0"/>
            </w:pPr>
          </w:p>
        </w:tc>
        <w:tc>
          <w:tcPr>
            <w:tcW w:w="553" w:type="pct"/>
            <w:tcBorders>
              <w:left w:val="single" w:color="auto" w:sz="4" w:space="0"/>
            </w:tcBorders>
            <w:shd w:val="clear" w:color="auto" w:fill="auto"/>
            <w:vAlign w:val="center"/>
          </w:tcPr>
          <w:p w14:paraId="1BBB5AD9">
            <w:pPr>
              <w:pStyle w:val="36"/>
              <w:bidi w:val="0"/>
              <w:rPr>
                <w:rFonts w:hint="eastAsia"/>
              </w:rPr>
            </w:pPr>
            <w:r>
              <w:rPr>
                <w:rFonts w:hint="eastAsia"/>
              </w:rPr>
              <w:t>误识率</w:t>
            </w:r>
          </w:p>
        </w:tc>
        <w:tc>
          <w:tcPr>
            <w:tcW w:w="3628" w:type="pct"/>
            <w:tcBorders>
              <w:left w:val="single" w:color="auto" w:sz="4" w:space="0"/>
            </w:tcBorders>
            <w:shd w:val="clear" w:color="auto" w:fill="auto"/>
            <w:vAlign w:val="center"/>
          </w:tcPr>
          <w:p w14:paraId="7164695C">
            <w:pPr>
              <w:pStyle w:val="36"/>
              <w:bidi w:val="0"/>
              <w:rPr>
                <w:rFonts w:hint="eastAsia"/>
              </w:rPr>
            </w:pPr>
            <w:r>
              <w:rPr>
                <w:rFonts w:hint="eastAsia"/>
                <w:lang w:val="zh-CN"/>
              </w:rPr>
              <w:t>要求为</w:t>
            </w:r>
            <w:r>
              <w:rPr>
                <w:rFonts w:hint="eastAsia"/>
              </w:rPr>
              <w:t>≤</w:t>
            </w:r>
            <w:r>
              <w:rPr>
                <w:rFonts w:hint="eastAsia"/>
                <w:lang w:val="zh-CN"/>
              </w:rPr>
              <w:t>0.02%</w:t>
            </w:r>
          </w:p>
        </w:tc>
      </w:tr>
      <w:tr w14:paraId="407A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69" w:type="pct"/>
            <w:vMerge w:val="continue"/>
            <w:tcBorders>
              <w:right w:val="single" w:color="auto" w:sz="4" w:space="0"/>
            </w:tcBorders>
            <w:shd w:val="clear" w:color="auto" w:fill="auto"/>
            <w:vAlign w:val="center"/>
          </w:tcPr>
          <w:p w14:paraId="6868F4F1"/>
        </w:tc>
        <w:tc>
          <w:tcPr>
            <w:tcW w:w="449" w:type="pct"/>
            <w:vMerge w:val="continue"/>
            <w:tcBorders>
              <w:left w:val="single" w:color="auto" w:sz="4" w:space="0"/>
            </w:tcBorders>
            <w:shd w:val="clear" w:color="auto" w:fill="auto"/>
            <w:vAlign w:val="center"/>
          </w:tcPr>
          <w:p w14:paraId="04E788CB">
            <w:pPr>
              <w:pStyle w:val="36"/>
              <w:bidi w:val="0"/>
            </w:pPr>
          </w:p>
        </w:tc>
        <w:tc>
          <w:tcPr>
            <w:tcW w:w="553" w:type="pct"/>
            <w:tcBorders>
              <w:left w:val="single" w:color="auto" w:sz="4" w:space="0"/>
            </w:tcBorders>
            <w:shd w:val="clear" w:color="auto" w:fill="auto"/>
            <w:vAlign w:val="center"/>
          </w:tcPr>
          <w:p w14:paraId="3303E83B">
            <w:pPr>
              <w:pStyle w:val="36"/>
              <w:bidi w:val="0"/>
              <w:rPr>
                <w:rFonts w:hint="eastAsia"/>
              </w:rPr>
            </w:pPr>
            <w:r>
              <w:rPr>
                <w:rFonts w:hint="eastAsia"/>
              </w:rPr>
              <w:t>拒钞率</w:t>
            </w:r>
          </w:p>
        </w:tc>
        <w:tc>
          <w:tcPr>
            <w:tcW w:w="3628" w:type="pct"/>
            <w:tcBorders>
              <w:left w:val="single" w:color="auto" w:sz="4" w:space="0"/>
            </w:tcBorders>
            <w:shd w:val="clear" w:color="auto" w:fill="auto"/>
            <w:vAlign w:val="center"/>
          </w:tcPr>
          <w:p w14:paraId="1FEC0060">
            <w:pPr>
              <w:pStyle w:val="36"/>
              <w:bidi w:val="0"/>
              <w:rPr>
                <w:rFonts w:hint="eastAsia"/>
              </w:rPr>
            </w:pPr>
            <w:r>
              <w:rPr>
                <w:rFonts w:hint="eastAsia"/>
                <w:lang w:val="zh-CN"/>
              </w:rPr>
              <w:t>要求为</w:t>
            </w:r>
            <w:r>
              <w:rPr>
                <w:rFonts w:hint="eastAsia"/>
              </w:rPr>
              <w:t>≤</w:t>
            </w:r>
            <w:r>
              <w:rPr>
                <w:rFonts w:hint="eastAsia"/>
                <w:lang w:val="zh-CN"/>
              </w:rPr>
              <w:t>0.</w:t>
            </w:r>
            <w:r>
              <w:rPr>
                <w:rFonts w:hint="eastAsia"/>
              </w:rPr>
              <w:t>2</w:t>
            </w:r>
            <w:r>
              <w:rPr>
                <w:rFonts w:hint="eastAsia"/>
                <w:lang w:val="zh-CN"/>
              </w:rPr>
              <w:t>%</w:t>
            </w:r>
          </w:p>
        </w:tc>
      </w:tr>
      <w:tr w14:paraId="75DB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9" w:type="pct"/>
            <w:vMerge w:val="continue"/>
            <w:tcBorders>
              <w:right w:val="single" w:color="auto" w:sz="4" w:space="0"/>
            </w:tcBorders>
            <w:shd w:val="clear" w:color="auto" w:fill="auto"/>
            <w:vAlign w:val="center"/>
          </w:tcPr>
          <w:p w14:paraId="1006385B"/>
        </w:tc>
        <w:tc>
          <w:tcPr>
            <w:tcW w:w="449" w:type="pct"/>
            <w:vMerge w:val="continue"/>
            <w:tcBorders>
              <w:left w:val="single" w:color="auto" w:sz="4" w:space="0"/>
            </w:tcBorders>
            <w:shd w:val="clear" w:color="auto" w:fill="auto"/>
            <w:vAlign w:val="center"/>
          </w:tcPr>
          <w:p w14:paraId="0E18AF1A">
            <w:pPr>
              <w:pStyle w:val="36"/>
              <w:bidi w:val="0"/>
            </w:pPr>
          </w:p>
        </w:tc>
        <w:tc>
          <w:tcPr>
            <w:tcW w:w="553" w:type="pct"/>
            <w:tcBorders>
              <w:left w:val="single" w:color="auto" w:sz="4" w:space="0"/>
            </w:tcBorders>
            <w:shd w:val="clear" w:color="auto" w:fill="auto"/>
            <w:vAlign w:val="center"/>
          </w:tcPr>
          <w:p w14:paraId="140EADCA">
            <w:pPr>
              <w:pStyle w:val="36"/>
              <w:bidi w:val="0"/>
              <w:rPr>
                <w:rFonts w:hint="eastAsia"/>
              </w:rPr>
            </w:pPr>
            <w:r>
              <w:rPr>
                <w:rFonts w:hint="eastAsia"/>
              </w:rPr>
              <w:t>冠字号码字符误读率</w:t>
            </w:r>
          </w:p>
        </w:tc>
        <w:tc>
          <w:tcPr>
            <w:tcW w:w="3628" w:type="pct"/>
            <w:tcBorders>
              <w:left w:val="single" w:color="auto" w:sz="4" w:space="0"/>
            </w:tcBorders>
            <w:shd w:val="clear" w:color="auto" w:fill="auto"/>
            <w:vAlign w:val="center"/>
          </w:tcPr>
          <w:p w14:paraId="31E1FD33">
            <w:pPr>
              <w:pStyle w:val="36"/>
              <w:bidi w:val="0"/>
              <w:rPr>
                <w:rFonts w:hint="eastAsia"/>
              </w:rPr>
            </w:pPr>
            <w:r>
              <w:rPr>
                <w:rFonts w:hint="eastAsia"/>
              </w:rPr>
              <w:t>要求为≤0.03%</w:t>
            </w:r>
          </w:p>
        </w:tc>
      </w:tr>
      <w:tr w14:paraId="1D3E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69" w:type="pct"/>
            <w:vMerge w:val="restart"/>
            <w:tcBorders>
              <w:right w:val="single" w:color="auto" w:sz="4" w:space="0"/>
            </w:tcBorders>
            <w:shd w:val="clear" w:color="auto" w:fill="auto"/>
            <w:vAlign w:val="center"/>
          </w:tcPr>
          <w:p w14:paraId="52BE5FE4">
            <w:pPr>
              <w:pStyle w:val="36"/>
              <w:bidi w:val="0"/>
              <w:ind w:left="0" w:right="0" w:firstLine="0"/>
              <w:jc w:val="center"/>
              <w:rPr>
                <w:rFonts w:hint="eastAsia"/>
              </w:rPr>
            </w:pPr>
            <w:r>
              <w:t>7</w:t>
            </w:r>
          </w:p>
        </w:tc>
        <w:tc>
          <w:tcPr>
            <w:tcW w:w="449" w:type="pct"/>
            <w:vMerge w:val="restart"/>
            <w:tcBorders>
              <w:left w:val="single" w:color="auto" w:sz="4" w:space="0"/>
            </w:tcBorders>
            <w:shd w:val="clear" w:color="auto" w:fill="auto"/>
            <w:vAlign w:val="center"/>
          </w:tcPr>
          <w:p w14:paraId="4AB37C5D">
            <w:pPr>
              <w:pStyle w:val="36"/>
              <w:bidi w:val="0"/>
              <w:rPr>
                <w:rFonts w:hint="eastAsia"/>
              </w:rPr>
            </w:pPr>
            <w:r>
              <w:rPr>
                <w:rFonts w:hint="eastAsia"/>
              </w:rPr>
              <w:t>冠字号码识别、存储</w:t>
            </w:r>
          </w:p>
        </w:tc>
        <w:tc>
          <w:tcPr>
            <w:tcW w:w="553" w:type="pct"/>
            <w:tcBorders>
              <w:left w:val="single" w:color="auto" w:sz="4" w:space="0"/>
            </w:tcBorders>
            <w:shd w:val="clear" w:color="auto" w:fill="auto"/>
            <w:vAlign w:val="center"/>
          </w:tcPr>
          <w:p w14:paraId="3A4EFD2E">
            <w:pPr>
              <w:pStyle w:val="36"/>
              <w:bidi w:val="0"/>
              <w:rPr>
                <w:rFonts w:hint="eastAsia"/>
              </w:rPr>
            </w:pPr>
            <w:r>
              <w:rPr>
                <w:rFonts w:hint="eastAsia"/>
              </w:rPr>
              <w:t>号码识别</w:t>
            </w:r>
          </w:p>
        </w:tc>
        <w:tc>
          <w:tcPr>
            <w:tcW w:w="3628" w:type="pct"/>
            <w:tcBorders>
              <w:left w:val="single" w:color="auto" w:sz="4" w:space="0"/>
            </w:tcBorders>
            <w:shd w:val="clear" w:color="auto" w:fill="auto"/>
            <w:vAlign w:val="center"/>
          </w:tcPr>
          <w:p w14:paraId="4036096B">
            <w:pPr>
              <w:pStyle w:val="36"/>
              <w:bidi w:val="0"/>
              <w:rPr>
                <w:rFonts w:hint="eastAsia"/>
              </w:rPr>
            </w:pPr>
            <w:r>
              <w:rPr>
                <w:rFonts w:hint="eastAsia"/>
              </w:rPr>
              <w:t>具有双面鉴伪，双面清分、双面号码识别，存储钞票号码，一次清分不需分面。在清分号码的同时可以鉴伪、清分。可</w:t>
            </w:r>
          </w:p>
          <w:p w14:paraId="1ADA8CBC">
            <w:pPr>
              <w:pStyle w:val="36"/>
              <w:bidi w:val="0"/>
              <w:rPr>
                <w:rFonts w:hint="eastAsia"/>
              </w:rPr>
            </w:pPr>
            <w:r>
              <w:rPr>
                <w:rFonts w:hint="eastAsia"/>
              </w:rPr>
              <w:t>实现冠字号上传。</w:t>
            </w:r>
          </w:p>
        </w:tc>
      </w:tr>
      <w:tr w14:paraId="29DF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9" w:type="pct"/>
            <w:vMerge w:val="continue"/>
            <w:tcBorders>
              <w:right w:val="single" w:color="auto" w:sz="4" w:space="0"/>
            </w:tcBorders>
            <w:shd w:val="clear" w:color="auto" w:fill="auto"/>
            <w:vAlign w:val="center"/>
          </w:tcPr>
          <w:p w14:paraId="3357CE48"/>
        </w:tc>
        <w:tc>
          <w:tcPr>
            <w:tcW w:w="449" w:type="pct"/>
            <w:vMerge w:val="continue"/>
            <w:tcBorders>
              <w:left w:val="single" w:color="auto" w:sz="4" w:space="0"/>
            </w:tcBorders>
            <w:shd w:val="clear" w:color="auto" w:fill="auto"/>
            <w:vAlign w:val="center"/>
          </w:tcPr>
          <w:p w14:paraId="373ABAB3">
            <w:pPr>
              <w:pStyle w:val="36"/>
              <w:bidi w:val="0"/>
            </w:pPr>
          </w:p>
        </w:tc>
        <w:tc>
          <w:tcPr>
            <w:tcW w:w="553" w:type="pct"/>
            <w:tcBorders>
              <w:left w:val="single" w:color="auto" w:sz="4" w:space="0"/>
            </w:tcBorders>
            <w:shd w:val="clear" w:color="auto" w:fill="auto"/>
            <w:vAlign w:val="center"/>
          </w:tcPr>
          <w:p w14:paraId="4EE7B1D5">
            <w:pPr>
              <w:pStyle w:val="36"/>
              <w:bidi w:val="0"/>
              <w:rPr>
                <w:rFonts w:hint="eastAsia"/>
              </w:rPr>
            </w:pPr>
            <w:r>
              <w:rPr>
                <w:rFonts w:hint="eastAsia"/>
              </w:rPr>
              <w:t>数据格式</w:t>
            </w:r>
          </w:p>
        </w:tc>
        <w:tc>
          <w:tcPr>
            <w:tcW w:w="3628" w:type="pct"/>
            <w:tcBorders>
              <w:left w:val="single" w:color="auto" w:sz="4" w:space="0"/>
            </w:tcBorders>
            <w:shd w:val="clear" w:color="auto" w:fill="auto"/>
            <w:vAlign w:val="center"/>
          </w:tcPr>
          <w:p w14:paraId="37E303F6">
            <w:pPr>
              <w:pStyle w:val="36"/>
              <w:bidi w:val="0"/>
              <w:rPr>
                <w:rFonts w:hint="eastAsia"/>
              </w:rPr>
            </w:pPr>
            <w:r>
              <w:rPr>
                <w:rFonts w:hint="eastAsia"/>
              </w:rPr>
              <w:t>符合中国人民银行《金融机构冠字号码查询系统数据接口规范》，支持识别结果通过网络传输和存储，本地存储不低于16G，须采用SFTP方式进行文件数据的自动上传，后续能够按照我行冠字号码系统的文件命名规则优化上传数据文件的命名；需要考虑在超大文件上传时能够进行包括断点续传、闲时上传等方式的控制。同时应具备后续升级的能力，并承诺设备支持接入</w:t>
            </w:r>
            <w:r>
              <w:rPr>
                <w:rFonts w:hint="eastAsia"/>
                <w:lang w:eastAsia="zh-CN"/>
              </w:rPr>
              <w:t>三峡银行</w:t>
            </w:r>
            <w:r>
              <w:rPr>
                <w:rFonts w:hint="eastAsia"/>
              </w:rPr>
              <w:t>现金冠字号码管理系统功能。</w:t>
            </w:r>
          </w:p>
        </w:tc>
      </w:tr>
      <w:tr w14:paraId="0CBF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9" w:type="pct"/>
            <w:tcBorders>
              <w:right w:val="single" w:color="auto" w:sz="4" w:space="0"/>
            </w:tcBorders>
            <w:shd w:val="clear" w:color="auto" w:fill="auto"/>
            <w:vAlign w:val="center"/>
          </w:tcPr>
          <w:p w14:paraId="0E47B8D9">
            <w:pPr>
              <w:pStyle w:val="36"/>
              <w:bidi w:val="0"/>
              <w:ind w:left="0" w:right="0" w:firstLine="0"/>
              <w:jc w:val="center"/>
              <w:rPr>
                <w:rFonts w:hint="eastAsia"/>
              </w:rPr>
            </w:pPr>
            <w:r>
              <w:t>8</w:t>
            </w:r>
          </w:p>
        </w:tc>
        <w:tc>
          <w:tcPr>
            <w:tcW w:w="1002" w:type="pct"/>
            <w:gridSpan w:val="2"/>
            <w:tcBorders>
              <w:left w:val="single" w:color="auto" w:sz="4" w:space="0"/>
            </w:tcBorders>
            <w:shd w:val="clear" w:color="auto" w:fill="auto"/>
            <w:vAlign w:val="center"/>
          </w:tcPr>
          <w:p w14:paraId="650E52A9">
            <w:pPr>
              <w:pStyle w:val="36"/>
              <w:bidi w:val="0"/>
              <w:rPr>
                <w:rFonts w:hint="eastAsia"/>
              </w:rPr>
            </w:pPr>
            <w:r>
              <w:rPr>
                <w:rFonts w:hint="eastAsia"/>
              </w:rPr>
              <w:t>不宜流通人民币识别功能</w:t>
            </w:r>
          </w:p>
        </w:tc>
        <w:tc>
          <w:tcPr>
            <w:tcW w:w="3628" w:type="pct"/>
            <w:tcBorders>
              <w:left w:val="single" w:color="auto" w:sz="4" w:space="0"/>
            </w:tcBorders>
            <w:shd w:val="clear" w:color="auto" w:fill="auto"/>
            <w:vAlign w:val="center"/>
          </w:tcPr>
          <w:p w14:paraId="4EB4E747">
            <w:pPr>
              <w:pStyle w:val="36"/>
              <w:bidi w:val="0"/>
              <w:rPr>
                <w:rFonts w:hint="eastAsia"/>
              </w:rPr>
            </w:pPr>
            <w:r>
              <w:rPr>
                <w:rFonts w:hint="eastAsia"/>
              </w:rPr>
              <w:t>符合并达到</w:t>
            </w:r>
            <w:r>
              <w:rPr>
                <w:rFonts w:hint="eastAsia"/>
                <w:lang w:val="zh-CN"/>
              </w:rPr>
              <w:t>JR/T0153-2017《不宜流通人民币 纸币》</w:t>
            </w:r>
            <w:r>
              <w:rPr>
                <w:rFonts w:hint="eastAsia"/>
              </w:rPr>
              <w:t>中的各项标准。</w:t>
            </w:r>
            <w:r>
              <w:rPr>
                <w:rFonts w:hint="eastAsia"/>
                <w:lang w:val="zh-CN"/>
              </w:rPr>
              <w:t>当中国人民银行修订JR/T0153-2017《不宜流通人民币 纸币》标准后，必须根据最新标准升级软件，保证设备准确检测识别出新标准规定的设备残损标准的能力。</w:t>
            </w:r>
          </w:p>
        </w:tc>
      </w:tr>
      <w:tr w14:paraId="27CA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9" w:type="pct"/>
            <w:tcBorders>
              <w:right w:val="single" w:color="auto" w:sz="4" w:space="0"/>
            </w:tcBorders>
            <w:shd w:val="clear" w:color="auto" w:fill="auto"/>
            <w:vAlign w:val="center"/>
          </w:tcPr>
          <w:p w14:paraId="1F2AD635">
            <w:pPr>
              <w:pStyle w:val="36"/>
              <w:bidi w:val="0"/>
              <w:ind w:left="0" w:right="0" w:firstLine="0"/>
              <w:jc w:val="center"/>
              <w:rPr>
                <w:rFonts w:hint="eastAsia"/>
              </w:rPr>
            </w:pPr>
            <w:r>
              <w:t>9</w:t>
            </w:r>
          </w:p>
        </w:tc>
        <w:tc>
          <w:tcPr>
            <w:tcW w:w="1002" w:type="pct"/>
            <w:gridSpan w:val="2"/>
            <w:tcBorders>
              <w:left w:val="single" w:color="auto" w:sz="4" w:space="0"/>
            </w:tcBorders>
            <w:shd w:val="clear" w:color="auto" w:fill="auto"/>
            <w:vAlign w:val="center"/>
          </w:tcPr>
          <w:p w14:paraId="0FCB7A7A">
            <w:pPr>
              <w:pStyle w:val="36"/>
              <w:bidi w:val="0"/>
              <w:rPr>
                <w:rFonts w:hint="eastAsia"/>
              </w:rPr>
            </w:pPr>
            <w:r>
              <w:rPr>
                <w:rFonts w:hint="eastAsia"/>
              </w:rPr>
              <w:t>鉴伪技术和标准</w:t>
            </w:r>
          </w:p>
        </w:tc>
        <w:tc>
          <w:tcPr>
            <w:tcW w:w="3628" w:type="pct"/>
            <w:tcBorders>
              <w:left w:val="single" w:color="auto" w:sz="4" w:space="0"/>
            </w:tcBorders>
            <w:shd w:val="clear" w:color="auto" w:fill="auto"/>
            <w:vAlign w:val="center"/>
          </w:tcPr>
          <w:p w14:paraId="73360B31">
            <w:pPr>
              <w:pStyle w:val="36"/>
              <w:bidi w:val="0"/>
              <w:rPr>
                <w:rFonts w:hint="eastAsia"/>
              </w:rPr>
            </w:pPr>
            <w:r>
              <w:rPr>
                <w:rFonts w:hint="eastAsia"/>
                <w:lang w:val="zh-CN"/>
              </w:rPr>
              <w:t>不低于国家GB16999-2010《人民币鉴别仪通用技术标准》国家A类点验钞机标准以及中华人民共和国金融行业标准JR/T 0154-2017《人民币现金机具鉴别能力技术规范》。</w:t>
            </w:r>
            <w:r>
              <w:rPr>
                <w:rFonts w:hint="eastAsia"/>
              </w:rPr>
              <w:t>设备验钞模块应采用多光谱数字图像识别技术、红外光学鉴别技术、紫外光学鉴别技术、荧光光学鉴别技术、磁性安全线鉴别技术、磁性油墨鉴别技术、红外图像鉴别技术、紫外图像鉴别技术、可见光图像鉴别技术、电解质特征鉴别技术、厚度检测鉴别技术、冠字号码鉴别技术、纸币外形尺寸（长、宽）、可见光反射图文、可见光透视图文、红外反射图文、红外透视图文、荧光图文、磁性图文、安全线磁性特征、印刷光变图文、安全线（贴膜）光学特征、精细镂空图文水印特征等伪钞鉴别技术和手段，能识别各种伪钞、变造币。</w:t>
            </w:r>
          </w:p>
        </w:tc>
      </w:tr>
      <w:tr w14:paraId="6EBD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9" w:type="pct"/>
            <w:tcBorders>
              <w:right w:val="single" w:color="auto" w:sz="4" w:space="0"/>
            </w:tcBorders>
            <w:shd w:val="clear" w:color="auto" w:fill="auto"/>
            <w:vAlign w:val="center"/>
          </w:tcPr>
          <w:p w14:paraId="7CA38E15">
            <w:pPr>
              <w:pStyle w:val="36"/>
              <w:bidi w:val="0"/>
              <w:ind w:left="0" w:right="0" w:firstLine="0"/>
              <w:jc w:val="center"/>
              <w:rPr>
                <w:rFonts w:hint="eastAsia"/>
              </w:rPr>
            </w:pPr>
            <w:r>
              <w:t>10</w:t>
            </w:r>
          </w:p>
        </w:tc>
        <w:tc>
          <w:tcPr>
            <w:tcW w:w="1002" w:type="pct"/>
            <w:gridSpan w:val="2"/>
            <w:tcBorders>
              <w:left w:val="single" w:color="auto" w:sz="4" w:space="0"/>
            </w:tcBorders>
            <w:shd w:val="clear" w:color="auto" w:fill="auto"/>
            <w:vAlign w:val="center"/>
          </w:tcPr>
          <w:p w14:paraId="6B05A642">
            <w:pPr>
              <w:pStyle w:val="36"/>
              <w:bidi w:val="0"/>
              <w:rPr>
                <w:rFonts w:hint="eastAsia"/>
              </w:rPr>
            </w:pPr>
            <w:r>
              <w:rPr>
                <w:rFonts w:hint="eastAsia"/>
              </w:rPr>
              <w:t>外部扩展接口</w:t>
            </w:r>
          </w:p>
        </w:tc>
        <w:tc>
          <w:tcPr>
            <w:tcW w:w="3628" w:type="pct"/>
            <w:tcBorders>
              <w:left w:val="single" w:color="auto" w:sz="4" w:space="0"/>
            </w:tcBorders>
            <w:shd w:val="clear" w:color="auto" w:fill="auto"/>
            <w:vAlign w:val="center"/>
          </w:tcPr>
          <w:p w14:paraId="08115243">
            <w:pPr>
              <w:pStyle w:val="36"/>
              <w:bidi w:val="0"/>
              <w:rPr>
                <w:rFonts w:hint="eastAsia"/>
              </w:rPr>
            </w:pPr>
            <w:r>
              <w:rPr>
                <w:rFonts w:hint="eastAsia"/>
              </w:rPr>
              <w:t>设备应具有以下接口：标准TCP/IP网络接口、USB2.0及以上接口。</w:t>
            </w:r>
          </w:p>
        </w:tc>
      </w:tr>
      <w:tr w14:paraId="4E24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9" w:type="pct"/>
            <w:tcBorders>
              <w:right w:val="single" w:color="auto" w:sz="4" w:space="0"/>
            </w:tcBorders>
            <w:shd w:val="clear" w:color="auto" w:fill="auto"/>
            <w:vAlign w:val="center"/>
          </w:tcPr>
          <w:p w14:paraId="79A7A510">
            <w:pPr>
              <w:pStyle w:val="36"/>
              <w:bidi w:val="0"/>
              <w:ind w:left="0" w:right="0" w:firstLine="0"/>
              <w:jc w:val="center"/>
              <w:rPr>
                <w:rFonts w:hint="eastAsia"/>
              </w:rPr>
            </w:pPr>
            <w:r>
              <w:rPr>
                <w:rFonts w:hint="eastAsia"/>
              </w:rPr>
              <w:t>1</w:t>
            </w:r>
            <w:r>
              <w:t>1</w:t>
            </w:r>
          </w:p>
        </w:tc>
        <w:tc>
          <w:tcPr>
            <w:tcW w:w="1002" w:type="pct"/>
            <w:gridSpan w:val="2"/>
            <w:tcBorders>
              <w:left w:val="single" w:color="auto" w:sz="4" w:space="0"/>
            </w:tcBorders>
            <w:shd w:val="clear" w:color="auto" w:fill="auto"/>
            <w:vAlign w:val="center"/>
          </w:tcPr>
          <w:p w14:paraId="7DD892BD">
            <w:pPr>
              <w:pStyle w:val="36"/>
              <w:bidi w:val="0"/>
              <w:rPr>
                <w:rFonts w:hint="eastAsia"/>
              </w:rPr>
            </w:pPr>
            <w:r>
              <w:rPr>
                <w:rFonts w:hint="eastAsia"/>
                <w:lang w:val="en-US" w:eastAsia="zh-CN"/>
              </w:rPr>
              <w:t>功能升级要求</w:t>
            </w:r>
          </w:p>
        </w:tc>
        <w:tc>
          <w:tcPr>
            <w:tcW w:w="3628" w:type="pct"/>
            <w:tcBorders>
              <w:left w:val="single" w:color="auto" w:sz="4" w:space="0"/>
            </w:tcBorders>
            <w:shd w:val="clear" w:color="auto" w:fill="auto"/>
            <w:vAlign w:val="center"/>
          </w:tcPr>
          <w:p w14:paraId="735EFF11">
            <w:pPr>
              <w:pStyle w:val="36"/>
              <w:bidi w:val="0"/>
              <w:rPr>
                <w:rFonts w:hint="eastAsia"/>
              </w:rPr>
            </w:pPr>
            <w:r>
              <w:rPr>
                <w:rFonts w:hint="eastAsia"/>
                <w:lang w:val="en-US" w:eastAsia="zh-CN"/>
              </w:rPr>
              <w:t>清分机须预留未来监管要求的拓展功能和升级要求。</w:t>
            </w:r>
          </w:p>
        </w:tc>
      </w:tr>
      <w:tr w14:paraId="44FA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69" w:type="pct"/>
            <w:vMerge w:val="restart"/>
            <w:tcBorders>
              <w:right w:val="single" w:color="auto" w:sz="4" w:space="0"/>
            </w:tcBorders>
            <w:shd w:val="clear" w:color="auto" w:fill="auto"/>
            <w:vAlign w:val="center"/>
          </w:tcPr>
          <w:p w14:paraId="615893E4">
            <w:pPr>
              <w:pStyle w:val="36"/>
              <w:bidi w:val="0"/>
              <w:ind w:left="0" w:right="0" w:firstLine="0"/>
              <w:jc w:val="center"/>
              <w:rPr>
                <w:rFonts w:hint="eastAsia"/>
              </w:rPr>
            </w:pPr>
            <w:r>
              <w:rPr>
                <w:rFonts w:hint="eastAsia"/>
              </w:rPr>
              <w:t>1</w:t>
            </w:r>
            <w:r>
              <w:t>2</w:t>
            </w:r>
          </w:p>
        </w:tc>
        <w:tc>
          <w:tcPr>
            <w:tcW w:w="449" w:type="pct"/>
            <w:vMerge w:val="restart"/>
            <w:tcBorders>
              <w:left w:val="single" w:color="auto" w:sz="4" w:space="0"/>
            </w:tcBorders>
            <w:shd w:val="clear" w:color="auto" w:fill="auto"/>
            <w:vAlign w:val="center"/>
          </w:tcPr>
          <w:p w14:paraId="4C0E94B7">
            <w:pPr>
              <w:pStyle w:val="36"/>
              <w:bidi w:val="0"/>
              <w:rPr>
                <w:rFonts w:hint="eastAsia"/>
              </w:rPr>
            </w:pPr>
            <w:r>
              <w:rPr>
                <w:rFonts w:hint="eastAsia"/>
              </w:rPr>
              <w:t>人机操作</w:t>
            </w:r>
          </w:p>
          <w:p w14:paraId="11E37BBF">
            <w:pPr>
              <w:pStyle w:val="36"/>
              <w:bidi w:val="0"/>
              <w:rPr>
                <w:rFonts w:hint="eastAsia"/>
              </w:rPr>
            </w:pPr>
            <w:r>
              <w:rPr>
                <w:rFonts w:hint="eastAsia"/>
              </w:rPr>
              <w:t>界面</w:t>
            </w:r>
          </w:p>
        </w:tc>
        <w:tc>
          <w:tcPr>
            <w:tcW w:w="553" w:type="pct"/>
            <w:tcBorders>
              <w:left w:val="single" w:color="auto" w:sz="4" w:space="0"/>
            </w:tcBorders>
            <w:shd w:val="clear" w:color="auto" w:fill="auto"/>
            <w:vAlign w:val="center"/>
          </w:tcPr>
          <w:p w14:paraId="5D14D14A">
            <w:pPr>
              <w:pStyle w:val="36"/>
              <w:bidi w:val="0"/>
              <w:rPr>
                <w:rFonts w:hint="eastAsia"/>
              </w:rPr>
            </w:pPr>
            <w:r>
              <w:rPr>
                <w:rFonts w:hint="eastAsia"/>
              </w:rPr>
              <w:t>按键</w:t>
            </w:r>
          </w:p>
        </w:tc>
        <w:tc>
          <w:tcPr>
            <w:tcW w:w="3628" w:type="pct"/>
            <w:tcBorders>
              <w:left w:val="single" w:color="auto" w:sz="4" w:space="0"/>
            </w:tcBorders>
            <w:shd w:val="clear" w:color="auto" w:fill="auto"/>
            <w:vAlign w:val="center"/>
          </w:tcPr>
          <w:p w14:paraId="6CAB9BCA">
            <w:pPr>
              <w:pStyle w:val="36"/>
              <w:bidi w:val="0"/>
              <w:rPr>
                <w:rFonts w:hint="eastAsia"/>
              </w:rPr>
            </w:pPr>
            <w:r>
              <w:rPr>
                <w:rFonts w:hint="eastAsia"/>
              </w:rPr>
              <w:t>支持触摸屏操作，具有中文菜单显示，方便功能转换。</w:t>
            </w:r>
          </w:p>
        </w:tc>
      </w:tr>
      <w:tr w14:paraId="067C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69" w:type="pct"/>
            <w:vMerge w:val="continue"/>
            <w:tcBorders>
              <w:right w:val="single" w:color="auto" w:sz="4" w:space="0"/>
            </w:tcBorders>
            <w:shd w:val="clear" w:color="auto" w:fill="auto"/>
            <w:vAlign w:val="center"/>
          </w:tcPr>
          <w:p w14:paraId="088A679E"/>
        </w:tc>
        <w:tc>
          <w:tcPr>
            <w:tcW w:w="449" w:type="pct"/>
            <w:vMerge w:val="continue"/>
            <w:tcBorders>
              <w:left w:val="single" w:color="auto" w:sz="4" w:space="0"/>
            </w:tcBorders>
            <w:shd w:val="clear" w:color="auto" w:fill="auto"/>
            <w:vAlign w:val="center"/>
          </w:tcPr>
          <w:p w14:paraId="0B68B341">
            <w:pPr>
              <w:pStyle w:val="36"/>
              <w:bidi w:val="0"/>
            </w:pPr>
          </w:p>
        </w:tc>
        <w:tc>
          <w:tcPr>
            <w:tcW w:w="553" w:type="pct"/>
            <w:tcBorders>
              <w:left w:val="single" w:color="auto" w:sz="4" w:space="0"/>
            </w:tcBorders>
            <w:shd w:val="clear" w:color="auto" w:fill="auto"/>
            <w:vAlign w:val="center"/>
          </w:tcPr>
          <w:p w14:paraId="51B2687E">
            <w:pPr>
              <w:pStyle w:val="36"/>
              <w:bidi w:val="0"/>
              <w:rPr>
                <w:rFonts w:hint="eastAsia"/>
              </w:rPr>
            </w:pPr>
            <w:r>
              <w:rPr>
                <w:rFonts w:hint="eastAsia"/>
              </w:rPr>
              <w:t>主显示屏</w:t>
            </w:r>
          </w:p>
        </w:tc>
        <w:tc>
          <w:tcPr>
            <w:tcW w:w="3628" w:type="pct"/>
            <w:tcBorders>
              <w:left w:val="single" w:color="auto" w:sz="4" w:space="0"/>
            </w:tcBorders>
            <w:shd w:val="clear" w:color="auto" w:fill="auto"/>
            <w:vAlign w:val="center"/>
          </w:tcPr>
          <w:p w14:paraId="2DF2DA79">
            <w:pPr>
              <w:pStyle w:val="36"/>
              <w:bidi w:val="0"/>
              <w:rPr>
                <w:rFonts w:hint="eastAsia"/>
              </w:rPr>
            </w:pPr>
            <w:r>
              <w:rPr>
                <w:rFonts w:hint="eastAsia"/>
              </w:rPr>
              <w:t>屏幕类型: 触摸彩色电阻屏</w:t>
            </w:r>
          </w:p>
          <w:p w14:paraId="6EAC8922">
            <w:pPr>
              <w:pStyle w:val="36"/>
              <w:bidi w:val="0"/>
              <w:rPr>
                <w:rFonts w:hint="eastAsia"/>
              </w:rPr>
            </w:pPr>
            <w:r>
              <w:rPr>
                <w:rFonts w:hint="eastAsia"/>
              </w:rPr>
              <w:t>语言界面:默认中文（英文选配）</w:t>
            </w:r>
          </w:p>
          <w:p w14:paraId="33574CC0">
            <w:pPr>
              <w:pStyle w:val="36"/>
              <w:bidi w:val="0"/>
              <w:rPr>
                <w:rFonts w:hint="eastAsia"/>
              </w:rPr>
            </w:pPr>
            <w:r>
              <w:rPr>
                <w:rFonts w:hint="eastAsia"/>
              </w:rPr>
              <w:t>显示卡钞等异常状态位置及操作提示。</w:t>
            </w:r>
          </w:p>
        </w:tc>
      </w:tr>
      <w:tr w14:paraId="6050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69" w:type="pct"/>
            <w:vMerge w:val="restart"/>
            <w:tcBorders>
              <w:right w:val="single" w:color="auto" w:sz="4" w:space="0"/>
            </w:tcBorders>
            <w:shd w:val="clear" w:color="auto" w:fill="auto"/>
            <w:vAlign w:val="center"/>
          </w:tcPr>
          <w:p w14:paraId="4F6BC5C4">
            <w:pPr>
              <w:pStyle w:val="36"/>
              <w:bidi w:val="0"/>
              <w:ind w:left="0" w:right="0" w:firstLine="0"/>
              <w:jc w:val="center"/>
              <w:rPr>
                <w:rFonts w:hint="eastAsia"/>
              </w:rPr>
            </w:pPr>
            <w:r>
              <w:rPr>
                <w:rFonts w:hint="eastAsia"/>
              </w:rPr>
              <w:t>1</w:t>
            </w:r>
            <w:r>
              <w:t>3</w:t>
            </w:r>
          </w:p>
        </w:tc>
        <w:tc>
          <w:tcPr>
            <w:tcW w:w="449" w:type="pct"/>
            <w:vMerge w:val="restart"/>
            <w:tcBorders>
              <w:left w:val="single" w:color="auto" w:sz="4" w:space="0"/>
            </w:tcBorders>
            <w:shd w:val="clear" w:color="auto" w:fill="auto"/>
            <w:vAlign w:val="center"/>
          </w:tcPr>
          <w:p w14:paraId="6E94CFEA">
            <w:pPr>
              <w:pStyle w:val="36"/>
              <w:bidi w:val="0"/>
              <w:rPr>
                <w:rFonts w:hint="eastAsia"/>
              </w:rPr>
            </w:pPr>
            <w:r>
              <w:rPr>
                <w:rFonts w:hint="eastAsia"/>
              </w:rPr>
              <w:t>常规指标</w:t>
            </w:r>
          </w:p>
        </w:tc>
        <w:tc>
          <w:tcPr>
            <w:tcW w:w="553" w:type="pct"/>
            <w:tcBorders>
              <w:left w:val="single" w:color="auto" w:sz="4" w:space="0"/>
            </w:tcBorders>
            <w:shd w:val="clear" w:color="auto" w:fill="auto"/>
            <w:vAlign w:val="center"/>
          </w:tcPr>
          <w:p w14:paraId="31D3DACE">
            <w:pPr>
              <w:pStyle w:val="36"/>
              <w:bidi w:val="0"/>
              <w:rPr>
                <w:rFonts w:hint="eastAsia"/>
              </w:rPr>
            </w:pPr>
            <w:r>
              <w:rPr>
                <w:rFonts w:hint="eastAsia"/>
              </w:rPr>
              <w:t>环保功能</w:t>
            </w:r>
          </w:p>
        </w:tc>
        <w:tc>
          <w:tcPr>
            <w:tcW w:w="3628" w:type="pct"/>
            <w:tcBorders>
              <w:left w:val="single" w:color="auto" w:sz="4" w:space="0"/>
            </w:tcBorders>
            <w:shd w:val="clear" w:color="auto" w:fill="auto"/>
            <w:vAlign w:val="center"/>
          </w:tcPr>
          <w:p w14:paraId="5081DFE3">
            <w:pPr>
              <w:pStyle w:val="36"/>
              <w:bidi w:val="0"/>
              <w:rPr>
                <w:rFonts w:hint="eastAsia"/>
              </w:rPr>
            </w:pPr>
            <w:r>
              <w:rPr>
                <w:rFonts w:hint="eastAsia"/>
              </w:rPr>
              <w:t>具有接尘盒和防尘功能。</w:t>
            </w:r>
          </w:p>
        </w:tc>
      </w:tr>
      <w:tr w14:paraId="00F1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69" w:type="pct"/>
            <w:vMerge w:val="continue"/>
            <w:tcBorders>
              <w:right w:val="single" w:color="auto" w:sz="4" w:space="0"/>
            </w:tcBorders>
            <w:shd w:val="clear" w:color="auto" w:fill="auto"/>
            <w:vAlign w:val="center"/>
          </w:tcPr>
          <w:p w14:paraId="6A1E23FA"/>
        </w:tc>
        <w:tc>
          <w:tcPr>
            <w:tcW w:w="449" w:type="pct"/>
            <w:vMerge w:val="continue"/>
            <w:tcBorders>
              <w:left w:val="single" w:color="auto" w:sz="4" w:space="0"/>
            </w:tcBorders>
            <w:shd w:val="clear" w:color="auto" w:fill="auto"/>
            <w:vAlign w:val="center"/>
          </w:tcPr>
          <w:p w14:paraId="5E7C544E">
            <w:pPr>
              <w:pStyle w:val="36"/>
              <w:bidi w:val="0"/>
            </w:pPr>
          </w:p>
        </w:tc>
        <w:tc>
          <w:tcPr>
            <w:tcW w:w="553" w:type="pct"/>
            <w:tcBorders>
              <w:left w:val="single" w:color="auto" w:sz="4" w:space="0"/>
            </w:tcBorders>
            <w:shd w:val="clear" w:color="auto" w:fill="auto"/>
            <w:vAlign w:val="center"/>
          </w:tcPr>
          <w:p w14:paraId="45B0FA4D">
            <w:pPr>
              <w:pStyle w:val="36"/>
              <w:bidi w:val="0"/>
              <w:rPr>
                <w:rFonts w:hint="eastAsia"/>
              </w:rPr>
            </w:pPr>
            <w:r>
              <w:rPr>
                <w:rFonts w:hint="eastAsia"/>
              </w:rPr>
              <w:t>故障处理</w:t>
            </w:r>
          </w:p>
        </w:tc>
        <w:tc>
          <w:tcPr>
            <w:tcW w:w="3628" w:type="pct"/>
            <w:tcBorders>
              <w:left w:val="single" w:color="auto" w:sz="4" w:space="0"/>
            </w:tcBorders>
            <w:shd w:val="clear" w:color="auto" w:fill="auto"/>
            <w:vAlign w:val="center"/>
          </w:tcPr>
          <w:p w14:paraId="7D938BC3">
            <w:pPr>
              <w:pStyle w:val="36"/>
              <w:bidi w:val="0"/>
              <w:rPr>
                <w:rFonts w:hint="eastAsia"/>
              </w:rPr>
            </w:pPr>
            <w:r>
              <w:rPr>
                <w:rFonts w:hint="eastAsia"/>
              </w:rPr>
              <w:t>具有故障自动检测功能；</w:t>
            </w:r>
          </w:p>
          <w:p w14:paraId="6C5050DC">
            <w:pPr>
              <w:pStyle w:val="36"/>
              <w:bidi w:val="0"/>
              <w:rPr>
                <w:rFonts w:hint="eastAsia"/>
              </w:rPr>
            </w:pPr>
            <w:r>
              <w:rPr>
                <w:rFonts w:hint="eastAsia"/>
              </w:rPr>
              <w:t>屏幕具有编码、文字、图片、动画等显示卡钞位置及处理方法；</w:t>
            </w:r>
          </w:p>
          <w:p w14:paraId="19150F84">
            <w:pPr>
              <w:pStyle w:val="36"/>
              <w:bidi w:val="0"/>
              <w:rPr>
                <w:rFonts w:hint="eastAsia"/>
              </w:rPr>
            </w:pPr>
            <w:r>
              <w:rPr>
                <w:rFonts w:hint="eastAsia"/>
              </w:rPr>
              <w:t>设备可多面开启，方便操作者取出卡钞。</w:t>
            </w:r>
          </w:p>
        </w:tc>
      </w:tr>
      <w:tr w14:paraId="0193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69" w:type="pct"/>
            <w:tcBorders>
              <w:right w:val="single" w:color="auto" w:sz="4" w:space="0"/>
            </w:tcBorders>
            <w:shd w:val="clear" w:color="auto" w:fill="auto"/>
            <w:vAlign w:val="center"/>
          </w:tcPr>
          <w:p w14:paraId="67B367C1">
            <w:pPr>
              <w:pStyle w:val="36"/>
              <w:bidi w:val="0"/>
              <w:ind w:left="0" w:right="0" w:firstLine="0"/>
              <w:jc w:val="center"/>
              <w:rPr>
                <w:rFonts w:hint="eastAsia"/>
              </w:rPr>
            </w:pPr>
            <w:r>
              <w:rPr>
                <w:rFonts w:hint="eastAsia"/>
              </w:rPr>
              <w:t>1</w:t>
            </w:r>
            <w:r>
              <w:t>4</w:t>
            </w:r>
          </w:p>
        </w:tc>
        <w:tc>
          <w:tcPr>
            <w:tcW w:w="449" w:type="pct"/>
            <w:tcBorders>
              <w:left w:val="single" w:color="auto" w:sz="4" w:space="0"/>
            </w:tcBorders>
            <w:shd w:val="clear" w:color="auto" w:fill="auto"/>
            <w:vAlign w:val="center"/>
          </w:tcPr>
          <w:p w14:paraId="3A30309D">
            <w:pPr>
              <w:pStyle w:val="36"/>
              <w:bidi w:val="0"/>
              <w:rPr>
                <w:rFonts w:hint="eastAsia"/>
              </w:rPr>
            </w:pPr>
            <w:r>
              <w:rPr>
                <w:rFonts w:hint="eastAsia"/>
              </w:rPr>
              <w:t>连续工作能力</w:t>
            </w:r>
          </w:p>
        </w:tc>
        <w:tc>
          <w:tcPr>
            <w:tcW w:w="553" w:type="pct"/>
            <w:tcBorders>
              <w:left w:val="single" w:color="auto" w:sz="4" w:space="0"/>
            </w:tcBorders>
            <w:shd w:val="clear" w:color="auto" w:fill="auto"/>
            <w:vAlign w:val="center"/>
          </w:tcPr>
          <w:p w14:paraId="2F36B3AC">
            <w:pPr>
              <w:pStyle w:val="36"/>
              <w:bidi w:val="0"/>
              <w:rPr>
                <w:rFonts w:hint="eastAsia"/>
              </w:rPr>
            </w:pPr>
            <w:r>
              <w:rPr>
                <w:rFonts w:hint="eastAsia"/>
              </w:rPr>
              <w:t>长时间处理能力</w:t>
            </w:r>
          </w:p>
        </w:tc>
        <w:tc>
          <w:tcPr>
            <w:tcW w:w="3628" w:type="pct"/>
            <w:tcBorders>
              <w:left w:val="single" w:color="auto" w:sz="4" w:space="0"/>
            </w:tcBorders>
            <w:shd w:val="clear" w:color="auto" w:fill="auto"/>
            <w:vAlign w:val="center"/>
          </w:tcPr>
          <w:p w14:paraId="6207793F">
            <w:pPr>
              <w:pStyle w:val="36"/>
              <w:bidi w:val="0"/>
              <w:rPr>
                <w:rFonts w:hint="eastAsia"/>
              </w:rPr>
            </w:pPr>
            <w:r>
              <w:rPr>
                <w:rFonts w:hint="eastAsia"/>
              </w:rPr>
              <w:t>≥270000张（以100元面值为样本，连续工作不少于6小时，不考虑实际应用，只考虑过钞数量的处理能力）</w:t>
            </w:r>
          </w:p>
        </w:tc>
      </w:tr>
    </w:tbl>
    <w:p w14:paraId="402CE76B">
      <w:pPr>
        <w:ind w:firstLine="420" w:firstLineChars="200"/>
        <w:rPr>
          <w:rFonts w:hint="eastAsia" w:ascii="宋体"/>
        </w:rPr>
      </w:pPr>
    </w:p>
    <w:p w14:paraId="2E5B0CB8">
      <w:pPr>
        <w:ind w:firstLine="420" w:firstLineChars="200"/>
        <w:rPr>
          <w:rFonts w:hint="eastAsia" w:ascii="宋体" w:cs="Arial"/>
        </w:rPr>
      </w:pPr>
      <w:r>
        <w:rPr>
          <w:rFonts w:hint="eastAsia" w:ascii="宋体"/>
        </w:rPr>
        <w:t>（二）品目二：</w:t>
      </w:r>
      <w:r>
        <w:rPr>
          <w:rFonts w:hint="eastAsia" w:ascii="宋体" w:cs="Arial"/>
        </w:rPr>
        <w:t>4口人民币纸币清分机</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266"/>
        <w:gridCol w:w="1567"/>
        <w:gridCol w:w="10282"/>
      </w:tblGrid>
      <w:tr w14:paraId="6FFD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bottom w:val="single" w:color="auto" w:sz="4" w:space="0"/>
            </w:tcBorders>
            <w:shd w:val="clear" w:color="auto" w:fill="CCCCCC"/>
          </w:tcPr>
          <w:p w14:paraId="0B5FB647">
            <w:pPr>
              <w:pStyle w:val="37"/>
              <w:bidi w:val="0"/>
              <w:rPr>
                <w:rFonts w:hint="eastAsia"/>
              </w:rPr>
            </w:pPr>
            <w:r>
              <w:rPr>
                <w:rFonts w:hint="eastAsia"/>
              </w:rPr>
              <w:t>序号</w:t>
            </w:r>
          </w:p>
        </w:tc>
        <w:tc>
          <w:tcPr>
            <w:tcW w:w="447" w:type="pct"/>
            <w:shd w:val="clear" w:color="auto" w:fill="CCCCCC"/>
          </w:tcPr>
          <w:p w14:paraId="4B8EFE3E">
            <w:pPr>
              <w:pStyle w:val="37"/>
              <w:bidi w:val="0"/>
              <w:rPr>
                <w:rFonts w:hint="eastAsia"/>
              </w:rPr>
            </w:pPr>
            <w:r>
              <w:rPr>
                <w:rFonts w:hint="eastAsia"/>
              </w:rPr>
              <w:t>指标分类</w:t>
            </w:r>
          </w:p>
        </w:tc>
        <w:tc>
          <w:tcPr>
            <w:tcW w:w="553" w:type="pct"/>
            <w:shd w:val="clear" w:color="auto" w:fill="CCCCCC"/>
          </w:tcPr>
          <w:p w14:paraId="5FEAE07A">
            <w:pPr>
              <w:pStyle w:val="37"/>
              <w:bidi w:val="0"/>
              <w:rPr>
                <w:rFonts w:hint="eastAsia"/>
              </w:rPr>
            </w:pPr>
            <w:r>
              <w:rPr>
                <w:rFonts w:hint="eastAsia"/>
              </w:rPr>
              <w:t>细项</w:t>
            </w:r>
          </w:p>
        </w:tc>
        <w:tc>
          <w:tcPr>
            <w:tcW w:w="3629" w:type="pct"/>
            <w:shd w:val="clear" w:color="auto" w:fill="CCCCCC"/>
          </w:tcPr>
          <w:p w14:paraId="3872BE1F">
            <w:pPr>
              <w:pStyle w:val="37"/>
              <w:bidi w:val="0"/>
              <w:rPr>
                <w:rFonts w:hint="eastAsia"/>
              </w:rPr>
            </w:pPr>
            <w:r>
              <w:rPr>
                <w:rFonts w:hint="eastAsia"/>
              </w:rPr>
              <w:t>参数及相关性能指标要求</w:t>
            </w:r>
          </w:p>
        </w:tc>
      </w:tr>
      <w:tr w14:paraId="586B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bottom w:val="single" w:color="auto" w:sz="4" w:space="0"/>
              <w:right w:val="single" w:color="auto" w:sz="4" w:space="0"/>
            </w:tcBorders>
            <w:shd w:val="clear" w:color="auto" w:fill="auto"/>
            <w:vAlign w:val="center"/>
          </w:tcPr>
          <w:p w14:paraId="67F063E7">
            <w:pPr>
              <w:pStyle w:val="36"/>
              <w:bidi w:val="0"/>
              <w:ind w:left="0" w:leftChars="0" w:right="0" w:rightChars="0" w:firstLine="0" w:firstLineChars="0"/>
              <w:jc w:val="center"/>
            </w:pPr>
            <w:r>
              <w:t>1</w:t>
            </w:r>
          </w:p>
        </w:tc>
        <w:tc>
          <w:tcPr>
            <w:tcW w:w="1000" w:type="pct"/>
            <w:gridSpan w:val="2"/>
            <w:tcBorders>
              <w:left w:val="single" w:color="auto" w:sz="4" w:space="0"/>
              <w:right w:val="single" w:color="auto" w:sz="4" w:space="0"/>
            </w:tcBorders>
            <w:shd w:val="clear" w:color="auto" w:fill="auto"/>
            <w:vAlign w:val="center"/>
          </w:tcPr>
          <w:p w14:paraId="3D2AAC31">
            <w:pPr>
              <w:pStyle w:val="36"/>
              <w:bidi w:val="0"/>
            </w:pPr>
            <w:r>
              <w:t>质保期</w:t>
            </w:r>
          </w:p>
        </w:tc>
        <w:tc>
          <w:tcPr>
            <w:tcW w:w="3629" w:type="pct"/>
            <w:tcBorders>
              <w:left w:val="single" w:color="auto" w:sz="4" w:space="0"/>
            </w:tcBorders>
            <w:shd w:val="clear" w:color="auto" w:fill="auto"/>
            <w:vAlign w:val="center"/>
          </w:tcPr>
          <w:p w14:paraId="49BD157F">
            <w:pPr>
              <w:pStyle w:val="36"/>
              <w:bidi w:val="0"/>
            </w:pPr>
            <w:r>
              <w:t>免费质保5年。</w:t>
            </w:r>
          </w:p>
        </w:tc>
      </w:tr>
      <w:tr w14:paraId="7845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right w:val="single" w:color="auto" w:sz="4" w:space="0"/>
            </w:tcBorders>
            <w:shd w:val="clear" w:color="auto" w:fill="auto"/>
            <w:vAlign w:val="center"/>
          </w:tcPr>
          <w:p w14:paraId="63A7E6DF">
            <w:pPr>
              <w:pStyle w:val="36"/>
              <w:bidi w:val="0"/>
              <w:ind w:left="0" w:leftChars="0" w:right="0" w:rightChars="0" w:firstLine="0" w:firstLineChars="0"/>
              <w:jc w:val="center"/>
              <w:rPr>
                <w:rFonts w:hint="eastAsia"/>
              </w:rPr>
            </w:pPr>
            <w:r>
              <w:t>2</w:t>
            </w:r>
          </w:p>
        </w:tc>
        <w:tc>
          <w:tcPr>
            <w:tcW w:w="447" w:type="pct"/>
            <w:tcBorders>
              <w:left w:val="single" w:color="auto" w:sz="4" w:space="0"/>
            </w:tcBorders>
            <w:shd w:val="clear" w:color="auto" w:fill="auto"/>
            <w:vAlign w:val="center"/>
          </w:tcPr>
          <w:p w14:paraId="09D0CE93">
            <w:pPr>
              <w:pStyle w:val="36"/>
              <w:bidi w:val="0"/>
              <w:rPr>
                <w:rFonts w:hint="eastAsia"/>
              </w:rPr>
            </w:pPr>
            <w:r>
              <w:rPr>
                <w:rFonts w:hint="eastAsia"/>
              </w:rPr>
              <w:t>适用范围</w:t>
            </w:r>
          </w:p>
        </w:tc>
        <w:tc>
          <w:tcPr>
            <w:tcW w:w="553" w:type="pct"/>
            <w:tcBorders>
              <w:left w:val="single" w:color="auto" w:sz="4" w:space="0"/>
            </w:tcBorders>
            <w:shd w:val="clear" w:color="auto" w:fill="auto"/>
            <w:vAlign w:val="center"/>
          </w:tcPr>
          <w:p w14:paraId="1E2933E0">
            <w:pPr>
              <w:pStyle w:val="36"/>
              <w:bidi w:val="0"/>
              <w:rPr>
                <w:rFonts w:hint="eastAsia"/>
              </w:rPr>
            </w:pPr>
            <w:r>
              <w:rPr>
                <w:rFonts w:hint="eastAsia"/>
              </w:rPr>
              <w:t>钞票版别</w:t>
            </w:r>
          </w:p>
        </w:tc>
        <w:tc>
          <w:tcPr>
            <w:tcW w:w="3629" w:type="pct"/>
            <w:tcBorders>
              <w:left w:val="single" w:color="auto" w:sz="4" w:space="0"/>
            </w:tcBorders>
            <w:shd w:val="clear" w:color="auto" w:fill="auto"/>
            <w:vAlign w:val="center"/>
          </w:tcPr>
          <w:p w14:paraId="589699B8">
            <w:pPr>
              <w:pStyle w:val="36"/>
              <w:bidi w:val="0"/>
              <w:rPr>
                <w:rFonts w:hint="eastAsia"/>
              </w:rPr>
            </w:pPr>
            <w:r>
              <w:rPr>
                <w:rFonts w:hint="eastAsia"/>
              </w:rPr>
              <w:t>第四套、第五套人民币所有年版、外币</w:t>
            </w:r>
            <w:r>
              <w:t>（版别及币种必须含港币、日元、美元、欧元，对行内新增的外币版别及币种供货商必须提供免费升级服务）</w:t>
            </w:r>
          </w:p>
        </w:tc>
      </w:tr>
      <w:tr w14:paraId="12D5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0" w:type="pct"/>
            <w:vMerge w:val="restart"/>
            <w:tcBorders>
              <w:right w:val="single" w:color="auto" w:sz="4" w:space="0"/>
            </w:tcBorders>
            <w:shd w:val="clear" w:color="auto" w:fill="auto"/>
            <w:vAlign w:val="center"/>
          </w:tcPr>
          <w:p w14:paraId="119FA7D2">
            <w:pPr>
              <w:pStyle w:val="36"/>
              <w:bidi w:val="0"/>
              <w:ind w:left="0" w:right="0" w:firstLine="0"/>
              <w:jc w:val="center"/>
              <w:rPr>
                <w:rFonts w:hint="eastAsia"/>
              </w:rPr>
            </w:pPr>
            <w:r>
              <w:t>3</w:t>
            </w:r>
          </w:p>
        </w:tc>
        <w:tc>
          <w:tcPr>
            <w:tcW w:w="447" w:type="pct"/>
            <w:vMerge w:val="restart"/>
            <w:tcBorders>
              <w:left w:val="single" w:color="auto" w:sz="4" w:space="0"/>
            </w:tcBorders>
            <w:shd w:val="clear" w:color="auto" w:fill="auto"/>
            <w:vAlign w:val="center"/>
          </w:tcPr>
          <w:p w14:paraId="128F57DF">
            <w:pPr>
              <w:pStyle w:val="36"/>
              <w:bidi w:val="0"/>
              <w:rPr>
                <w:rFonts w:hint="eastAsia"/>
              </w:rPr>
            </w:pPr>
            <w:r>
              <w:rPr>
                <w:rFonts w:hint="eastAsia"/>
              </w:rPr>
              <w:t>设备结构</w:t>
            </w:r>
          </w:p>
        </w:tc>
        <w:tc>
          <w:tcPr>
            <w:tcW w:w="553" w:type="pct"/>
            <w:tcBorders>
              <w:left w:val="single" w:color="auto" w:sz="4" w:space="0"/>
            </w:tcBorders>
            <w:shd w:val="clear" w:color="auto" w:fill="auto"/>
            <w:vAlign w:val="center"/>
          </w:tcPr>
          <w:p w14:paraId="2488AF98">
            <w:pPr>
              <w:pStyle w:val="36"/>
              <w:bidi w:val="0"/>
              <w:rPr>
                <w:rFonts w:hint="eastAsia"/>
              </w:rPr>
            </w:pPr>
            <w:r>
              <w:rPr>
                <w:rFonts w:hint="eastAsia"/>
              </w:rPr>
              <w:t>入钞口</w:t>
            </w:r>
          </w:p>
        </w:tc>
        <w:tc>
          <w:tcPr>
            <w:tcW w:w="3629" w:type="pct"/>
            <w:tcBorders>
              <w:left w:val="single" w:color="auto" w:sz="4" w:space="0"/>
            </w:tcBorders>
            <w:shd w:val="clear" w:color="auto" w:fill="auto"/>
            <w:vAlign w:val="center"/>
          </w:tcPr>
          <w:p w14:paraId="71D40E0A">
            <w:pPr>
              <w:pStyle w:val="36"/>
              <w:bidi w:val="0"/>
              <w:rPr>
                <w:rFonts w:hint="eastAsia"/>
              </w:rPr>
            </w:pPr>
            <w:r>
              <w:rPr>
                <w:rFonts w:hint="eastAsia"/>
              </w:rPr>
              <w:t>1 个</w:t>
            </w:r>
          </w:p>
        </w:tc>
      </w:tr>
      <w:tr w14:paraId="605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0" w:type="pct"/>
            <w:vMerge w:val="continue"/>
            <w:tcBorders>
              <w:right w:val="single" w:color="auto" w:sz="4" w:space="0"/>
            </w:tcBorders>
            <w:shd w:val="clear" w:color="auto" w:fill="auto"/>
            <w:vAlign w:val="center"/>
          </w:tcPr>
          <w:p w14:paraId="69E954E2"/>
        </w:tc>
        <w:tc>
          <w:tcPr>
            <w:tcW w:w="447" w:type="pct"/>
            <w:vMerge w:val="continue"/>
            <w:tcBorders>
              <w:left w:val="single" w:color="auto" w:sz="4" w:space="0"/>
            </w:tcBorders>
            <w:shd w:val="clear" w:color="auto" w:fill="auto"/>
          </w:tcPr>
          <w:p w14:paraId="2FB96456"/>
        </w:tc>
        <w:tc>
          <w:tcPr>
            <w:tcW w:w="553" w:type="pct"/>
            <w:tcBorders>
              <w:left w:val="single" w:color="auto" w:sz="4" w:space="0"/>
            </w:tcBorders>
            <w:shd w:val="clear" w:color="auto" w:fill="auto"/>
            <w:vAlign w:val="center"/>
          </w:tcPr>
          <w:p w14:paraId="797921C3">
            <w:pPr>
              <w:pStyle w:val="36"/>
              <w:bidi w:val="0"/>
              <w:rPr>
                <w:rFonts w:hint="eastAsia"/>
              </w:rPr>
            </w:pPr>
            <w:r>
              <w:rPr>
                <w:rFonts w:hint="eastAsia"/>
              </w:rPr>
              <w:t>出钞口</w:t>
            </w:r>
          </w:p>
        </w:tc>
        <w:tc>
          <w:tcPr>
            <w:tcW w:w="3629" w:type="pct"/>
            <w:tcBorders>
              <w:left w:val="single" w:color="auto" w:sz="4" w:space="0"/>
            </w:tcBorders>
            <w:shd w:val="clear" w:color="auto" w:fill="auto"/>
            <w:vAlign w:val="center"/>
          </w:tcPr>
          <w:p w14:paraId="4FCE5983">
            <w:pPr>
              <w:pStyle w:val="36"/>
              <w:bidi w:val="0"/>
              <w:rPr>
                <w:rFonts w:hint="eastAsia"/>
              </w:rPr>
            </w:pPr>
            <w:r>
              <w:rPr>
                <w:rFonts w:hint="eastAsia"/>
              </w:rPr>
              <w:t>4个</w:t>
            </w:r>
          </w:p>
        </w:tc>
      </w:tr>
      <w:tr w14:paraId="2A6B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0" w:type="pct"/>
            <w:vMerge w:val="continue"/>
            <w:tcBorders>
              <w:right w:val="single" w:color="auto" w:sz="4" w:space="0"/>
            </w:tcBorders>
            <w:shd w:val="clear" w:color="auto" w:fill="auto"/>
            <w:vAlign w:val="center"/>
          </w:tcPr>
          <w:p w14:paraId="32D6B17F"/>
        </w:tc>
        <w:tc>
          <w:tcPr>
            <w:tcW w:w="447" w:type="pct"/>
            <w:vMerge w:val="continue"/>
            <w:tcBorders>
              <w:left w:val="single" w:color="auto" w:sz="4" w:space="0"/>
            </w:tcBorders>
            <w:shd w:val="clear" w:color="auto" w:fill="auto"/>
          </w:tcPr>
          <w:p w14:paraId="7AE3C9D4"/>
        </w:tc>
        <w:tc>
          <w:tcPr>
            <w:tcW w:w="553" w:type="pct"/>
            <w:tcBorders>
              <w:left w:val="single" w:color="auto" w:sz="4" w:space="0"/>
            </w:tcBorders>
            <w:shd w:val="clear" w:color="auto" w:fill="auto"/>
            <w:vAlign w:val="center"/>
          </w:tcPr>
          <w:p w14:paraId="14FD63E7">
            <w:pPr>
              <w:pStyle w:val="36"/>
              <w:bidi w:val="0"/>
              <w:rPr>
                <w:rFonts w:hint="eastAsia"/>
              </w:rPr>
            </w:pPr>
            <w:r>
              <w:rPr>
                <w:rFonts w:hint="eastAsia"/>
              </w:rPr>
              <w:t>退钞口</w:t>
            </w:r>
          </w:p>
        </w:tc>
        <w:tc>
          <w:tcPr>
            <w:tcW w:w="3629" w:type="pct"/>
            <w:tcBorders>
              <w:left w:val="single" w:color="auto" w:sz="4" w:space="0"/>
            </w:tcBorders>
            <w:shd w:val="clear" w:color="auto" w:fill="auto"/>
            <w:vAlign w:val="center"/>
          </w:tcPr>
          <w:p w14:paraId="464EF9D6">
            <w:pPr>
              <w:pStyle w:val="36"/>
              <w:bidi w:val="0"/>
              <w:rPr>
                <w:rFonts w:hint="eastAsia"/>
              </w:rPr>
            </w:pPr>
            <w:r>
              <w:rPr>
                <w:rFonts w:hint="eastAsia"/>
              </w:rPr>
              <w:t>≥1个</w:t>
            </w:r>
          </w:p>
        </w:tc>
      </w:tr>
      <w:tr w14:paraId="50D6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0" w:type="pct"/>
            <w:vMerge w:val="continue"/>
            <w:tcBorders>
              <w:right w:val="single" w:color="auto" w:sz="4" w:space="0"/>
            </w:tcBorders>
            <w:shd w:val="clear" w:color="auto" w:fill="auto"/>
            <w:vAlign w:val="center"/>
          </w:tcPr>
          <w:p w14:paraId="3DFF32DE"/>
        </w:tc>
        <w:tc>
          <w:tcPr>
            <w:tcW w:w="447" w:type="pct"/>
            <w:vMerge w:val="continue"/>
            <w:tcBorders>
              <w:left w:val="single" w:color="auto" w:sz="4" w:space="0"/>
            </w:tcBorders>
            <w:shd w:val="clear" w:color="auto" w:fill="auto"/>
          </w:tcPr>
          <w:p w14:paraId="419AB37C"/>
        </w:tc>
        <w:tc>
          <w:tcPr>
            <w:tcW w:w="553" w:type="pct"/>
            <w:tcBorders>
              <w:left w:val="single" w:color="auto" w:sz="4" w:space="0"/>
            </w:tcBorders>
            <w:shd w:val="clear" w:color="auto" w:fill="auto"/>
            <w:vAlign w:val="center"/>
          </w:tcPr>
          <w:p w14:paraId="28E12CB4">
            <w:pPr>
              <w:pStyle w:val="36"/>
              <w:bidi w:val="0"/>
              <w:rPr>
                <w:rFonts w:hint="eastAsia"/>
              </w:rPr>
            </w:pPr>
            <w:r>
              <w:rPr>
                <w:rFonts w:hint="eastAsia"/>
              </w:rPr>
              <w:t>显示</w:t>
            </w:r>
          </w:p>
        </w:tc>
        <w:tc>
          <w:tcPr>
            <w:tcW w:w="3629" w:type="pct"/>
            <w:tcBorders>
              <w:left w:val="single" w:color="auto" w:sz="4" w:space="0"/>
            </w:tcBorders>
            <w:shd w:val="clear" w:color="auto" w:fill="auto"/>
            <w:vAlign w:val="center"/>
          </w:tcPr>
          <w:p w14:paraId="65EA5488">
            <w:pPr>
              <w:pStyle w:val="36"/>
              <w:bidi w:val="0"/>
              <w:rPr>
                <w:rFonts w:hint="eastAsia"/>
              </w:rPr>
            </w:pPr>
            <w:r>
              <w:rPr>
                <w:rFonts w:hint="eastAsia"/>
              </w:rPr>
              <w:t>中文界面显示（英文选配）</w:t>
            </w:r>
          </w:p>
        </w:tc>
      </w:tr>
      <w:tr w14:paraId="7EDF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0" w:type="pct"/>
            <w:vMerge w:val="restart"/>
            <w:tcBorders>
              <w:right w:val="single" w:color="auto" w:sz="4" w:space="0"/>
            </w:tcBorders>
            <w:shd w:val="clear" w:color="auto" w:fill="auto"/>
            <w:vAlign w:val="center"/>
          </w:tcPr>
          <w:p w14:paraId="630DC724">
            <w:pPr>
              <w:pStyle w:val="36"/>
              <w:bidi w:val="0"/>
              <w:ind w:left="0" w:right="0" w:firstLine="0"/>
              <w:jc w:val="center"/>
              <w:rPr>
                <w:rFonts w:hint="eastAsia"/>
              </w:rPr>
            </w:pPr>
            <w:r>
              <w:t>4</w:t>
            </w:r>
          </w:p>
        </w:tc>
        <w:tc>
          <w:tcPr>
            <w:tcW w:w="447" w:type="pct"/>
            <w:vMerge w:val="restart"/>
            <w:tcBorders>
              <w:left w:val="single" w:color="auto" w:sz="4" w:space="0"/>
            </w:tcBorders>
            <w:shd w:val="clear" w:color="auto" w:fill="auto"/>
            <w:vAlign w:val="center"/>
          </w:tcPr>
          <w:p w14:paraId="29539F12">
            <w:pPr>
              <w:pStyle w:val="36"/>
              <w:bidi w:val="0"/>
              <w:rPr>
                <w:rFonts w:hint="eastAsia"/>
              </w:rPr>
            </w:pPr>
            <w:r>
              <w:rPr>
                <w:rFonts w:hint="eastAsia"/>
              </w:rPr>
              <w:t>钞票容量</w:t>
            </w:r>
          </w:p>
        </w:tc>
        <w:tc>
          <w:tcPr>
            <w:tcW w:w="553" w:type="pct"/>
            <w:tcBorders>
              <w:left w:val="single" w:color="auto" w:sz="4" w:space="0"/>
            </w:tcBorders>
            <w:shd w:val="clear" w:color="auto" w:fill="auto"/>
            <w:vAlign w:val="center"/>
          </w:tcPr>
          <w:p w14:paraId="60D9EE2E">
            <w:pPr>
              <w:pStyle w:val="36"/>
              <w:bidi w:val="0"/>
              <w:rPr>
                <w:rFonts w:hint="eastAsia"/>
              </w:rPr>
            </w:pPr>
            <w:r>
              <w:rPr>
                <w:rFonts w:hint="eastAsia"/>
              </w:rPr>
              <w:t>入钞口容量</w:t>
            </w:r>
          </w:p>
        </w:tc>
        <w:tc>
          <w:tcPr>
            <w:tcW w:w="3629" w:type="pct"/>
            <w:tcBorders>
              <w:left w:val="single" w:color="auto" w:sz="4" w:space="0"/>
            </w:tcBorders>
            <w:shd w:val="clear" w:color="auto" w:fill="auto"/>
            <w:vAlign w:val="center"/>
          </w:tcPr>
          <w:p w14:paraId="74E31823">
            <w:pPr>
              <w:pStyle w:val="36"/>
              <w:bidi w:val="0"/>
              <w:rPr>
                <w:rFonts w:hint="eastAsia"/>
              </w:rPr>
            </w:pPr>
            <w:r>
              <w:rPr>
                <w:rFonts w:hint="eastAsia"/>
              </w:rPr>
              <w:t>≥1000 张，支持连续加钞</w:t>
            </w:r>
          </w:p>
        </w:tc>
      </w:tr>
      <w:tr w14:paraId="4C40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0" w:type="pct"/>
            <w:vMerge w:val="continue"/>
            <w:tcBorders>
              <w:right w:val="single" w:color="auto" w:sz="4" w:space="0"/>
            </w:tcBorders>
            <w:shd w:val="clear" w:color="auto" w:fill="auto"/>
            <w:vAlign w:val="center"/>
          </w:tcPr>
          <w:p w14:paraId="7032B027"/>
        </w:tc>
        <w:tc>
          <w:tcPr>
            <w:tcW w:w="447" w:type="pct"/>
            <w:vMerge w:val="continue"/>
            <w:tcBorders>
              <w:left w:val="single" w:color="auto" w:sz="4" w:space="0"/>
            </w:tcBorders>
            <w:shd w:val="clear" w:color="auto" w:fill="auto"/>
          </w:tcPr>
          <w:p w14:paraId="19B7C3F6"/>
        </w:tc>
        <w:tc>
          <w:tcPr>
            <w:tcW w:w="553" w:type="pct"/>
            <w:tcBorders>
              <w:left w:val="single" w:color="auto" w:sz="4" w:space="0"/>
            </w:tcBorders>
            <w:shd w:val="clear" w:color="auto" w:fill="auto"/>
            <w:vAlign w:val="center"/>
          </w:tcPr>
          <w:p w14:paraId="167A3502">
            <w:pPr>
              <w:pStyle w:val="36"/>
              <w:bidi w:val="0"/>
              <w:rPr>
                <w:rFonts w:hint="eastAsia"/>
              </w:rPr>
            </w:pPr>
            <w:r>
              <w:rPr>
                <w:rFonts w:hint="eastAsia"/>
              </w:rPr>
              <w:t>出钞口容量</w:t>
            </w:r>
          </w:p>
        </w:tc>
        <w:tc>
          <w:tcPr>
            <w:tcW w:w="3629" w:type="pct"/>
            <w:tcBorders>
              <w:left w:val="single" w:color="auto" w:sz="4" w:space="0"/>
            </w:tcBorders>
            <w:shd w:val="clear" w:color="auto" w:fill="auto"/>
            <w:vAlign w:val="center"/>
          </w:tcPr>
          <w:p w14:paraId="5C7D44EB">
            <w:pPr>
              <w:pStyle w:val="36"/>
              <w:bidi w:val="0"/>
              <w:rPr>
                <w:rFonts w:hint="eastAsia"/>
              </w:rPr>
            </w:pPr>
            <w:r>
              <w:rPr>
                <w:rFonts w:hint="eastAsia"/>
              </w:rPr>
              <w:t>≥400 张</w:t>
            </w:r>
          </w:p>
        </w:tc>
      </w:tr>
      <w:tr w14:paraId="4525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0" w:type="pct"/>
            <w:vMerge w:val="continue"/>
            <w:tcBorders>
              <w:right w:val="single" w:color="auto" w:sz="4" w:space="0"/>
            </w:tcBorders>
            <w:shd w:val="clear" w:color="auto" w:fill="auto"/>
            <w:vAlign w:val="center"/>
          </w:tcPr>
          <w:p w14:paraId="0A411C55"/>
        </w:tc>
        <w:tc>
          <w:tcPr>
            <w:tcW w:w="447" w:type="pct"/>
            <w:vMerge w:val="continue"/>
            <w:tcBorders>
              <w:left w:val="single" w:color="auto" w:sz="4" w:space="0"/>
            </w:tcBorders>
            <w:shd w:val="clear" w:color="auto" w:fill="auto"/>
          </w:tcPr>
          <w:p w14:paraId="3A802862"/>
        </w:tc>
        <w:tc>
          <w:tcPr>
            <w:tcW w:w="553" w:type="pct"/>
            <w:tcBorders>
              <w:left w:val="single" w:color="auto" w:sz="4" w:space="0"/>
            </w:tcBorders>
            <w:shd w:val="clear" w:color="auto" w:fill="auto"/>
            <w:vAlign w:val="center"/>
          </w:tcPr>
          <w:p w14:paraId="680F361F">
            <w:pPr>
              <w:pStyle w:val="36"/>
              <w:bidi w:val="0"/>
              <w:rPr>
                <w:rFonts w:hint="eastAsia"/>
              </w:rPr>
            </w:pPr>
            <w:r>
              <w:rPr>
                <w:rFonts w:hint="eastAsia"/>
              </w:rPr>
              <w:t>退钞口容量</w:t>
            </w:r>
          </w:p>
        </w:tc>
        <w:tc>
          <w:tcPr>
            <w:tcW w:w="3629" w:type="pct"/>
            <w:tcBorders>
              <w:left w:val="single" w:color="auto" w:sz="4" w:space="0"/>
            </w:tcBorders>
            <w:shd w:val="clear" w:color="auto" w:fill="auto"/>
            <w:vAlign w:val="center"/>
          </w:tcPr>
          <w:p w14:paraId="1524E5A5">
            <w:pPr>
              <w:pStyle w:val="36"/>
              <w:bidi w:val="0"/>
              <w:rPr>
                <w:rFonts w:hint="eastAsia"/>
              </w:rPr>
            </w:pPr>
            <w:r>
              <w:rPr>
                <w:rFonts w:hint="eastAsia"/>
              </w:rPr>
              <w:t>100 张</w:t>
            </w:r>
          </w:p>
        </w:tc>
      </w:tr>
      <w:tr w14:paraId="6AB4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0" w:type="pct"/>
            <w:vMerge w:val="restart"/>
            <w:tcBorders>
              <w:right w:val="single" w:color="auto" w:sz="4" w:space="0"/>
            </w:tcBorders>
            <w:shd w:val="clear" w:color="auto" w:fill="auto"/>
            <w:vAlign w:val="center"/>
          </w:tcPr>
          <w:p w14:paraId="23F354F6">
            <w:pPr>
              <w:pStyle w:val="36"/>
              <w:bidi w:val="0"/>
              <w:ind w:left="0" w:right="0" w:firstLine="0"/>
              <w:jc w:val="center"/>
              <w:rPr>
                <w:rFonts w:hint="eastAsia"/>
              </w:rPr>
            </w:pPr>
            <w:r>
              <w:t>5</w:t>
            </w:r>
          </w:p>
        </w:tc>
        <w:tc>
          <w:tcPr>
            <w:tcW w:w="447" w:type="pct"/>
            <w:vMerge w:val="restart"/>
            <w:tcBorders>
              <w:left w:val="single" w:color="auto" w:sz="4" w:space="0"/>
            </w:tcBorders>
            <w:shd w:val="clear" w:color="auto" w:fill="auto"/>
            <w:vAlign w:val="center"/>
          </w:tcPr>
          <w:p w14:paraId="75242A5E">
            <w:pPr>
              <w:pStyle w:val="36"/>
              <w:bidi w:val="0"/>
              <w:rPr>
                <w:rFonts w:hint="eastAsia"/>
              </w:rPr>
            </w:pPr>
            <w:r>
              <w:rPr>
                <w:rFonts w:hint="eastAsia"/>
              </w:rPr>
              <w:t>清分要求</w:t>
            </w:r>
          </w:p>
        </w:tc>
        <w:tc>
          <w:tcPr>
            <w:tcW w:w="553" w:type="pct"/>
            <w:tcBorders>
              <w:left w:val="single" w:color="auto" w:sz="4" w:space="0"/>
            </w:tcBorders>
            <w:shd w:val="clear" w:color="auto" w:fill="auto"/>
            <w:vAlign w:val="center"/>
          </w:tcPr>
          <w:p w14:paraId="41FD7CC3">
            <w:pPr>
              <w:pStyle w:val="36"/>
              <w:bidi w:val="0"/>
              <w:rPr>
                <w:rFonts w:hint="eastAsia"/>
              </w:rPr>
            </w:pPr>
            <w:r>
              <w:rPr>
                <w:rFonts w:hint="eastAsia"/>
              </w:rPr>
              <w:t>清分速度</w:t>
            </w:r>
          </w:p>
        </w:tc>
        <w:tc>
          <w:tcPr>
            <w:tcW w:w="3629" w:type="pct"/>
            <w:tcBorders>
              <w:left w:val="single" w:color="auto" w:sz="4" w:space="0"/>
            </w:tcBorders>
            <w:shd w:val="clear" w:color="auto" w:fill="auto"/>
            <w:vAlign w:val="center"/>
          </w:tcPr>
          <w:p w14:paraId="6AE4F586">
            <w:pPr>
              <w:pStyle w:val="36"/>
              <w:bidi w:val="0"/>
              <w:rPr>
                <w:rFonts w:hint="eastAsia"/>
              </w:rPr>
            </w:pPr>
            <w:r>
              <w:rPr>
                <w:rFonts w:hint="eastAsia"/>
              </w:rPr>
              <w:t>≥750 张/分钟</w:t>
            </w:r>
          </w:p>
        </w:tc>
      </w:tr>
      <w:tr w14:paraId="074F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70" w:type="pct"/>
            <w:vMerge w:val="continue"/>
            <w:tcBorders>
              <w:right w:val="single" w:color="auto" w:sz="4" w:space="0"/>
            </w:tcBorders>
            <w:shd w:val="clear" w:color="auto" w:fill="auto"/>
            <w:vAlign w:val="center"/>
          </w:tcPr>
          <w:p w14:paraId="1CB5B589"/>
        </w:tc>
        <w:tc>
          <w:tcPr>
            <w:tcW w:w="447" w:type="pct"/>
            <w:vMerge w:val="continue"/>
            <w:tcBorders>
              <w:left w:val="single" w:color="auto" w:sz="4" w:space="0"/>
            </w:tcBorders>
            <w:shd w:val="clear" w:color="auto" w:fill="auto"/>
            <w:vAlign w:val="center"/>
          </w:tcPr>
          <w:p w14:paraId="067FF821"/>
        </w:tc>
        <w:tc>
          <w:tcPr>
            <w:tcW w:w="553" w:type="pct"/>
            <w:tcBorders>
              <w:left w:val="single" w:color="auto" w:sz="4" w:space="0"/>
            </w:tcBorders>
            <w:shd w:val="clear" w:color="auto" w:fill="auto"/>
            <w:vAlign w:val="center"/>
          </w:tcPr>
          <w:p w14:paraId="147360E3">
            <w:pPr>
              <w:pStyle w:val="36"/>
              <w:bidi w:val="0"/>
              <w:rPr>
                <w:rFonts w:hint="eastAsia"/>
              </w:rPr>
            </w:pPr>
            <w:r>
              <w:rPr>
                <w:rFonts w:hint="eastAsia"/>
              </w:rPr>
              <w:t>点数速度</w:t>
            </w:r>
          </w:p>
        </w:tc>
        <w:tc>
          <w:tcPr>
            <w:tcW w:w="3629" w:type="pct"/>
            <w:tcBorders>
              <w:left w:val="single" w:color="auto" w:sz="4" w:space="0"/>
            </w:tcBorders>
            <w:shd w:val="clear" w:color="auto" w:fill="auto"/>
            <w:vAlign w:val="center"/>
          </w:tcPr>
          <w:p w14:paraId="49ECADB8">
            <w:pPr>
              <w:pStyle w:val="36"/>
              <w:bidi w:val="0"/>
              <w:rPr>
                <w:rFonts w:hint="eastAsia"/>
              </w:rPr>
            </w:pPr>
            <w:r>
              <w:rPr>
                <w:rFonts w:hint="eastAsia"/>
              </w:rPr>
              <w:t>≥900 张/分钟</w:t>
            </w:r>
          </w:p>
        </w:tc>
      </w:tr>
      <w:tr w14:paraId="64B2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370" w:type="pct"/>
            <w:vMerge w:val="continue"/>
            <w:tcBorders>
              <w:right w:val="single" w:color="auto" w:sz="4" w:space="0"/>
            </w:tcBorders>
            <w:shd w:val="clear" w:color="auto" w:fill="auto"/>
            <w:vAlign w:val="center"/>
          </w:tcPr>
          <w:p w14:paraId="2390C205"/>
        </w:tc>
        <w:tc>
          <w:tcPr>
            <w:tcW w:w="447" w:type="pct"/>
            <w:vMerge w:val="continue"/>
            <w:tcBorders>
              <w:left w:val="single" w:color="auto" w:sz="4" w:space="0"/>
            </w:tcBorders>
            <w:shd w:val="clear" w:color="auto" w:fill="auto"/>
          </w:tcPr>
          <w:p w14:paraId="1DA7C084"/>
        </w:tc>
        <w:tc>
          <w:tcPr>
            <w:tcW w:w="553" w:type="pct"/>
            <w:tcBorders>
              <w:left w:val="single" w:color="auto" w:sz="4" w:space="0"/>
            </w:tcBorders>
            <w:shd w:val="clear" w:color="auto" w:fill="auto"/>
            <w:vAlign w:val="center"/>
          </w:tcPr>
          <w:p w14:paraId="780728CE">
            <w:pPr>
              <w:pStyle w:val="36"/>
              <w:bidi w:val="0"/>
              <w:rPr>
                <w:rFonts w:hint="eastAsia"/>
              </w:rPr>
            </w:pPr>
            <w:r>
              <w:rPr>
                <w:rFonts w:hint="eastAsia"/>
              </w:rPr>
              <w:t>清分模式</w:t>
            </w:r>
          </w:p>
        </w:tc>
        <w:tc>
          <w:tcPr>
            <w:tcW w:w="3629" w:type="pct"/>
            <w:tcBorders>
              <w:left w:val="single" w:color="auto" w:sz="4" w:space="0"/>
            </w:tcBorders>
            <w:shd w:val="clear" w:color="auto" w:fill="auto"/>
            <w:vAlign w:val="center"/>
          </w:tcPr>
          <w:p w14:paraId="7A0711E5">
            <w:pPr>
              <w:pStyle w:val="36"/>
              <w:bidi w:val="0"/>
              <w:rPr>
                <w:rFonts w:hint="eastAsia"/>
              </w:rPr>
            </w:pPr>
            <w:r>
              <w:rPr>
                <w:rFonts w:hint="eastAsia"/>
              </w:rPr>
              <w:t>支持新旧清分（ATM 钞、流通钞、不宜流通钞分类且符合人民银行不宜流通纸币标准）、面额（券别）清分、面向清分、朝向清分、版别清分、自定义清分（自定义纸币质量、面额、面向、版别/券别、批量数组合出任意所需模式）、定量清分（清分到设定总数量后自动停止），便于ATM 加钞、定额对外支付等应用。能够通过软件升级即可支持清分新版人民币。</w:t>
            </w:r>
          </w:p>
        </w:tc>
      </w:tr>
      <w:tr w14:paraId="2AE2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0" w:type="pct"/>
            <w:vMerge w:val="continue"/>
            <w:tcBorders>
              <w:right w:val="single" w:color="auto" w:sz="4" w:space="0"/>
            </w:tcBorders>
            <w:shd w:val="clear" w:color="auto" w:fill="auto"/>
            <w:vAlign w:val="center"/>
          </w:tcPr>
          <w:p w14:paraId="32CC035F"/>
        </w:tc>
        <w:tc>
          <w:tcPr>
            <w:tcW w:w="447" w:type="pct"/>
            <w:vMerge w:val="continue"/>
            <w:tcBorders>
              <w:left w:val="single" w:color="auto" w:sz="4" w:space="0"/>
            </w:tcBorders>
            <w:shd w:val="clear" w:color="auto" w:fill="auto"/>
          </w:tcPr>
          <w:p w14:paraId="5AFED7AC"/>
        </w:tc>
        <w:tc>
          <w:tcPr>
            <w:tcW w:w="553" w:type="pct"/>
            <w:tcBorders>
              <w:left w:val="single" w:color="auto" w:sz="4" w:space="0"/>
            </w:tcBorders>
            <w:shd w:val="clear" w:color="auto" w:fill="auto"/>
            <w:vAlign w:val="center"/>
          </w:tcPr>
          <w:p w14:paraId="5074201F">
            <w:pPr>
              <w:pStyle w:val="36"/>
              <w:bidi w:val="0"/>
              <w:rPr>
                <w:rFonts w:hint="eastAsia"/>
              </w:rPr>
            </w:pPr>
            <w:r>
              <w:rPr>
                <w:rFonts w:hint="eastAsia"/>
              </w:rPr>
              <w:t>质量清分</w:t>
            </w:r>
          </w:p>
        </w:tc>
        <w:tc>
          <w:tcPr>
            <w:tcW w:w="3629" w:type="pct"/>
            <w:tcBorders>
              <w:left w:val="single" w:color="auto" w:sz="4" w:space="0"/>
            </w:tcBorders>
            <w:shd w:val="clear" w:color="auto" w:fill="auto"/>
            <w:vAlign w:val="center"/>
          </w:tcPr>
          <w:p w14:paraId="6D186BCF">
            <w:pPr>
              <w:pStyle w:val="36"/>
              <w:bidi w:val="0"/>
              <w:rPr>
                <w:rFonts w:hint="eastAsia"/>
              </w:rPr>
            </w:pPr>
            <w:r>
              <w:rPr>
                <w:rFonts w:hint="eastAsia"/>
                <w:lang w:val="en-US" w:eastAsia="zh-CN"/>
              </w:rPr>
              <w:t>应符合</w:t>
            </w:r>
            <w:r>
              <w:rPr>
                <w:rFonts w:hint="eastAsia"/>
              </w:rPr>
              <w:t>中华人民共和国金融行业标准JR/T 015</w:t>
            </w:r>
            <w:r>
              <w:rPr>
                <w:rFonts w:hint="eastAsia"/>
                <w:lang w:val="en-US" w:eastAsia="zh-CN"/>
              </w:rPr>
              <w:t>3</w:t>
            </w:r>
            <w:r>
              <w:rPr>
                <w:rFonts w:hint="eastAsia"/>
              </w:rPr>
              <w:t>-2017</w:t>
            </w:r>
            <w:r>
              <w:rPr>
                <w:rFonts w:hint="eastAsia"/>
                <w:lang w:eastAsia="zh-CN"/>
              </w:rPr>
              <w:t>《</w:t>
            </w:r>
            <w:r>
              <w:rPr>
                <w:rFonts w:hint="eastAsia"/>
                <w:lang w:val="en-US" w:eastAsia="zh-CN"/>
              </w:rPr>
              <w:t>不宜流通人民币 纸币</w:t>
            </w:r>
            <w:r>
              <w:rPr>
                <w:rFonts w:hint="eastAsia"/>
                <w:lang w:eastAsia="zh-CN"/>
              </w:rPr>
              <w:t>》</w:t>
            </w:r>
            <w:r>
              <w:rPr>
                <w:rFonts w:hint="eastAsia"/>
              </w:rPr>
              <w:t>能清分出污旧、脏污、脱墨、缺失、粘贴、裂口、拼接、变形、涂写、折痕、褶皱、绵软、炭化的钞票。</w:t>
            </w:r>
          </w:p>
        </w:tc>
      </w:tr>
      <w:tr w14:paraId="50A5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0" w:type="pct"/>
            <w:vMerge w:val="restart"/>
            <w:tcBorders>
              <w:right w:val="single" w:color="auto" w:sz="4" w:space="0"/>
            </w:tcBorders>
            <w:shd w:val="clear" w:color="auto" w:fill="auto"/>
            <w:vAlign w:val="center"/>
          </w:tcPr>
          <w:p w14:paraId="52B0EB16">
            <w:pPr>
              <w:pStyle w:val="36"/>
              <w:bidi w:val="0"/>
              <w:ind w:left="0" w:right="0" w:firstLine="0"/>
              <w:jc w:val="center"/>
              <w:rPr>
                <w:rFonts w:hint="eastAsia"/>
              </w:rPr>
            </w:pPr>
            <w:r>
              <w:t>6</w:t>
            </w:r>
          </w:p>
        </w:tc>
        <w:tc>
          <w:tcPr>
            <w:tcW w:w="447" w:type="pct"/>
            <w:vMerge w:val="restart"/>
            <w:tcBorders>
              <w:left w:val="single" w:color="auto" w:sz="4" w:space="0"/>
            </w:tcBorders>
            <w:shd w:val="clear" w:color="auto" w:fill="auto"/>
            <w:vAlign w:val="center"/>
          </w:tcPr>
          <w:p w14:paraId="493FEF70">
            <w:pPr>
              <w:pStyle w:val="36"/>
              <w:bidi w:val="0"/>
              <w:rPr>
                <w:rFonts w:hint="eastAsia"/>
              </w:rPr>
            </w:pPr>
            <w:r>
              <w:rPr>
                <w:rFonts w:hint="eastAsia"/>
              </w:rPr>
              <w:t>鉴别能力</w:t>
            </w:r>
          </w:p>
        </w:tc>
        <w:tc>
          <w:tcPr>
            <w:tcW w:w="553" w:type="pct"/>
            <w:tcBorders>
              <w:left w:val="single" w:color="auto" w:sz="4" w:space="0"/>
            </w:tcBorders>
            <w:shd w:val="clear" w:color="auto" w:fill="auto"/>
            <w:vAlign w:val="center"/>
          </w:tcPr>
          <w:p w14:paraId="63194F51">
            <w:pPr>
              <w:pStyle w:val="36"/>
              <w:bidi w:val="0"/>
              <w:rPr>
                <w:rFonts w:hint="eastAsia"/>
              </w:rPr>
            </w:pPr>
            <w:r>
              <w:rPr>
                <w:rFonts w:hint="eastAsia"/>
              </w:rPr>
              <w:t>漏辨率</w:t>
            </w:r>
          </w:p>
        </w:tc>
        <w:tc>
          <w:tcPr>
            <w:tcW w:w="3629" w:type="pct"/>
            <w:tcBorders>
              <w:left w:val="single" w:color="auto" w:sz="4" w:space="0"/>
            </w:tcBorders>
            <w:shd w:val="clear" w:color="auto" w:fill="auto"/>
            <w:vAlign w:val="center"/>
          </w:tcPr>
          <w:p w14:paraId="54E91DCD">
            <w:pPr>
              <w:pStyle w:val="36"/>
              <w:bidi w:val="0"/>
              <w:rPr>
                <w:rFonts w:hint="eastAsia"/>
              </w:rPr>
            </w:pPr>
            <w:r>
              <w:rPr>
                <w:rFonts w:hint="eastAsia"/>
              </w:rPr>
              <w:t>要求为0%</w:t>
            </w:r>
          </w:p>
        </w:tc>
      </w:tr>
      <w:tr w14:paraId="4607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0" w:type="pct"/>
            <w:vMerge w:val="continue"/>
            <w:tcBorders>
              <w:right w:val="single" w:color="auto" w:sz="4" w:space="0"/>
            </w:tcBorders>
            <w:shd w:val="clear" w:color="auto" w:fill="auto"/>
            <w:vAlign w:val="center"/>
          </w:tcPr>
          <w:p w14:paraId="5C39AFDF"/>
        </w:tc>
        <w:tc>
          <w:tcPr>
            <w:tcW w:w="447" w:type="pct"/>
            <w:vMerge w:val="continue"/>
            <w:tcBorders>
              <w:left w:val="single" w:color="auto" w:sz="4" w:space="0"/>
            </w:tcBorders>
            <w:shd w:val="clear" w:color="auto" w:fill="auto"/>
          </w:tcPr>
          <w:p w14:paraId="477BBE0A"/>
        </w:tc>
        <w:tc>
          <w:tcPr>
            <w:tcW w:w="553" w:type="pct"/>
            <w:tcBorders>
              <w:left w:val="single" w:color="auto" w:sz="4" w:space="0"/>
            </w:tcBorders>
            <w:shd w:val="clear" w:color="auto" w:fill="auto"/>
            <w:vAlign w:val="center"/>
          </w:tcPr>
          <w:p w14:paraId="7C4791F0">
            <w:pPr>
              <w:pStyle w:val="36"/>
              <w:bidi w:val="0"/>
              <w:rPr>
                <w:rFonts w:hint="eastAsia"/>
              </w:rPr>
            </w:pPr>
            <w:r>
              <w:rPr>
                <w:rFonts w:hint="eastAsia"/>
              </w:rPr>
              <w:t>误识率</w:t>
            </w:r>
          </w:p>
        </w:tc>
        <w:tc>
          <w:tcPr>
            <w:tcW w:w="3629" w:type="pct"/>
            <w:tcBorders>
              <w:left w:val="single" w:color="auto" w:sz="4" w:space="0"/>
            </w:tcBorders>
            <w:shd w:val="clear" w:color="auto" w:fill="auto"/>
            <w:vAlign w:val="center"/>
          </w:tcPr>
          <w:p w14:paraId="6EE3FD83">
            <w:pPr>
              <w:pStyle w:val="36"/>
              <w:bidi w:val="0"/>
              <w:rPr>
                <w:rFonts w:hint="eastAsia"/>
              </w:rPr>
            </w:pPr>
            <w:r>
              <w:rPr>
                <w:rFonts w:hint="eastAsia"/>
                <w:lang w:val="zh-CN"/>
              </w:rPr>
              <w:t>要求为</w:t>
            </w:r>
            <w:r>
              <w:rPr>
                <w:rFonts w:hint="eastAsia"/>
              </w:rPr>
              <w:t>≤</w:t>
            </w:r>
            <w:r>
              <w:rPr>
                <w:rFonts w:hint="eastAsia"/>
                <w:lang w:val="zh-CN"/>
              </w:rPr>
              <w:t>0.02%</w:t>
            </w:r>
          </w:p>
        </w:tc>
      </w:tr>
      <w:tr w14:paraId="14ED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0" w:type="pct"/>
            <w:vMerge w:val="continue"/>
            <w:tcBorders>
              <w:right w:val="single" w:color="auto" w:sz="4" w:space="0"/>
            </w:tcBorders>
            <w:shd w:val="clear" w:color="auto" w:fill="auto"/>
            <w:vAlign w:val="center"/>
          </w:tcPr>
          <w:p w14:paraId="182C2834"/>
        </w:tc>
        <w:tc>
          <w:tcPr>
            <w:tcW w:w="447" w:type="pct"/>
            <w:vMerge w:val="continue"/>
            <w:tcBorders>
              <w:left w:val="single" w:color="auto" w:sz="4" w:space="0"/>
            </w:tcBorders>
            <w:shd w:val="clear" w:color="auto" w:fill="auto"/>
          </w:tcPr>
          <w:p w14:paraId="235A879D"/>
        </w:tc>
        <w:tc>
          <w:tcPr>
            <w:tcW w:w="553" w:type="pct"/>
            <w:tcBorders>
              <w:left w:val="single" w:color="auto" w:sz="4" w:space="0"/>
            </w:tcBorders>
            <w:shd w:val="clear" w:color="auto" w:fill="auto"/>
            <w:vAlign w:val="center"/>
          </w:tcPr>
          <w:p w14:paraId="6EF50540">
            <w:pPr>
              <w:pStyle w:val="36"/>
              <w:bidi w:val="0"/>
              <w:rPr>
                <w:rFonts w:hint="eastAsia"/>
              </w:rPr>
            </w:pPr>
            <w:r>
              <w:rPr>
                <w:rFonts w:hint="eastAsia"/>
              </w:rPr>
              <w:t>拒钞率</w:t>
            </w:r>
          </w:p>
        </w:tc>
        <w:tc>
          <w:tcPr>
            <w:tcW w:w="3629" w:type="pct"/>
            <w:tcBorders>
              <w:left w:val="single" w:color="auto" w:sz="4" w:space="0"/>
            </w:tcBorders>
            <w:shd w:val="clear" w:color="auto" w:fill="auto"/>
            <w:vAlign w:val="center"/>
          </w:tcPr>
          <w:p w14:paraId="65387788">
            <w:pPr>
              <w:pStyle w:val="36"/>
              <w:bidi w:val="0"/>
              <w:rPr>
                <w:rFonts w:hint="eastAsia"/>
              </w:rPr>
            </w:pPr>
            <w:r>
              <w:rPr>
                <w:rFonts w:hint="eastAsia"/>
                <w:lang w:val="zh-CN"/>
              </w:rPr>
              <w:t>要求为</w:t>
            </w:r>
            <w:r>
              <w:rPr>
                <w:rFonts w:hint="eastAsia"/>
              </w:rPr>
              <w:t>≤</w:t>
            </w:r>
            <w:r>
              <w:rPr>
                <w:rFonts w:hint="eastAsia"/>
                <w:lang w:val="zh-CN"/>
              </w:rPr>
              <w:t>0.</w:t>
            </w:r>
            <w:r>
              <w:rPr>
                <w:rFonts w:hint="eastAsia"/>
              </w:rPr>
              <w:t>2</w:t>
            </w:r>
            <w:r>
              <w:rPr>
                <w:rFonts w:hint="eastAsia"/>
                <w:lang w:val="zh-CN"/>
              </w:rPr>
              <w:t>%</w:t>
            </w:r>
          </w:p>
        </w:tc>
      </w:tr>
      <w:tr w14:paraId="6281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0" w:type="pct"/>
            <w:vMerge w:val="continue"/>
            <w:tcBorders>
              <w:right w:val="single" w:color="auto" w:sz="4" w:space="0"/>
            </w:tcBorders>
            <w:shd w:val="clear" w:color="auto" w:fill="auto"/>
            <w:vAlign w:val="center"/>
          </w:tcPr>
          <w:p w14:paraId="1C29EC88"/>
        </w:tc>
        <w:tc>
          <w:tcPr>
            <w:tcW w:w="447" w:type="pct"/>
            <w:vMerge w:val="continue"/>
            <w:tcBorders>
              <w:left w:val="single" w:color="auto" w:sz="4" w:space="0"/>
            </w:tcBorders>
            <w:shd w:val="clear" w:color="auto" w:fill="auto"/>
          </w:tcPr>
          <w:p w14:paraId="7BD5C38F"/>
        </w:tc>
        <w:tc>
          <w:tcPr>
            <w:tcW w:w="553" w:type="pct"/>
            <w:tcBorders>
              <w:left w:val="single" w:color="auto" w:sz="4" w:space="0"/>
            </w:tcBorders>
            <w:shd w:val="clear" w:color="auto" w:fill="auto"/>
            <w:vAlign w:val="center"/>
          </w:tcPr>
          <w:p w14:paraId="6124B596">
            <w:pPr>
              <w:pStyle w:val="36"/>
              <w:bidi w:val="0"/>
              <w:rPr>
                <w:rFonts w:hint="eastAsia"/>
              </w:rPr>
            </w:pPr>
            <w:r>
              <w:rPr>
                <w:rFonts w:hint="eastAsia"/>
              </w:rPr>
              <w:t>冠字号码字符误读率</w:t>
            </w:r>
          </w:p>
        </w:tc>
        <w:tc>
          <w:tcPr>
            <w:tcW w:w="3629" w:type="pct"/>
            <w:tcBorders>
              <w:left w:val="single" w:color="auto" w:sz="4" w:space="0"/>
            </w:tcBorders>
            <w:shd w:val="clear" w:color="auto" w:fill="auto"/>
            <w:vAlign w:val="center"/>
          </w:tcPr>
          <w:p w14:paraId="6180EFF3">
            <w:pPr>
              <w:pStyle w:val="36"/>
              <w:bidi w:val="0"/>
              <w:rPr>
                <w:rFonts w:hint="eastAsia"/>
              </w:rPr>
            </w:pPr>
            <w:r>
              <w:rPr>
                <w:rFonts w:hint="eastAsia"/>
              </w:rPr>
              <w:t>要求为≤0.03%</w:t>
            </w:r>
          </w:p>
        </w:tc>
      </w:tr>
      <w:tr w14:paraId="1D9F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70" w:type="pct"/>
            <w:vMerge w:val="restart"/>
            <w:tcBorders>
              <w:right w:val="single" w:color="auto" w:sz="4" w:space="0"/>
            </w:tcBorders>
            <w:shd w:val="clear" w:color="auto" w:fill="auto"/>
            <w:vAlign w:val="center"/>
          </w:tcPr>
          <w:p w14:paraId="5D0B0FBC">
            <w:pPr>
              <w:pStyle w:val="36"/>
              <w:bidi w:val="0"/>
              <w:ind w:left="0" w:right="0" w:firstLine="0"/>
              <w:jc w:val="center"/>
              <w:rPr>
                <w:rFonts w:hint="eastAsia"/>
              </w:rPr>
            </w:pPr>
            <w:r>
              <w:t>7</w:t>
            </w:r>
          </w:p>
        </w:tc>
        <w:tc>
          <w:tcPr>
            <w:tcW w:w="447" w:type="pct"/>
            <w:vMerge w:val="restart"/>
            <w:tcBorders>
              <w:left w:val="single" w:color="auto" w:sz="4" w:space="0"/>
            </w:tcBorders>
            <w:shd w:val="clear" w:color="auto" w:fill="auto"/>
            <w:vAlign w:val="center"/>
          </w:tcPr>
          <w:p w14:paraId="160AC670">
            <w:pPr>
              <w:pStyle w:val="36"/>
              <w:bidi w:val="0"/>
              <w:rPr>
                <w:rFonts w:hint="eastAsia"/>
              </w:rPr>
            </w:pPr>
            <w:r>
              <w:rPr>
                <w:rFonts w:hint="eastAsia"/>
              </w:rPr>
              <w:t>冠字号码识别、存储</w:t>
            </w:r>
          </w:p>
        </w:tc>
        <w:tc>
          <w:tcPr>
            <w:tcW w:w="553" w:type="pct"/>
            <w:tcBorders>
              <w:left w:val="single" w:color="auto" w:sz="4" w:space="0"/>
            </w:tcBorders>
            <w:shd w:val="clear" w:color="auto" w:fill="auto"/>
            <w:vAlign w:val="center"/>
          </w:tcPr>
          <w:p w14:paraId="180A309F">
            <w:pPr>
              <w:pStyle w:val="36"/>
              <w:bidi w:val="0"/>
              <w:rPr>
                <w:rFonts w:hint="eastAsia"/>
              </w:rPr>
            </w:pPr>
            <w:r>
              <w:rPr>
                <w:rFonts w:hint="eastAsia"/>
              </w:rPr>
              <w:t>号码识别</w:t>
            </w:r>
          </w:p>
        </w:tc>
        <w:tc>
          <w:tcPr>
            <w:tcW w:w="3629" w:type="pct"/>
            <w:tcBorders>
              <w:left w:val="single" w:color="auto" w:sz="4" w:space="0"/>
            </w:tcBorders>
            <w:shd w:val="clear" w:color="auto" w:fill="auto"/>
            <w:vAlign w:val="center"/>
          </w:tcPr>
          <w:p w14:paraId="039941E5">
            <w:pPr>
              <w:pStyle w:val="36"/>
              <w:bidi w:val="0"/>
              <w:rPr>
                <w:rFonts w:hint="eastAsia"/>
              </w:rPr>
            </w:pPr>
            <w:r>
              <w:rPr>
                <w:rFonts w:hint="eastAsia"/>
              </w:rPr>
              <w:t>具有双面鉴伪，双面清分、双面号码识别，存储钞票号码，一次清分不需分面。在清分号码的同时可以鉴伪、清分。可实现冠字号上传。</w:t>
            </w:r>
          </w:p>
        </w:tc>
      </w:tr>
      <w:tr w14:paraId="413B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70" w:type="pct"/>
            <w:vMerge w:val="continue"/>
            <w:tcBorders>
              <w:right w:val="single" w:color="auto" w:sz="4" w:space="0"/>
            </w:tcBorders>
            <w:shd w:val="clear" w:color="auto" w:fill="auto"/>
            <w:vAlign w:val="center"/>
          </w:tcPr>
          <w:p w14:paraId="702FF8CD"/>
        </w:tc>
        <w:tc>
          <w:tcPr>
            <w:tcW w:w="447" w:type="pct"/>
            <w:vMerge w:val="continue"/>
            <w:tcBorders>
              <w:left w:val="single" w:color="auto" w:sz="4" w:space="0"/>
            </w:tcBorders>
            <w:shd w:val="clear" w:color="auto" w:fill="auto"/>
          </w:tcPr>
          <w:p w14:paraId="1CAEF323"/>
        </w:tc>
        <w:tc>
          <w:tcPr>
            <w:tcW w:w="553" w:type="pct"/>
            <w:tcBorders>
              <w:left w:val="single" w:color="auto" w:sz="4" w:space="0"/>
            </w:tcBorders>
            <w:shd w:val="clear" w:color="auto" w:fill="auto"/>
            <w:vAlign w:val="center"/>
          </w:tcPr>
          <w:p w14:paraId="4F2EF50D">
            <w:pPr>
              <w:pStyle w:val="36"/>
              <w:bidi w:val="0"/>
              <w:rPr>
                <w:rFonts w:hint="eastAsia"/>
              </w:rPr>
            </w:pPr>
            <w:r>
              <w:rPr>
                <w:rFonts w:hint="eastAsia"/>
              </w:rPr>
              <w:t>数据格式</w:t>
            </w:r>
          </w:p>
        </w:tc>
        <w:tc>
          <w:tcPr>
            <w:tcW w:w="3629" w:type="pct"/>
            <w:tcBorders>
              <w:left w:val="single" w:color="auto" w:sz="4" w:space="0"/>
            </w:tcBorders>
            <w:shd w:val="clear" w:color="auto" w:fill="auto"/>
            <w:vAlign w:val="center"/>
          </w:tcPr>
          <w:p w14:paraId="6BA69EAF">
            <w:pPr>
              <w:pStyle w:val="36"/>
              <w:bidi w:val="0"/>
              <w:rPr>
                <w:rFonts w:hint="eastAsia"/>
              </w:rPr>
            </w:pPr>
            <w:r>
              <w:rPr>
                <w:rFonts w:hint="eastAsia"/>
              </w:rPr>
              <w:t>符合中国人民银行《金融机构冠字号码查询系统数据接口规范》，支持识别结果通过网络传输和存储，本地存储不低于32G，须采用SFTP方式进行文件数据的自动上传，后续能够按照我行冠字号码系统的文件命名规则优化上传数据文件的命名；需要考虑在超大文件上传时能够进行包括断点续传、闲时上传等方式的控制。同时应具备后续升级的能力，并承诺设备支持接入</w:t>
            </w:r>
            <w:r>
              <w:rPr>
                <w:rFonts w:hint="eastAsia"/>
                <w:lang w:eastAsia="zh-CN"/>
              </w:rPr>
              <w:t>三峡银行</w:t>
            </w:r>
            <w:r>
              <w:rPr>
                <w:rFonts w:hint="eastAsia"/>
              </w:rPr>
              <w:t>现金冠字号码管理系统功能。</w:t>
            </w:r>
          </w:p>
        </w:tc>
      </w:tr>
      <w:tr w14:paraId="7F81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70" w:type="pct"/>
            <w:tcBorders>
              <w:right w:val="single" w:color="auto" w:sz="4" w:space="0"/>
            </w:tcBorders>
            <w:shd w:val="clear" w:color="auto" w:fill="auto"/>
            <w:vAlign w:val="center"/>
          </w:tcPr>
          <w:p w14:paraId="379EB155">
            <w:pPr>
              <w:pStyle w:val="36"/>
              <w:bidi w:val="0"/>
              <w:ind w:left="0" w:right="0" w:firstLine="0"/>
              <w:jc w:val="center"/>
              <w:rPr>
                <w:rFonts w:hint="eastAsia"/>
              </w:rPr>
            </w:pPr>
            <w:r>
              <w:t>8</w:t>
            </w:r>
          </w:p>
        </w:tc>
        <w:tc>
          <w:tcPr>
            <w:tcW w:w="1000" w:type="pct"/>
            <w:gridSpan w:val="2"/>
            <w:tcBorders>
              <w:left w:val="single" w:color="auto" w:sz="4" w:space="0"/>
            </w:tcBorders>
            <w:shd w:val="clear" w:color="auto" w:fill="auto"/>
          </w:tcPr>
          <w:p w14:paraId="7D93750D">
            <w:pPr>
              <w:pStyle w:val="36"/>
              <w:bidi w:val="0"/>
              <w:rPr>
                <w:rFonts w:hint="eastAsia"/>
              </w:rPr>
            </w:pPr>
            <w:r>
              <w:rPr>
                <w:rFonts w:hint="eastAsia"/>
              </w:rPr>
              <w:t>不宜流通人民币识别功能</w:t>
            </w:r>
          </w:p>
        </w:tc>
        <w:tc>
          <w:tcPr>
            <w:tcW w:w="3629" w:type="pct"/>
            <w:tcBorders>
              <w:left w:val="single" w:color="auto" w:sz="4" w:space="0"/>
            </w:tcBorders>
            <w:shd w:val="clear" w:color="auto" w:fill="auto"/>
            <w:vAlign w:val="center"/>
          </w:tcPr>
          <w:p w14:paraId="3869374B">
            <w:pPr>
              <w:pStyle w:val="36"/>
              <w:bidi w:val="0"/>
              <w:rPr>
                <w:rFonts w:hint="eastAsia"/>
              </w:rPr>
            </w:pPr>
            <w:r>
              <w:rPr>
                <w:rFonts w:hint="eastAsia"/>
              </w:rPr>
              <w:t>符合并达到</w:t>
            </w:r>
            <w:r>
              <w:rPr>
                <w:rFonts w:hint="eastAsia"/>
                <w:lang w:val="zh-CN"/>
              </w:rPr>
              <w:t>JR/T0153-2017《不宜流通人民币 纸币》</w:t>
            </w:r>
            <w:r>
              <w:rPr>
                <w:rFonts w:hint="eastAsia"/>
              </w:rPr>
              <w:t>中的各项标准。</w:t>
            </w:r>
            <w:r>
              <w:rPr>
                <w:rFonts w:hint="eastAsia"/>
                <w:lang w:val="zh-CN"/>
              </w:rPr>
              <w:t>当中国人民银行修订JR/T0153-2017《不宜流通人民币 纸币》标准后，必须根据最新标准升级软件，保证设备准确检测识别出新标准规定的设备残损标准的能力。</w:t>
            </w:r>
          </w:p>
        </w:tc>
      </w:tr>
      <w:tr w14:paraId="17AE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0" w:type="pct"/>
            <w:tcBorders>
              <w:right w:val="single" w:color="auto" w:sz="4" w:space="0"/>
            </w:tcBorders>
            <w:shd w:val="clear" w:color="auto" w:fill="auto"/>
            <w:vAlign w:val="center"/>
          </w:tcPr>
          <w:p w14:paraId="681CB6B5">
            <w:pPr>
              <w:pStyle w:val="36"/>
              <w:bidi w:val="0"/>
              <w:ind w:left="0" w:right="0" w:firstLine="0"/>
              <w:jc w:val="center"/>
              <w:rPr>
                <w:rFonts w:hint="eastAsia"/>
              </w:rPr>
            </w:pPr>
            <w:r>
              <w:t>9</w:t>
            </w:r>
          </w:p>
        </w:tc>
        <w:tc>
          <w:tcPr>
            <w:tcW w:w="1000" w:type="pct"/>
            <w:gridSpan w:val="2"/>
            <w:tcBorders>
              <w:left w:val="single" w:color="auto" w:sz="4" w:space="0"/>
            </w:tcBorders>
            <w:shd w:val="clear" w:color="auto" w:fill="auto"/>
            <w:vAlign w:val="center"/>
          </w:tcPr>
          <w:p w14:paraId="60E6F617">
            <w:pPr>
              <w:pStyle w:val="36"/>
              <w:bidi w:val="0"/>
              <w:rPr>
                <w:rFonts w:hint="eastAsia"/>
              </w:rPr>
            </w:pPr>
            <w:r>
              <w:rPr>
                <w:rFonts w:hint="eastAsia"/>
              </w:rPr>
              <w:t>鉴伪技术和标准</w:t>
            </w:r>
          </w:p>
        </w:tc>
        <w:tc>
          <w:tcPr>
            <w:tcW w:w="3629" w:type="pct"/>
            <w:tcBorders>
              <w:left w:val="single" w:color="auto" w:sz="4" w:space="0"/>
            </w:tcBorders>
            <w:shd w:val="clear" w:color="auto" w:fill="auto"/>
            <w:vAlign w:val="center"/>
          </w:tcPr>
          <w:p w14:paraId="0DB9BC0C">
            <w:pPr>
              <w:pStyle w:val="36"/>
              <w:bidi w:val="0"/>
              <w:rPr>
                <w:rFonts w:hint="eastAsia"/>
              </w:rPr>
            </w:pPr>
            <w:r>
              <w:rPr>
                <w:rFonts w:hint="eastAsia"/>
                <w:lang w:val="zh-CN"/>
              </w:rPr>
              <w:t>不低于国家GB16999-2010《人民币鉴别仪通用技术标准》国家A类点验钞机标准以及中华人民共和国金融行业标准JR/T 0154-2017《人民币现金机具鉴别能力技术规范》。</w:t>
            </w:r>
            <w:r>
              <w:rPr>
                <w:rFonts w:hint="eastAsia"/>
              </w:rPr>
              <w:t>设备验钞模块应采用多光谱数字图像识别技术、红外光学鉴别技术、紫外光学鉴别技术、荧光光学鉴别技术、磁性安全线鉴别技术、磁性油墨鉴别技术、红外图像鉴别技术、紫外图像鉴别技术、可见光图像鉴别技术、电解质特征鉴别技术、厚度检测鉴别技术、冠字号码鉴别技术、纸币外形尺寸（长、宽）、可见光反射图文、可见光透视图文、红外反射图文、红外透视图文、荧光图文、磁性图文、安全线磁性特征、印刷光变图文、安全线（贴膜）光学特征、精细镂空图文水印特征等伪钞鉴别技术和手段，能识别各种伪钞、变造币。</w:t>
            </w:r>
          </w:p>
        </w:tc>
      </w:tr>
      <w:tr w14:paraId="77B4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0" w:type="pct"/>
            <w:tcBorders>
              <w:right w:val="single" w:color="auto" w:sz="4" w:space="0"/>
            </w:tcBorders>
            <w:shd w:val="clear" w:color="auto" w:fill="auto"/>
            <w:vAlign w:val="center"/>
          </w:tcPr>
          <w:p w14:paraId="6214D481">
            <w:pPr>
              <w:pStyle w:val="36"/>
              <w:bidi w:val="0"/>
              <w:ind w:left="0" w:right="0" w:firstLine="0"/>
              <w:jc w:val="center"/>
              <w:rPr>
                <w:rFonts w:hint="eastAsia"/>
              </w:rPr>
            </w:pPr>
            <w:r>
              <w:t>10</w:t>
            </w:r>
          </w:p>
        </w:tc>
        <w:tc>
          <w:tcPr>
            <w:tcW w:w="1000" w:type="pct"/>
            <w:gridSpan w:val="2"/>
            <w:tcBorders>
              <w:left w:val="single" w:color="auto" w:sz="4" w:space="0"/>
            </w:tcBorders>
            <w:shd w:val="clear" w:color="auto" w:fill="auto"/>
            <w:vAlign w:val="center"/>
          </w:tcPr>
          <w:p w14:paraId="50EAF211">
            <w:pPr>
              <w:pStyle w:val="36"/>
              <w:bidi w:val="0"/>
              <w:rPr>
                <w:rFonts w:hint="eastAsia"/>
              </w:rPr>
            </w:pPr>
            <w:r>
              <w:rPr>
                <w:rFonts w:hint="eastAsia"/>
              </w:rPr>
              <w:t>外部扩展接口</w:t>
            </w:r>
          </w:p>
        </w:tc>
        <w:tc>
          <w:tcPr>
            <w:tcW w:w="3629" w:type="pct"/>
            <w:tcBorders>
              <w:left w:val="single" w:color="auto" w:sz="4" w:space="0"/>
            </w:tcBorders>
            <w:shd w:val="clear" w:color="auto" w:fill="auto"/>
            <w:vAlign w:val="center"/>
          </w:tcPr>
          <w:p w14:paraId="2B774671">
            <w:pPr>
              <w:pStyle w:val="36"/>
              <w:bidi w:val="0"/>
              <w:rPr>
                <w:rFonts w:hint="eastAsia"/>
              </w:rPr>
            </w:pPr>
            <w:r>
              <w:rPr>
                <w:rFonts w:hint="eastAsia"/>
              </w:rPr>
              <w:t>设备应具有以下接口：标准TCP/IP网络接口、USB2.0及以上接口。</w:t>
            </w:r>
          </w:p>
        </w:tc>
      </w:tr>
      <w:tr w14:paraId="175C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0" w:type="pct"/>
            <w:tcBorders>
              <w:right w:val="single" w:color="auto" w:sz="4" w:space="0"/>
            </w:tcBorders>
            <w:shd w:val="clear" w:color="auto" w:fill="auto"/>
            <w:vAlign w:val="center"/>
          </w:tcPr>
          <w:p w14:paraId="440E84B8">
            <w:pPr>
              <w:pStyle w:val="36"/>
              <w:bidi w:val="0"/>
              <w:ind w:left="0" w:right="0" w:firstLine="0"/>
              <w:jc w:val="center"/>
              <w:rPr>
                <w:rFonts w:hint="eastAsia"/>
              </w:rPr>
            </w:pPr>
            <w:r>
              <w:rPr>
                <w:rFonts w:hint="eastAsia"/>
              </w:rPr>
              <w:t>1</w:t>
            </w:r>
            <w:r>
              <w:t>1</w:t>
            </w:r>
          </w:p>
        </w:tc>
        <w:tc>
          <w:tcPr>
            <w:tcW w:w="1000" w:type="pct"/>
            <w:gridSpan w:val="2"/>
            <w:tcBorders>
              <w:left w:val="single" w:color="auto" w:sz="4" w:space="0"/>
            </w:tcBorders>
            <w:shd w:val="clear" w:color="auto" w:fill="auto"/>
            <w:vAlign w:val="center"/>
          </w:tcPr>
          <w:p w14:paraId="755C0A6A">
            <w:pPr>
              <w:pStyle w:val="36"/>
              <w:bidi w:val="0"/>
              <w:rPr>
                <w:rFonts w:hint="eastAsia"/>
              </w:rPr>
            </w:pPr>
            <w:r>
              <w:rPr>
                <w:rFonts w:hint="eastAsia"/>
                <w:lang w:val="en-US" w:eastAsia="zh-CN"/>
              </w:rPr>
              <w:t>功能升级要求</w:t>
            </w:r>
          </w:p>
        </w:tc>
        <w:tc>
          <w:tcPr>
            <w:tcW w:w="3629" w:type="pct"/>
            <w:tcBorders>
              <w:left w:val="single" w:color="auto" w:sz="4" w:space="0"/>
            </w:tcBorders>
            <w:shd w:val="clear" w:color="auto" w:fill="auto"/>
            <w:vAlign w:val="center"/>
          </w:tcPr>
          <w:p w14:paraId="3ADF0285">
            <w:pPr>
              <w:pStyle w:val="36"/>
              <w:bidi w:val="0"/>
              <w:rPr>
                <w:rFonts w:hint="eastAsia"/>
              </w:rPr>
            </w:pPr>
            <w:r>
              <w:rPr>
                <w:rFonts w:hint="eastAsia"/>
                <w:lang w:val="en-US" w:eastAsia="zh-CN"/>
              </w:rPr>
              <w:t>清分机须预留未来监管要求的拓展功能和升级要求。</w:t>
            </w:r>
          </w:p>
        </w:tc>
      </w:tr>
      <w:tr w14:paraId="5A96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70" w:type="pct"/>
            <w:vMerge w:val="restart"/>
            <w:tcBorders>
              <w:right w:val="single" w:color="auto" w:sz="4" w:space="0"/>
            </w:tcBorders>
            <w:shd w:val="clear" w:color="auto" w:fill="auto"/>
            <w:vAlign w:val="center"/>
          </w:tcPr>
          <w:p w14:paraId="1E02513B">
            <w:pPr>
              <w:pStyle w:val="36"/>
              <w:bidi w:val="0"/>
              <w:ind w:left="0" w:right="0" w:firstLine="0"/>
              <w:jc w:val="center"/>
              <w:rPr>
                <w:rFonts w:hint="eastAsia"/>
              </w:rPr>
            </w:pPr>
            <w:r>
              <w:rPr>
                <w:rFonts w:hint="eastAsia"/>
              </w:rPr>
              <w:t>1</w:t>
            </w:r>
            <w:r>
              <w:t>2</w:t>
            </w:r>
          </w:p>
        </w:tc>
        <w:tc>
          <w:tcPr>
            <w:tcW w:w="447" w:type="pct"/>
            <w:vMerge w:val="restart"/>
            <w:tcBorders>
              <w:left w:val="single" w:color="auto" w:sz="4" w:space="0"/>
            </w:tcBorders>
            <w:shd w:val="clear" w:color="auto" w:fill="auto"/>
            <w:vAlign w:val="center"/>
          </w:tcPr>
          <w:p w14:paraId="59D635CE">
            <w:pPr>
              <w:pStyle w:val="36"/>
              <w:bidi w:val="0"/>
              <w:rPr>
                <w:rFonts w:hint="eastAsia"/>
              </w:rPr>
            </w:pPr>
            <w:r>
              <w:rPr>
                <w:rFonts w:hint="eastAsia"/>
              </w:rPr>
              <w:t>人机操作</w:t>
            </w:r>
          </w:p>
          <w:p w14:paraId="0B107A1F">
            <w:pPr>
              <w:pStyle w:val="36"/>
              <w:bidi w:val="0"/>
              <w:rPr>
                <w:rFonts w:hint="eastAsia"/>
              </w:rPr>
            </w:pPr>
            <w:r>
              <w:rPr>
                <w:rFonts w:hint="eastAsia"/>
              </w:rPr>
              <w:t>界面</w:t>
            </w:r>
          </w:p>
        </w:tc>
        <w:tc>
          <w:tcPr>
            <w:tcW w:w="553" w:type="pct"/>
            <w:tcBorders>
              <w:left w:val="single" w:color="auto" w:sz="4" w:space="0"/>
            </w:tcBorders>
            <w:shd w:val="clear" w:color="auto" w:fill="auto"/>
            <w:vAlign w:val="center"/>
          </w:tcPr>
          <w:p w14:paraId="3C0F17BB">
            <w:pPr>
              <w:pStyle w:val="36"/>
              <w:bidi w:val="0"/>
              <w:rPr>
                <w:rFonts w:hint="eastAsia"/>
              </w:rPr>
            </w:pPr>
            <w:r>
              <w:rPr>
                <w:rFonts w:hint="eastAsia"/>
              </w:rPr>
              <w:t>按键</w:t>
            </w:r>
          </w:p>
        </w:tc>
        <w:tc>
          <w:tcPr>
            <w:tcW w:w="3629" w:type="pct"/>
            <w:tcBorders>
              <w:left w:val="single" w:color="auto" w:sz="4" w:space="0"/>
            </w:tcBorders>
            <w:shd w:val="clear" w:color="auto" w:fill="auto"/>
            <w:vAlign w:val="center"/>
          </w:tcPr>
          <w:p w14:paraId="5960C66C">
            <w:pPr>
              <w:pStyle w:val="36"/>
              <w:bidi w:val="0"/>
              <w:rPr>
                <w:rFonts w:hint="eastAsia"/>
              </w:rPr>
            </w:pPr>
            <w:r>
              <w:rPr>
                <w:rFonts w:hint="eastAsia"/>
              </w:rPr>
              <w:t>支持触摸屏操作，具有中文菜单显示，方便功能转换。</w:t>
            </w:r>
          </w:p>
        </w:tc>
      </w:tr>
      <w:tr w14:paraId="2DB8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70" w:type="pct"/>
            <w:vMerge w:val="continue"/>
            <w:tcBorders>
              <w:right w:val="single" w:color="auto" w:sz="4" w:space="0"/>
            </w:tcBorders>
            <w:shd w:val="clear" w:color="auto" w:fill="auto"/>
            <w:vAlign w:val="center"/>
          </w:tcPr>
          <w:p w14:paraId="6FF76254"/>
        </w:tc>
        <w:tc>
          <w:tcPr>
            <w:tcW w:w="447" w:type="pct"/>
            <w:vMerge w:val="continue"/>
            <w:tcBorders>
              <w:left w:val="single" w:color="auto" w:sz="4" w:space="0"/>
            </w:tcBorders>
            <w:shd w:val="clear" w:color="auto" w:fill="auto"/>
          </w:tcPr>
          <w:p w14:paraId="2F0B052B"/>
        </w:tc>
        <w:tc>
          <w:tcPr>
            <w:tcW w:w="553" w:type="pct"/>
            <w:tcBorders>
              <w:left w:val="single" w:color="auto" w:sz="4" w:space="0"/>
            </w:tcBorders>
            <w:shd w:val="clear" w:color="auto" w:fill="auto"/>
            <w:vAlign w:val="center"/>
          </w:tcPr>
          <w:p w14:paraId="67271808">
            <w:pPr>
              <w:pStyle w:val="36"/>
              <w:bidi w:val="0"/>
              <w:rPr>
                <w:rFonts w:hint="eastAsia"/>
              </w:rPr>
            </w:pPr>
            <w:r>
              <w:rPr>
                <w:rFonts w:hint="eastAsia"/>
              </w:rPr>
              <w:t>主显示屏</w:t>
            </w:r>
          </w:p>
        </w:tc>
        <w:tc>
          <w:tcPr>
            <w:tcW w:w="3629" w:type="pct"/>
            <w:tcBorders>
              <w:left w:val="single" w:color="auto" w:sz="4" w:space="0"/>
            </w:tcBorders>
            <w:shd w:val="clear" w:color="auto" w:fill="auto"/>
            <w:vAlign w:val="center"/>
          </w:tcPr>
          <w:p w14:paraId="6CD3D73A">
            <w:pPr>
              <w:pStyle w:val="36"/>
              <w:bidi w:val="0"/>
              <w:rPr>
                <w:rFonts w:hint="eastAsia"/>
              </w:rPr>
            </w:pPr>
            <w:r>
              <w:rPr>
                <w:rFonts w:hint="eastAsia"/>
              </w:rPr>
              <w:t>屏幕类型: 触摸彩色电阻屏</w:t>
            </w:r>
          </w:p>
          <w:p w14:paraId="03FC3499">
            <w:pPr>
              <w:pStyle w:val="36"/>
              <w:bidi w:val="0"/>
              <w:rPr>
                <w:rFonts w:hint="eastAsia"/>
              </w:rPr>
            </w:pPr>
            <w:r>
              <w:rPr>
                <w:rFonts w:hint="eastAsia"/>
              </w:rPr>
              <w:t>语言界面:默认中文（英文选配）</w:t>
            </w:r>
          </w:p>
          <w:p w14:paraId="460B4E8E">
            <w:pPr>
              <w:pStyle w:val="36"/>
              <w:bidi w:val="0"/>
              <w:rPr>
                <w:rFonts w:hint="eastAsia"/>
              </w:rPr>
            </w:pPr>
            <w:r>
              <w:rPr>
                <w:rFonts w:hint="eastAsia"/>
              </w:rPr>
              <w:t>显示卡钞等异常状态位置及操作提示。</w:t>
            </w:r>
          </w:p>
        </w:tc>
      </w:tr>
      <w:tr w14:paraId="3835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0" w:type="pct"/>
            <w:vMerge w:val="restart"/>
            <w:tcBorders>
              <w:right w:val="single" w:color="auto" w:sz="4" w:space="0"/>
            </w:tcBorders>
            <w:shd w:val="clear" w:color="auto" w:fill="auto"/>
            <w:vAlign w:val="center"/>
          </w:tcPr>
          <w:p w14:paraId="1426DB83">
            <w:pPr>
              <w:pStyle w:val="36"/>
              <w:bidi w:val="0"/>
              <w:ind w:left="0" w:right="0" w:firstLine="0"/>
              <w:jc w:val="center"/>
              <w:rPr>
                <w:rFonts w:hint="eastAsia"/>
              </w:rPr>
            </w:pPr>
            <w:r>
              <w:rPr>
                <w:rFonts w:hint="eastAsia"/>
              </w:rPr>
              <w:t>1</w:t>
            </w:r>
            <w:r>
              <w:t>3</w:t>
            </w:r>
          </w:p>
        </w:tc>
        <w:tc>
          <w:tcPr>
            <w:tcW w:w="447" w:type="pct"/>
            <w:vMerge w:val="restart"/>
            <w:tcBorders>
              <w:left w:val="single" w:color="auto" w:sz="4" w:space="0"/>
            </w:tcBorders>
            <w:shd w:val="clear" w:color="auto" w:fill="auto"/>
            <w:vAlign w:val="center"/>
          </w:tcPr>
          <w:p w14:paraId="40B374F2">
            <w:pPr>
              <w:pStyle w:val="36"/>
              <w:bidi w:val="0"/>
              <w:rPr>
                <w:rFonts w:hint="eastAsia"/>
              </w:rPr>
            </w:pPr>
            <w:r>
              <w:rPr>
                <w:rFonts w:hint="eastAsia"/>
              </w:rPr>
              <w:t>常规指标</w:t>
            </w:r>
          </w:p>
        </w:tc>
        <w:tc>
          <w:tcPr>
            <w:tcW w:w="553" w:type="pct"/>
            <w:tcBorders>
              <w:left w:val="single" w:color="auto" w:sz="4" w:space="0"/>
            </w:tcBorders>
            <w:shd w:val="clear" w:color="auto" w:fill="auto"/>
            <w:vAlign w:val="center"/>
          </w:tcPr>
          <w:p w14:paraId="316584BB">
            <w:pPr>
              <w:pStyle w:val="36"/>
              <w:bidi w:val="0"/>
              <w:rPr>
                <w:rFonts w:hint="eastAsia"/>
              </w:rPr>
            </w:pPr>
            <w:r>
              <w:rPr>
                <w:rFonts w:hint="eastAsia"/>
              </w:rPr>
              <w:t>环保功能</w:t>
            </w:r>
          </w:p>
        </w:tc>
        <w:tc>
          <w:tcPr>
            <w:tcW w:w="3629" w:type="pct"/>
            <w:tcBorders>
              <w:left w:val="single" w:color="auto" w:sz="4" w:space="0"/>
            </w:tcBorders>
            <w:shd w:val="clear" w:color="auto" w:fill="auto"/>
            <w:vAlign w:val="center"/>
          </w:tcPr>
          <w:p w14:paraId="61587057">
            <w:pPr>
              <w:pStyle w:val="36"/>
              <w:bidi w:val="0"/>
              <w:rPr>
                <w:rFonts w:hint="eastAsia"/>
              </w:rPr>
            </w:pPr>
            <w:r>
              <w:rPr>
                <w:rFonts w:hint="eastAsia"/>
              </w:rPr>
              <w:t>具有接尘盒和防尘功能。</w:t>
            </w:r>
          </w:p>
        </w:tc>
      </w:tr>
      <w:tr w14:paraId="7D42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70" w:type="pct"/>
            <w:vMerge w:val="continue"/>
            <w:tcBorders>
              <w:right w:val="single" w:color="auto" w:sz="4" w:space="0"/>
            </w:tcBorders>
            <w:shd w:val="clear" w:color="auto" w:fill="auto"/>
            <w:vAlign w:val="center"/>
          </w:tcPr>
          <w:p w14:paraId="0AA0497E"/>
        </w:tc>
        <w:tc>
          <w:tcPr>
            <w:tcW w:w="447" w:type="pct"/>
            <w:vMerge w:val="continue"/>
            <w:tcBorders>
              <w:left w:val="single" w:color="auto" w:sz="4" w:space="0"/>
            </w:tcBorders>
            <w:shd w:val="clear" w:color="auto" w:fill="auto"/>
          </w:tcPr>
          <w:p w14:paraId="7CBE30D0"/>
        </w:tc>
        <w:tc>
          <w:tcPr>
            <w:tcW w:w="553" w:type="pct"/>
            <w:tcBorders>
              <w:left w:val="single" w:color="auto" w:sz="4" w:space="0"/>
            </w:tcBorders>
            <w:shd w:val="clear" w:color="auto" w:fill="auto"/>
            <w:vAlign w:val="center"/>
          </w:tcPr>
          <w:p w14:paraId="67F3EC23">
            <w:pPr>
              <w:pStyle w:val="36"/>
              <w:bidi w:val="0"/>
              <w:rPr>
                <w:rFonts w:hint="eastAsia"/>
              </w:rPr>
            </w:pPr>
            <w:r>
              <w:rPr>
                <w:rFonts w:hint="eastAsia"/>
              </w:rPr>
              <w:t>故障处理</w:t>
            </w:r>
          </w:p>
        </w:tc>
        <w:tc>
          <w:tcPr>
            <w:tcW w:w="3629" w:type="pct"/>
            <w:tcBorders>
              <w:left w:val="single" w:color="auto" w:sz="4" w:space="0"/>
            </w:tcBorders>
            <w:shd w:val="clear" w:color="auto" w:fill="auto"/>
            <w:vAlign w:val="center"/>
          </w:tcPr>
          <w:p w14:paraId="0758A9C5">
            <w:pPr>
              <w:pStyle w:val="36"/>
              <w:bidi w:val="0"/>
              <w:rPr>
                <w:rFonts w:hint="eastAsia"/>
              </w:rPr>
            </w:pPr>
            <w:r>
              <w:rPr>
                <w:rFonts w:hint="eastAsia"/>
              </w:rPr>
              <w:t>具有故障自动检测功能；</w:t>
            </w:r>
          </w:p>
          <w:p w14:paraId="6B0EBABE">
            <w:pPr>
              <w:pStyle w:val="36"/>
              <w:bidi w:val="0"/>
              <w:rPr>
                <w:rFonts w:hint="eastAsia"/>
              </w:rPr>
            </w:pPr>
            <w:r>
              <w:rPr>
                <w:rFonts w:hint="eastAsia"/>
              </w:rPr>
              <w:t>屏幕具有编码、文字、图片、动画等显示卡钞位置及处理方法；</w:t>
            </w:r>
          </w:p>
          <w:p w14:paraId="3D50892F">
            <w:pPr>
              <w:pStyle w:val="36"/>
              <w:bidi w:val="0"/>
              <w:rPr>
                <w:rFonts w:hint="eastAsia"/>
              </w:rPr>
            </w:pPr>
            <w:r>
              <w:rPr>
                <w:rFonts w:hint="eastAsia"/>
              </w:rPr>
              <w:t>设备可多面开启，方便操作者取出卡钞。</w:t>
            </w:r>
          </w:p>
        </w:tc>
      </w:tr>
      <w:tr w14:paraId="1739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70" w:type="pct"/>
            <w:tcBorders>
              <w:right w:val="single" w:color="auto" w:sz="4" w:space="0"/>
            </w:tcBorders>
            <w:shd w:val="clear" w:color="auto" w:fill="auto"/>
            <w:vAlign w:val="center"/>
          </w:tcPr>
          <w:p w14:paraId="62BF9B78">
            <w:pPr>
              <w:pStyle w:val="36"/>
              <w:bidi w:val="0"/>
              <w:ind w:left="0" w:right="0" w:firstLine="0"/>
              <w:jc w:val="center"/>
              <w:rPr>
                <w:rFonts w:hint="eastAsia"/>
              </w:rPr>
            </w:pPr>
            <w:r>
              <w:rPr>
                <w:rFonts w:hint="eastAsia"/>
              </w:rPr>
              <w:t>1</w:t>
            </w:r>
            <w:r>
              <w:t>4</w:t>
            </w:r>
          </w:p>
        </w:tc>
        <w:tc>
          <w:tcPr>
            <w:tcW w:w="447" w:type="pct"/>
            <w:tcBorders>
              <w:left w:val="single" w:color="auto" w:sz="4" w:space="0"/>
            </w:tcBorders>
            <w:shd w:val="clear" w:color="auto" w:fill="auto"/>
          </w:tcPr>
          <w:p w14:paraId="351230CD">
            <w:pPr>
              <w:pStyle w:val="36"/>
              <w:bidi w:val="0"/>
              <w:rPr>
                <w:rFonts w:hint="eastAsia"/>
              </w:rPr>
            </w:pPr>
            <w:r>
              <w:rPr>
                <w:rFonts w:hint="eastAsia"/>
              </w:rPr>
              <w:t>连续工作能力</w:t>
            </w:r>
          </w:p>
        </w:tc>
        <w:tc>
          <w:tcPr>
            <w:tcW w:w="553" w:type="pct"/>
            <w:tcBorders>
              <w:left w:val="single" w:color="auto" w:sz="4" w:space="0"/>
            </w:tcBorders>
            <w:shd w:val="clear" w:color="auto" w:fill="auto"/>
            <w:vAlign w:val="center"/>
          </w:tcPr>
          <w:p w14:paraId="040237D5">
            <w:pPr>
              <w:pStyle w:val="36"/>
              <w:bidi w:val="0"/>
              <w:rPr>
                <w:rFonts w:hint="eastAsia"/>
              </w:rPr>
            </w:pPr>
            <w:r>
              <w:rPr>
                <w:rFonts w:hint="eastAsia"/>
              </w:rPr>
              <w:t>长时间处理能力</w:t>
            </w:r>
          </w:p>
        </w:tc>
        <w:tc>
          <w:tcPr>
            <w:tcW w:w="3629" w:type="pct"/>
            <w:tcBorders>
              <w:left w:val="single" w:color="auto" w:sz="4" w:space="0"/>
            </w:tcBorders>
            <w:shd w:val="clear" w:color="auto" w:fill="auto"/>
            <w:vAlign w:val="center"/>
          </w:tcPr>
          <w:p w14:paraId="4106E6A3">
            <w:pPr>
              <w:pStyle w:val="36"/>
              <w:bidi w:val="0"/>
              <w:rPr>
                <w:rFonts w:hint="eastAsia"/>
              </w:rPr>
            </w:pPr>
            <w:r>
              <w:rPr>
                <w:rFonts w:hint="eastAsia"/>
              </w:rPr>
              <w:t>≥270000张（以100元面值为样本，连续工作不少于6小时，不考虑实际应用，只考虑过钞数量的处理能力）</w:t>
            </w:r>
          </w:p>
        </w:tc>
      </w:tr>
    </w:tbl>
    <w:p w14:paraId="478A1A16">
      <w:pPr>
        <w:spacing w:line="360" w:lineRule="exact"/>
        <w:ind w:left="0" w:right="240" w:firstLine="0" w:firstLineChars="0"/>
        <w:rPr>
          <w:rFonts w:ascii="宋体" w:cs="Times New Roman"/>
          <w:snapToGrid w:val="0"/>
          <w:color w:val="auto"/>
          <w:highlight w:val="none"/>
        </w:rPr>
      </w:pPr>
    </w:p>
    <w:p w14:paraId="68153E4B">
      <w:pPr>
        <w:spacing w:line="360" w:lineRule="exact"/>
        <w:ind w:left="0" w:right="240" w:firstLine="0" w:firstLineChars="0"/>
        <w:rPr>
          <w:rFonts w:hint="eastAsia" w:ascii="宋体"/>
          <w:snapToGrid w:val="0"/>
          <w:color w:val="auto"/>
          <w:highlight w:val="none"/>
        </w:rPr>
      </w:pPr>
      <w:r>
        <w:rPr>
          <w:rFonts w:ascii="宋体" w:cs="Times New Roman"/>
          <w:snapToGrid w:val="0"/>
          <w:color w:val="auto"/>
          <w:highlight w:val="none"/>
        </w:rPr>
        <w:t>（三）品目三</w:t>
      </w:r>
      <w:r>
        <w:rPr>
          <w:rFonts w:hint="eastAsia" w:ascii="宋体" w:cs="Times New Roman"/>
          <w:snapToGrid w:val="0"/>
          <w:color w:val="auto"/>
          <w:highlight w:val="none"/>
        </w:rPr>
        <w:t>：A类点钞机</w:t>
      </w:r>
    </w:p>
    <w:tbl>
      <w:tblPr>
        <w:tblStyle w:val="21"/>
        <w:tblpPr w:leftFromText="180" w:rightFromText="180" w:vertAnchor="text" w:horzAnchor="page" w:tblpX="1417" w:tblpY="99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264"/>
        <w:gridCol w:w="1590"/>
        <w:gridCol w:w="10260"/>
      </w:tblGrid>
      <w:tr w14:paraId="2F09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tcBorders>
              <w:bottom w:val="single" w:color="auto" w:sz="4" w:space="0"/>
            </w:tcBorders>
            <w:shd w:val="clear" w:color="auto" w:fill="CCCCCC"/>
          </w:tcPr>
          <w:p w14:paraId="2E2D7E8B">
            <w:pPr>
              <w:pStyle w:val="37"/>
              <w:bidi w:val="0"/>
              <w:rPr>
                <w:rFonts w:hint="eastAsia"/>
              </w:rPr>
            </w:pPr>
            <w:r>
              <w:rPr>
                <w:rFonts w:hint="eastAsia"/>
              </w:rPr>
              <w:t>序号</w:t>
            </w:r>
          </w:p>
        </w:tc>
        <w:tc>
          <w:tcPr>
            <w:tcW w:w="446" w:type="pct"/>
            <w:shd w:val="clear" w:color="auto" w:fill="CCCCCC"/>
          </w:tcPr>
          <w:p w14:paraId="782BD0A1">
            <w:pPr>
              <w:pStyle w:val="37"/>
              <w:bidi w:val="0"/>
              <w:rPr>
                <w:rFonts w:hint="eastAsia"/>
              </w:rPr>
            </w:pPr>
            <w:r>
              <w:rPr>
                <w:rFonts w:hint="eastAsia"/>
              </w:rPr>
              <w:t>指标分类</w:t>
            </w:r>
          </w:p>
        </w:tc>
        <w:tc>
          <w:tcPr>
            <w:tcW w:w="561" w:type="pct"/>
            <w:shd w:val="clear" w:color="auto" w:fill="CCCCCC"/>
          </w:tcPr>
          <w:p w14:paraId="5D4DDA0E">
            <w:pPr>
              <w:pStyle w:val="37"/>
              <w:bidi w:val="0"/>
              <w:rPr>
                <w:rFonts w:hint="eastAsia"/>
              </w:rPr>
            </w:pPr>
            <w:r>
              <w:rPr>
                <w:rFonts w:hint="eastAsia"/>
              </w:rPr>
              <w:t>细项</w:t>
            </w:r>
          </w:p>
        </w:tc>
        <w:tc>
          <w:tcPr>
            <w:tcW w:w="3621" w:type="pct"/>
            <w:shd w:val="clear" w:color="auto" w:fill="CCCCCC"/>
          </w:tcPr>
          <w:p w14:paraId="4863CB4D">
            <w:pPr>
              <w:pStyle w:val="37"/>
              <w:bidi w:val="0"/>
              <w:rPr>
                <w:rFonts w:hint="eastAsia"/>
              </w:rPr>
            </w:pPr>
            <w:r>
              <w:rPr>
                <w:rFonts w:hint="eastAsia"/>
              </w:rPr>
              <w:t>参数及相关性能指标要求</w:t>
            </w:r>
          </w:p>
        </w:tc>
      </w:tr>
      <w:tr w14:paraId="2467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tcBorders>
              <w:bottom w:val="single" w:color="auto" w:sz="4" w:space="0"/>
              <w:right w:val="single" w:color="auto" w:sz="4" w:space="0"/>
            </w:tcBorders>
            <w:shd w:val="clear" w:color="auto" w:fill="auto"/>
            <w:vAlign w:val="center"/>
          </w:tcPr>
          <w:p w14:paraId="4BAACB88">
            <w:pPr>
              <w:pStyle w:val="36"/>
              <w:bidi w:val="0"/>
              <w:ind w:left="0" w:leftChars="0" w:right="0" w:rightChars="0" w:firstLine="0" w:firstLineChars="0"/>
              <w:jc w:val="center"/>
            </w:pPr>
            <w:r>
              <w:t>1</w:t>
            </w:r>
          </w:p>
        </w:tc>
        <w:tc>
          <w:tcPr>
            <w:tcW w:w="1007" w:type="pct"/>
            <w:gridSpan w:val="2"/>
            <w:tcBorders>
              <w:left w:val="single" w:color="auto" w:sz="4" w:space="0"/>
              <w:right w:val="single" w:color="auto" w:sz="4" w:space="0"/>
            </w:tcBorders>
            <w:shd w:val="clear" w:color="auto" w:fill="auto"/>
            <w:vAlign w:val="center"/>
          </w:tcPr>
          <w:p w14:paraId="15D6E46E">
            <w:pPr>
              <w:pStyle w:val="36"/>
              <w:bidi w:val="0"/>
            </w:pPr>
            <w:r>
              <w:t>质保期</w:t>
            </w:r>
          </w:p>
        </w:tc>
        <w:tc>
          <w:tcPr>
            <w:tcW w:w="3621" w:type="pct"/>
            <w:tcBorders>
              <w:left w:val="single" w:color="auto" w:sz="4" w:space="0"/>
            </w:tcBorders>
            <w:shd w:val="clear" w:color="auto" w:fill="auto"/>
            <w:vAlign w:val="center"/>
          </w:tcPr>
          <w:p w14:paraId="1E1BC315">
            <w:pPr>
              <w:pStyle w:val="36"/>
              <w:bidi w:val="0"/>
            </w:pPr>
            <w:r>
              <w:t>免费质保5年。</w:t>
            </w:r>
          </w:p>
        </w:tc>
      </w:tr>
      <w:tr w14:paraId="1044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tcBorders>
              <w:right w:val="single" w:color="auto" w:sz="4" w:space="0"/>
            </w:tcBorders>
            <w:shd w:val="clear" w:color="auto" w:fill="auto"/>
            <w:vAlign w:val="center"/>
          </w:tcPr>
          <w:p w14:paraId="3DB3FD5E">
            <w:pPr>
              <w:pStyle w:val="36"/>
              <w:bidi w:val="0"/>
              <w:ind w:left="0" w:leftChars="0" w:right="0" w:rightChars="0" w:firstLine="0" w:firstLineChars="0"/>
              <w:jc w:val="center"/>
              <w:rPr>
                <w:rFonts w:hint="eastAsia"/>
              </w:rPr>
            </w:pPr>
            <w:r>
              <w:t>2</w:t>
            </w:r>
          </w:p>
        </w:tc>
        <w:tc>
          <w:tcPr>
            <w:tcW w:w="446" w:type="pct"/>
            <w:tcBorders>
              <w:left w:val="single" w:color="auto" w:sz="4" w:space="0"/>
            </w:tcBorders>
            <w:shd w:val="clear" w:color="auto" w:fill="auto"/>
            <w:vAlign w:val="center"/>
          </w:tcPr>
          <w:p w14:paraId="1FD149F2">
            <w:pPr>
              <w:pStyle w:val="36"/>
              <w:bidi w:val="0"/>
              <w:rPr>
                <w:rFonts w:hint="eastAsia"/>
              </w:rPr>
            </w:pPr>
            <w:r>
              <w:rPr>
                <w:rFonts w:hint="eastAsia"/>
              </w:rPr>
              <w:t>适用范围</w:t>
            </w:r>
          </w:p>
        </w:tc>
        <w:tc>
          <w:tcPr>
            <w:tcW w:w="561" w:type="pct"/>
            <w:tcBorders>
              <w:left w:val="single" w:color="auto" w:sz="4" w:space="0"/>
            </w:tcBorders>
            <w:shd w:val="clear" w:color="auto" w:fill="auto"/>
            <w:vAlign w:val="center"/>
          </w:tcPr>
          <w:p w14:paraId="54B815AF">
            <w:pPr>
              <w:pStyle w:val="36"/>
              <w:bidi w:val="0"/>
              <w:rPr>
                <w:rFonts w:hint="eastAsia"/>
              </w:rPr>
            </w:pPr>
            <w:r>
              <w:rPr>
                <w:rFonts w:hint="eastAsia"/>
              </w:rPr>
              <w:t>钞票版别</w:t>
            </w:r>
          </w:p>
        </w:tc>
        <w:tc>
          <w:tcPr>
            <w:tcW w:w="3621" w:type="pct"/>
            <w:tcBorders>
              <w:left w:val="single" w:color="auto" w:sz="4" w:space="0"/>
            </w:tcBorders>
            <w:shd w:val="clear" w:color="auto" w:fill="auto"/>
            <w:vAlign w:val="center"/>
          </w:tcPr>
          <w:p w14:paraId="5E24AD8A">
            <w:pPr>
              <w:pStyle w:val="36"/>
              <w:bidi w:val="0"/>
              <w:rPr>
                <w:rFonts w:hint="eastAsia"/>
              </w:rPr>
            </w:pPr>
            <w:r>
              <w:rPr>
                <w:rFonts w:hint="eastAsia"/>
              </w:rPr>
              <w:t>第四套、第五套人民币所有年版、外币</w:t>
            </w:r>
            <w:r>
              <w:t>（版别及币种必须含港币、日元、美元、欧元，对行内新增的外币版别及币种供货商必须提供免费升级服务）</w:t>
            </w:r>
          </w:p>
        </w:tc>
      </w:tr>
      <w:tr w14:paraId="7046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pct"/>
            <w:vMerge w:val="restart"/>
            <w:tcBorders>
              <w:right w:val="single" w:color="auto" w:sz="4" w:space="0"/>
            </w:tcBorders>
            <w:shd w:val="clear" w:color="auto" w:fill="auto"/>
            <w:vAlign w:val="center"/>
          </w:tcPr>
          <w:p w14:paraId="15853EC2">
            <w:pPr>
              <w:pStyle w:val="36"/>
              <w:bidi w:val="0"/>
              <w:ind w:left="0" w:right="0" w:firstLine="0"/>
              <w:jc w:val="center"/>
              <w:rPr>
                <w:rFonts w:hint="eastAsia"/>
              </w:rPr>
            </w:pPr>
            <w:r>
              <w:t>3</w:t>
            </w:r>
          </w:p>
        </w:tc>
        <w:tc>
          <w:tcPr>
            <w:tcW w:w="446" w:type="pct"/>
            <w:vMerge w:val="restart"/>
            <w:tcBorders>
              <w:left w:val="single" w:color="auto" w:sz="4" w:space="0"/>
            </w:tcBorders>
            <w:shd w:val="clear" w:color="auto" w:fill="auto"/>
            <w:vAlign w:val="center"/>
          </w:tcPr>
          <w:p w14:paraId="19BDF0A7">
            <w:pPr>
              <w:pStyle w:val="36"/>
              <w:bidi w:val="0"/>
              <w:rPr>
                <w:rFonts w:hint="eastAsia"/>
              </w:rPr>
            </w:pPr>
            <w:r>
              <w:rPr>
                <w:rFonts w:hint="eastAsia"/>
              </w:rPr>
              <w:t>设备结构</w:t>
            </w:r>
          </w:p>
        </w:tc>
        <w:tc>
          <w:tcPr>
            <w:tcW w:w="561" w:type="pct"/>
            <w:tcBorders>
              <w:left w:val="single" w:color="auto" w:sz="4" w:space="0"/>
            </w:tcBorders>
            <w:shd w:val="clear" w:color="auto" w:fill="auto"/>
            <w:vAlign w:val="center"/>
          </w:tcPr>
          <w:p w14:paraId="762D47A1">
            <w:pPr>
              <w:pStyle w:val="36"/>
              <w:bidi w:val="0"/>
              <w:rPr>
                <w:rFonts w:hint="eastAsia"/>
              </w:rPr>
            </w:pPr>
            <w:r>
              <w:rPr>
                <w:rFonts w:hint="eastAsia"/>
              </w:rPr>
              <w:t>入钞口</w:t>
            </w:r>
          </w:p>
        </w:tc>
        <w:tc>
          <w:tcPr>
            <w:tcW w:w="3621" w:type="pct"/>
            <w:tcBorders>
              <w:left w:val="single" w:color="auto" w:sz="4" w:space="0"/>
            </w:tcBorders>
            <w:shd w:val="clear" w:color="auto" w:fill="auto"/>
            <w:vAlign w:val="center"/>
          </w:tcPr>
          <w:p w14:paraId="2C139ABA">
            <w:pPr>
              <w:pStyle w:val="36"/>
              <w:bidi w:val="0"/>
              <w:rPr>
                <w:rFonts w:hint="eastAsia"/>
              </w:rPr>
            </w:pPr>
            <w:r>
              <w:rPr>
                <w:rFonts w:hint="eastAsia"/>
              </w:rPr>
              <w:t>1个</w:t>
            </w:r>
          </w:p>
        </w:tc>
      </w:tr>
      <w:tr w14:paraId="53EF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pct"/>
            <w:vMerge w:val="continue"/>
            <w:tcBorders>
              <w:right w:val="single" w:color="auto" w:sz="4" w:space="0"/>
            </w:tcBorders>
            <w:shd w:val="clear" w:color="auto" w:fill="auto"/>
            <w:vAlign w:val="center"/>
          </w:tcPr>
          <w:p w14:paraId="597B0087"/>
        </w:tc>
        <w:tc>
          <w:tcPr>
            <w:tcW w:w="446" w:type="pct"/>
            <w:vMerge w:val="continue"/>
            <w:tcBorders>
              <w:left w:val="single" w:color="auto" w:sz="4" w:space="0"/>
            </w:tcBorders>
            <w:shd w:val="clear" w:color="auto" w:fill="auto"/>
          </w:tcPr>
          <w:p w14:paraId="6FB1A2DF"/>
        </w:tc>
        <w:tc>
          <w:tcPr>
            <w:tcW w:w="561" w:type="pct"/>
            <w:tcBorders>
              <w:left w:val="single" w:color="auto" w:sz="4" w:space="0"/>
            </w:tcBorders>
            <w:shd w:val="clear" w:color="auto" w:fill="auto"/>
            <w:vAlign w:val="center"/>
          </w:tcPr>
          <w:p w14:paraId="174FBC5E">
            <w:pPr>
              <w:pStyle w:val="36"/>
              <w:bidi w:val="0"/>
              <w:rPr>
                <w:rFonts w:hint="eastAsia"/>
              </w:rPr>
            </w:pPr>
            <w:r>
              <w:rPr>
                <w:rFonts w:hint="eastAsia"/>
              </w:rPr>
              <w:t>出钞口</w:t>
            </w:r>
          </w:p>
        </w:tc>
        <w:tc>
          <w:tcPr>
            <w:tcW w:w="3621" w:type="pct"/>
            <w:tcBorders>
              <w:left w:val="single" w:color="auto" w:sz="4" w:space="0"/>
            </w:tcBorders>
            <w:shd w:val="clear" w:color="auto" w:fill="auto"/>
            <w:vAlign w:val="center"/>
          </w:tcPr>
          <w:p w14:paraId="59119E70">
            <w:pPr>
              <w:pStyle w:val="36"/>
              <w:bidi w:val="0"/>
              <w:rPr>
                <w:rFonts w:hint="eastAsia"/>
              </w:rPr>
            </w:pPr>
            <w:r>
              <w:rPr>
                <w:rFonts w:hint="eastAsia"/>
              </w:rPr>
              <w:t>1个</w:t>
            </w:r>
          </w:p>
        </w:tc>
      </w:tr>
      <w:tr w14:paraId="560E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pct"/>
            <w:vMerge w:val="continue"/>
            <w:tcBorders>
              <w:right w:val="single" w:color="auto" w:sz="4" w:space="0"/>
            </w:tcBorders>
            <w:shd w:val="clear" w:color="auto" w:fill="auto"/>
            <w:vAlign w:val="center"/>
          </w:tcPr>
          <w:p w14:paraId="1CCF24AA"/>
        </w:tc>
        <w:tc>
          <w:tcPr>
            <w:tcW w:w="446" w:type="pct"/>
            <w:vMerge w:val="continue"/>
            <w:tcBorders>
              <w:left w:val="single" w:color="auto" w:sz="4" w:space="0"/>
            </w:tcBorders>
            <w:shd w:val="clear" w:color="auto" w:fill="auto"/>
          </w:tcPr>
          <w:p w14:paraId="4BD74872"/>
        </w:tc>
        <w:tc>
          <w:tcPr>
            <w:tcW w:w="561" w:type="pct"/>
            <w:tcBorders>
              <w:left w:val="single" w:color="auto" w:sz="4" w:space="0"/>
            </w:tcBorders>
            <w:shd w:val="clear" w:color="auto" w:fill="auto"/>
            <w:vAlign w:val="center"/>
          </w:tcPr>
          <w:p w14:paraId="3AD99928">
            <w:pPr>
              <w:pStyle w:val="36"/>
              <w:bidi w:val="0"/>
              <w:rPr>
                <w:rFonts w:hint="eastAsia"/>
              </w:rPr>
            </w:pPr>
            <w:r>
              <w:rPr>
                <w:rFonts w:hint="eastAsia"/>
              </w:rPr>
              <w:t>显示</w:t>
            </w:r>
          </w:p>
        </w:tc>
        <w:tc>
          <w:tcPr>
            <w:tcW w:w="3621" w:type="pct"/>
            <w:tcBorders>
              <w:left w:val="single" w:color="auto" w:sz="4" w:space="0"/>
            </w:tcBorders>
            <w:shd w:val="clear" w:color="auto" w:fill="auto"/>
            <w:vAlign w:val="center"/>
          </w:tcPr>
          <w:p w14:paraId="6910CAA3">
            <w:pPr>
              <w:pStyle w:val="36"/>
              <w:bidi w:val="0"/>
              <w:rPr>
                <w:rFonts w:hint="eastAsia"/>
              </w:rPr>
            </w:pPr>
            <w:r>
              <w:rPr>
                <w:rFonts w:hint="eastAsia"/>
              </w:rPr>
              <w:t>中文界面显示（英文选配）</w:t>
            </w:r>
          </w:p>
        </w:tc>
      </w:tr>
      <w:tr w14:paraId="2628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71" w:type="pct"/>
            <w:vMerge w:val="restart"/>
            <w:tcBorders>
              <w:right w:val="single" w:color="auto" w:sz="4" w:space="0"/>
            </w:tcBorders>
            <w:shd w:val="clear" w:color="auto" w:fill="auto"/>
            <w:vAlign w:val="center"/>
          </w:tcPr>
          <w:p w14:paraId="48AB30B1">
            <w:pPr>
              <w:pStyle w:val="36"/>
              <w:bidi w:val="0"/>
              <w:ind w:left="0" w:right="0" w:firstLine="0"/>
              <w:jc w:val="center"/>
              <w:rPr>
                <w:rFonts w:hint="eastAsia" w:eastAsia="宋体"/>
                <w:lang w:val="en-US" w:eastAsia="zh-CN"/>
              </w:rPr>
            </w:pPr>
            <w:r>
              <w:rPr>
                <w:lang w:val="en-US" w:eastAsia="zh-CN"/>
              </w:rPr>
              <w:t>4</w:t>
            </w:r>
          </w:p>
        </w:tc>
        <w:tc>
          <w:tcPr>
            <w:tcW w:w="446" w:type="pct"/>
            <w:vMerge w:val="restart"/>
            <w:tcBorders>
              <w:left w:val="single" w:color="auto" w:sz="4" w:space="0"/>
            </w:tcBorders>
            <w:shd w:val="clear" w:color="auto" w:fill="auto"/>
            <w:vAlign w:val="center"/>
          </w:tcPr>
          <w:p w14:paraId="620D628C">
            <w:pPr>
              <w:pStyle w:val="36"/>
              <w:bidi w:val="0"/>
              <w:rPr>
                <w:rFonts w:hint="eastAsia"/>
              </w:rPr>
            </w:pPr>
            <w:r>
              <w:rPr>
                <w:rFonts w:hint="eastAsia"/>
              </w:rPr>
              <w:t>清点要求</w:t>
            </w:r>
          </w:p>
        </w:tc>
        <w:tc>
          <w:tcPr>
            <w:tcW w:w="561" w:type="pct"/>
            <w:tcBorders>
              <w:left w:val="single" w:color="auto" w:sz="4" w:space="0"/>
            </w:tcBorders>
            <w:shd w:val="clear" w:color="auto" w:fill="auto"/>
            <w:vAlign w:val="center"/>
          </w:tcPr>
          <w:p w14:paraId="3A699E6D">
            <w:pPr>
              <w:pStyle w:val="36"/>
              <w:bidi w:val="0"/>
              <w:rPr>
                <w:rFonts w:hint="eastAsia"/>
              </w:rPr>
            </w:pPr>
            <w:r>
              <w:rPr>
                <w:rFonts w:hint="eastAsia"/>
              </w:rPr>
              <w:t>点钞速度</w:t>
            </w:r>
          </w:p>
        </w:tc>
        <w:tc>
          <w:tcPr>
            <w:tcW w:w="3621" w:type="pct"/>
            <w:tcBorders>
              <w:left w:val="single" w:color="auto" w:sz="4" w:space="0"/>
            </w:tcBorders>
            <w:shd w:val="clear" w:color="auto" w:fill="auto"/>
            <w:vAlign w:val="center"/>
          </w:tcPr>
          <w:p w14:paraId="4A47576D">
            <w:pPr>
              <w:pStyle w:val="36"/>
              <w:bidi w:val="0"/>
              <w:rPr>
                <w:rFonts w:hint="eastAsia"/>
              </w:rPr>
            </w:pPr>
            <w:r>
              <w:rPr>
                <w:rFonts w:hint="eastAsia"/>
              </w:rPr>
              <w:t>≥9</w:t>
            </w:r>
            <w:r>
              <w:rPr>
                <w:rFonts w:hint="eastAsia"/>
                <w:lang w:val="en-US" w:eastAsia="zh-CN"/>
              </w:rPr>
              <w:t>5</w:t>
            </w:r>
            <w:r>
              <w:rPr>
                <w:rFonts w:hint="eastAsia"/>
              </w:rPr>
              <w:t>0 张/分钟</w:t>
            </w:r>
          </w:p>
        </w:tc>
      </w:tr>
      <w:tr w14:paraId="65B0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71" w:type="pct"/>
            <w:vMerge w:val="continue"/>
            <w:tcBorders>
              <w:right w:val="single" w:color="auto" w:sz="4" w:space="0"/>
            </w:tcBorders>
            <w:shd w:val="clear" w:color="auto" w:fill="auto"/>
            <w:vAlign w:val="center"/>
          </w:tcPr>
          <w:p w14:paraId="13B1768C"/>
        </w:tc>
        <w:tc>
          <w:tcPr>
            <w:tcW w:w="446" w:type="pct"/>
            <w:vMerge w:val="continue"/>
            <w:tcBorders>
              <w:left w:val="single" w:color="auto" w:sz="4" w:space="0"/>
            </w:tcBorders>
            <w:shd w:val="clear" w:color="auto" w:fill="auto"/>
          </w:tcPr>
          <w:p w14:paraId="53627EAA"/>
        </w:tc>
        <w:tc>
          <w:tcPr>
            <w:tcW w:w="561" w:type="pct"/>
            <w:tcBorders>
              <w:left w:val="single" w:color="auto" w:sz="4" w:space="0"/>
            </w:tcBorders>
            <w:shd w:val="clear" w:color="auto" w:fill="auto"/>
            <w:vAlign w:val="center"/>
          </w:tcPr>
          <w:p w14:paraId="3D5D6EB9">
            <w:pPr>
              <w:pStyle w:val="36"/>
              <w:bidi w:val="0"/>
              <w:rPr>
                <w:rFonts w:hint="eastAsia"/>
              </w:rPr>
            </w:pPr>
            <w:r>
              <w:rPr>
                <w:rFonts w:hint="eastAsia"/>
              </w:rPr>
              <w:t>清点模式</w:t>
            </w:r>
          </w:p>
        </w:tc>
        <w:tc>
          <w:tcPr>
            <w:tcW w:w="3621" w:type="pct"/>
            <w:tcBorders>
              <w:left w:val="single" w:color="auto" w:sz="4" w:space="0"/>
            </w:tcBorders>
            <w:shd w:val="clear" w:color="auto" w:fill="auto"/>
            <w:vAlign w:val="center"/>
          </w:tcPr>
          <w:p w14:paraId="72816EE7">
            <w:pPr>
              <w:pStyle w:val="36"/>
              <w:bidi w:val="0"/>
              <w:rPr>
                <w:lang w:val="en-US" w:eastAsia="zh-CN"/>
              </w:rPr>
            </w:pPr>
            <w:r>
              <w:rPr>
                <w:rFonts w:hint="eastAsia"/>
                <w:lang w:val="en-US" w:eastAsia="zh-CN"/>
              </w:rPr>
              <w:t>具备智能模式、分版模式、合计模式、计数模式，单次清点模式、预置模式、累加模式等多种模式，设置不同灵敏度</w:t>
            </w:r>
          </w:p>
        </w:tc>
      </w:tr>
      <w:tr w14:paraId="2FA8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71" w:type="pct"/>
            <w:vMerge w:val="continue"/>
            <w:tcBorders>
              <w:right w:val="single" w:color="auto" w:sz="4" w:space="0"/>
            </w:tcBorders>
            <w:shd w:val="clear" w:color="auto" w:fill="auto"/>
            <w:vAlign w:val="center"/>
          </w:tcPr>
          <w:p w14:paraId="08559525"/>
        </w:tc>
        <w:tc>
          <w:tcPr>
            <w:tcW w:w="446" w:type="pct"/>
            <w:vMerge w:val="continue"/>
            <w:tcBorders>
              <w:left w:val="single" w:color="auto" w:sz="4" w:space="0"/>
            </w:tcBorders>
            <w:shd w:val="clear" w:color="auto" w:fill="auto"/>
          </w:tcPr>
          <w:p w14:paraId="0E8DD108"/>
        </w:tc>
        <w:tc>
          <w:tcPr>
            <w:tcW w:w="561" w:type="pct"/>
            <w:tcBorders>
              <w:left w:val="single" w:color="auto" w:sz="4" w:space="0"/>
            </w:tcBorders>
            <w:shd w:val="clear" w:color="auto" w:fill="auto"/>
            <w:vAlign w:val="center"/>
          </w:tcPr>
          <w:p w14:paraId="501233DC">
            <w:pPr>
              <w:pStyle w:val="36"/>
              <w:bidi w:val="0"/>
              <w:rPr>
                <w:rFonts w:hint="eastAsia"/>
              </w:rPr>
            </w:pPr>
            <w:r>
              <w:rPr>
                <w:rFonts w:hint="eastAsia"/>
              </w:rPr>
              <w:t>质量清点</w:t>
            </w:r>
          </w:p>
        </w:tc>
        <w:tc>
          <w:tcPr>
            <w:tcW w:w="3621" w:type="pct"/>
            <w:tcBorders>
              <w:left w:val="single" w:color="auto" w:sz="4" w:space="0"/>
            </w:tcBorders>
            <w:shd w:val="clear" w:color="auto" w:fill="auto"/>
            <w:vAlign w:val="center"/>
          </w:tcPr>
          <w:p w14:paraId="08EEAE01">
            <w:pPr>
              <w:pStyle w:val="36"/>
              <w:bidi w:val="0"/>
              <w:rPr>
                <w:lang w:val="en-US"/>
              </w:rPr>
            </w:pPr>
            <w:r>
              <w:rPr>
                <w:rFonts w:hint="eastAsia"/>
                <w:lang w:val="en-US" w:eastAsia="zh-CN"/>
              </w:rPr>
              <w:t>具备尺寸、大小、形状、折角、胶带、面值、裂缝、缺损、脏污、污点、涂写、柔软度等的检测</w:t>
            </w:r>
          </w:p>
        </w:tc>
      </w:tr>
      <w:tr w14:paraId="22BE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1" w:type="pct"/>
            <w:vMerge w:val="restart"/>
            <w:tcBorders>
              <w:right w:val="single" w:color="auto" w:sz="4" w:space="0"/>
            </w:tcBorders>
            <w:shd w:val="clear" w:color="auto" w:fill="auto"/>
            <w:vAlign w:val="center"/>
          </w:tcPr>
          <w:p w14:paraId="24062969">
            <w:pPr>
              <w:pStyle w:val="36"/>
              <w:bidi w:val="0"/>
              <w:ind w:left="0" w:right="0" w:firstLine="0"/>
              <w:jc w:val="center"/>
              <w:rPr>
                <w:rFonts w:hint="eastAsia" w:eastAsia="宋体"/>
                <w:lang w:eastAsia="zh-CN"/>
              </w:rPr>
            </w:pPr>
            <w:r>
              <w:rPr>
                <w:lang w:val="en-US" w:eastAsia="zh-CN"/>
              </w:rPr>
              <w:t>5</w:t>
            </w:r>
          </w:p>
        </w:tc>
        <w:tc>
          <w:tcPr>
            <w:tcW w:w="446" w:type="pct"/>
            <w:vMerge w:val="restart"/>
            <w:tcBorders>
              <w:left w:val="single" w:color="auto" w:sz="4" w:space="0"/>
            </w:tcBorders>
            <w:shd w:val="clear" w:color="auto" w:fill="auto"/>
            <w:vAlign w:val="center"/>
          </w:tcPr>
          <w:p w14:paraId="595B06A0">
            <w:pPr>
              <w:pStyle w:val="36"/>
              <w:bidi w:val="0"/>
              <w:rPr>
                <w:rFonts w:hint="eastAsia"/>
              </w:rPr>
            </w:pPr>
            <w:r>
              <w:rPr>
                <w:rFonts w:hint="eastAsia"/>
              </w:rPr>
              <w:t>鉴别能力</w:t>
            </w:r>
          </w:p>
        </w:tc>
        <w:tc>
          <w:tcPr>
            <w:tcW w:w="561" w:type="pct"/>
            <w:tcBorders>
              <w:left w:val="single" w:color="auto" w:sz="4" w:space="0"/>
            </w:tcBorders>
            <w:shd w:val="clear" w:color="auto" w:fill="auto"/>
            <w:vAlign w:val="center"/>
          </w:tcPr>
          <w:p w14:paraId="79A0B17C">
            <w:pPr>
              <w:pStyle w:val="36"/>
              <w:bidi w:val="0"/>
              <w:rPr>
                <w:rFonts w:hint="eastAsia"/>
              </w:rPr>
            </w:pPr>
            <w:r>
              <w:rPr>
                <w:rFonts w:hint="eastAsia"/>
              </w:rPr>
              <w:t>漏辨率</w:t>
            </w:r>
          </w:p>
        </w:tc>
        <w:tc>
          <w:tcPr>
            <w:tcW w:w="3621" w:type="pct"/>
            <w:tcBorders>
              <w:left w:val="single" w:color="auto" w:sz="4" w:space="0"/>
            </w:tcBorders>
            <w:shd w:val="clear" w:color="auto" w:fill="auto"/>
            <w:vAlign w:val="center"/>
          </w:tcPr>
          <w:p w14:paraId="13EDA635">
            <w:pPr>
              <w:pStyle w:val="36"/>
              <w:bidi w:val="0"/>
              <w:rPr>
                <w:rFonts w:hint="eastAsia"/>
              </w:rPr>
            </w:pPr>
            <w:r>
              <w:rPr>
                <w:rFonts w:hint="eastAsia"/>
              </w:rPr>
              <w:t>要求为0%</w:t>
            </w:r>
          </w:p>
        </w:tc>
      </w:tr>
      <w:tr w14:paraId="18E3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1" w:type="pct"/>
            <w:vMerge w:val="continue"/>
            <w:tcBorders>
              <w:right w:val="single" w:color="auto" w:sz="4" w:space="0"/>
            </w:tcBorders>
            <w:shd w:val="clear" w:color="auto" w:fill="auto"/>
            <w:vAlign w:val="center"/>
          </w:tcPr>
          <w:p w14:paraId="6A2C763D"/>
        </w:tc>
        <w:tc>
          <w:tcPr>
            <w:tcW w:w="446" w:type="pct"/>
            <w:vMerge w:val="continue"/>
            <w:tcBorders>
              <w:left w:val="single" w:color="auto" w:sz="4" w:space="0"/>
            </w:tcBorders>
            <w:shd w:val="clear" w:color="auto" w:fill="auto"/>
          </w:tcPr>
          <w:p w14:paraId="3BDB60AC"/>
        </w:tc>
        <w:tc>
          <w:tcPr>
            <w:tcW w:w="561" w:type="pct"/>
            <w:tcBorders>
              <w:left w:val="single" w:color="auto" w:sz="4" w:space="0"/>
            </w:tcBorders>
            <w:shd w:val="clear" w:color="auto" w:fill="auto"/>
            <w:vAlign w:val="center"/>
          </w:tcPr>
          <w:p w14:paraId="7AC6FF60">
            <w:pPr>
              <w:pStyle w:val="36"/>
              <w:bidi w:val="0"/>
              <w:rPr>
                <w:rFonts w:hint="eastAsia"/>
              </w:rPr>
            </w:pPr>
            <w:r>
              <w:rPr>
                <w:rFonts w:hint="eastAsia"/>
              </w:rPr>
              <w:t>误识率</w:t>
            </w:r>
          </w:p>
        </w:tc>
        <w:tc>
          <w:tcPr>
            <w:tcW w:w="3621" w:type="pct"/>
            <w:tcBorders>
              <w:left w:val="single" w:color="auto" w:sz="4" w:space="0"/>
            </w:tcBorders>
            <w:shd w:val="clear" w:color="auto" w:fill="auto"/>
            <w:vAlign w:val="center"/>
          </w:tcPr>
          <w:p w14:paraId="0310902A">
            <w:pPr>
              <w:pStyle w:val="36"/>
              <w:bidi w:val="0"/>
              <w:rPr>
                <w:rFonts w:hint="eastAsia"/>
              </w:rPr>
            </w:pPr>
            <w:r>
              <w:rPr>
                <w:rFonts w:hint="eastAsia"/>
                <w:lang w:val="zh-CN"/>
              </w:rPr>
              <w:t>要求为</w:t>
            </w:r>
            <w:r>
              <w:rPr>
                <w:rFonts w:hint="eastAsia"/>
              </w:rPr>
              <w:t>≤</w:t>
            </w:r>
            <w:r>
              <w:rPr>
                <w:rFonts w:hint="eastAsia"/>
                <w:lang w:val="zh-CN"/>
              </w:rPr>
              <w:t>0.02%</w:t>
            </w:r>
          </w:p>
        </w:tc>
      </w:tr>
      <w:tr w14:paraId="621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1" w:type="pct"/>
            <w:vMerge w:val="continue"/>
            <w:tcBorders>
              <w:right w:val="single" w:color="auto" w:sz="4" w:space="0"/>
            </w:tcBorders>
            <w:shd w:val="clear" w:color="auto" w:fill="auto"/>
            <w:vAlign w:val="center"/>
          </w:tcPr>
          <w:p w14:paraId="1CCC4C1D"/>
        </w:tc>
        <w:tc>
          <w:tcPr>
            <w:tcW w:w="446" w:type="pct"/>
            <w:vMerge w:val="continue"/>
            <w:tcBorders>
              <w:left w:val="single" w:color="auto" w:sz="4" w:space="0"/>
            </w:tcBorders>
            <w:shd w:val="clear" w:color="auto" w:fill="auto"/>
          </w:tcPr>
          <w:p w14:paraId="6AFAD501"/>
        </w:tc>
        <w:tc>
          <w:tcPr>
            <w:tcW w:w="561" w:type="pct"/>
            <w:tcBorders>
              <w:left w:val="single" w:color="auto" w:sz="4" w:space="0"/>
            </w:tcBorders>
            <w:shd w:val="clear" w:color="auto" w:fill="auto"/>
            <w:vAlign w:val="center"/>
          </w:tcPr>
          <w:p w14:paraId="62FABEF9">
            <w:pPr>
              <w:pStyle w:val="36"/>
              <w:bidi w:val="0"/>
              <w:rPr>
                <w:rFonts w:hint="eastAsia"/>
              </w:rPr>
            </w:pPr>
            <w:r>
              <w:rPr>
                <w:rFonts w:hint="eastAsia"/>
              </w:rPr>
              <w:t>拒钞率</w:t>
            </w:r>
          </w:p>
        </w:tc>
        <w:tc>
          <w:tcPr>
            <w:tcW w:w="3621" w:type="pct"/>
            <w:tcBorders>
              <w:left w:val="single" w:color="auto" w:sz="4" w:space="0"/>
            </w:tcBorders>
            <w:shd w:val="clear" w:color="auto" w:fill="auto"/>
            <w:vAlign w:val="center"/>
          </w:tcPr>
          <w:p w14:paraId="381278F0">
            <w:pPr>
              <w:pStyle w:val="36"/>
              <w:bidi w:val="0"/>
              <w:rPr>
                <w:rFonts w:hint="eastAsia"/>
              </w:rPr>
            </w:pPr>
            <w:r>
              <w:rPr>
                <w:rFonts w:hint="eastAsia"/>
                <w:lang w:val="zh-CN"/>
              </w:rPr>
              <w:t>要求为</w:t>
            </w:r>
            <w:r>
              <w:rPr>
                <w:rFonts w:hint="eastAsia"/>
              </w:rPr>
              <w:t>≤</w:t>
            </w:r>
            <w:r>
              <w:rPr>
                <w:rFonts w:hint="eastAsia"/>
                <w:lang w:val="zh-CN"/>
              </w:rPr>
              <w:t>0.</w:t>
            </w:r>
            <w:r>
              <w:rPr>
                <w:rFonts w:hint="eastAsia"/>
              </w:rPr>
              <w:t>2</w:t>
            </w:r>
            <w:r>
              <w:rPr>
                <w:rFonts w:hint="eastAsia"/>
                <w:lang w:val="zh-CN"/>
              </w:rPr>
              <w:t>%</w:t>
            </w:r>
          </w:p>
        </w:tc>
      </w:tr>
      <w:tr w14:paraId="5C55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1" w:type="pct"/>
            <w:vMerge w:val="continue"/>
            <w:tcBorders>
              <w:right w:val="single" w:color="auto" w:sz="4" w:space="0"/>
            </w:tcBorders>
            <w:shd w:val="clear" w:color="auto" w:fill="auto"/>
            <w:vAlign w:val="center"/>
          </w:tcPr>
          <w:p w14:paraId="6AD83BE9"/>
        </w:tc>
        <w:tc>
          <w:tcPr>
            <w:tcW w:w="446" w:type="pct"/>
            <w:vMerge w:val="continue"/>
            <w:tcBorders>
              <w:left w:val="single" w:color="auto" w:sz="4" w:space="0"/>
            </w:tcBorders>
            <w:shd w:val="clear" w:color="auto" w:fill="auto"/>
          </w:tcPr>
          <w:p w14:paraId="6BFC9ED0"/>
        </w:tc>
        <w:tc>
          <w:tcPr>
            <w:tcW w:w="561" w:type="pct"/>
            <w:tcBorders>
              <w:left w:val="single" w:color="auto" w:sz="4" w:space="0"/>
            </w:tcBorders>
            <w:shd w:val="clear" w:color="auto" w:fill="auto"/>
            <w:vAlign w:val="center"/>
          </w:tcPr>
          <w:p w14:paraId="4B4C8CB6">
            <w:pPr>
              <w:pStyle w:val="36"/>
              <w:bidi w:val="0"/>
              <w:rPr>
                <w:rFonts w:hint="eastAsia"/>
              </w:rPr>
            </w:pPr>
            <w:r>
              <w:rPr>
                <w:rFonts w:hint="eastAsia"/>
              </w:rPr>
              <w:t>冠字号码字符误读率</w:t>
            </w:r>
          </w:p>
        </w:tc>
        <w:tc>
          <w:tcPr>
            <w:tcW w:w="3621" w:type="pct"/>
            <w:tcBorders>
              <w:left w:val="single" w:color="auto" w:sz="4" w:space="0"/>
            </w:tcBorders>
            <w:shd w:val="clear" w:color="auto" w:fill="auto"/>
            <w:vAlign w:val="center"/>
          </w:tcPr>
          <w:p w14:paraId="795CCD95">
            <w:pPr>
              <w:pStyle w:val="36"/>
              <w:bidi w:val="0"/>
              <w:rPr>
                <w:rFonts w:hint="eastAsia"/>
              </w:rPr>
            </w:pPr>
            <w:r>
              <w:rPr>
                <w:rFonts w:hint="eastAsia"/>
              </w:rPr>
              <w:t>要求为≤0.03%</w:t>
            </w:r>
          </w:p>
        </w:tc>
      </w:tr>
      <w:tr w14:paraId="2CA6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71" w:type="pct"/>
            <w:vMerge w:val="restart"/>
            <w:tcBorders>
              <w:right w:val="single" w:color="auto" w:sz="4" w:space="0"/>
            </w:tcBorders>
            <w:shd w:val="clear" w:color="auto" w:fill="auto"/>
            <w:vAlign w:val="center"/>
          </w:tcPr>
          <w:p w14:paraId="62951E7E">
            <w:pPr>
              <w:pStyle w:val="36"/>
              <w:bidi w:val="0"/>
              <w:ind w:left="0" w:right="0" w:firstLine="0"/>
              <w:jc w:val="center"/>
              <w:rPr>
                <w:rFonts w:hint="eastAsia" w:eastAsia="宋体"/>
                <w:lang w:eastAsia="zh-CN"/>
              </w:rPr>
            </w:pPr>
            <w:r>
              <w:rPr>
                <w:lang w:val="en-US" w:eastAsia="zh-CN"/>
              </w:rPr>
              <w:t>6</w:t>
            </w:r>
          </w:p>
        </w:tc>
        <w:tc>
          <w:tcPr>
            <w:tcW w:w="446" w:type="pct"/>
            <w:vMerge w:val="restart"/>
            <w:tcBorders>
              <w:left w:val="single" w:color="auto" w:sz="4" w:space="0"/>
            </w:tcBorders>
            <w:shd w:val="clear" w:color="auto" w:fill="auto"/>
            <w:vAlign w:val="center"/>
          </w:tcPr>
          <w:p w14:paraId="7851564C">
            <w:pPr>
              <w:pStyle w:val="36"/>
              <w:bidi w:val="0"/>
              <w:rPr>
                <w:rFonts w:hint="eastAsia"/>
              </w:rPr>
            </w:pPr>
            <w:r>
              <w:rPr>
                <w:rFonts w:hint="eastAsia"/>
              </w:rPr>
              <w:t>冠字号码识别、存储</w:t>
            </w:r>
          </w:p>
        </w:tc>
        <w:tc>
          <w:tcPr>
            <w:tcW w:w="561" w:type="pct"/>
            <w:tcBorders>
              <w:left w:val="single" w:color="auto" w:sz="4" w:space="0"/>
            </w:tcBorders>
            <w:shd w:val="clear" w:color="auto" w:fill="auto"/>
            <w:vAlign w:val="center"/>
          </w:tcPr>
          <w:p w14:paraId="7CAB3586">
            <w:pPr>
              <w:pStyle w:val="36"/>
              <w:bidi w:val="0"/>
              <w:rPr>
                <w:rFonts w:hint="eastAsia"/>
              </w:rPr>
            </w:pPr>
            <w:r>
              <w:rPr>
                <w:rFonts w:hint="eastAsia"/>
              </w:rPr>
              <w:t>号码识别</w:t>
            </w:r>
          </w:p>
        </w:tc>
        <w:tc>
          <w:tcPr>
            <w:tcW w:w="3621" w:type="pct"/>
            <w:tcBorders>
              <w:left w:val="single" w:color="auto" w:sz="4" w:space="0"/>
            </w:tcBorders>
            <w:shd w:val="clear" w:color="auto" w:fill="auto"/>
            <w:vAlign w:val="center"/>
          </w:tcPr>
          <w:p w14:paraId="7A26B2BA">
            <w:pPr>
              <w:pStyle w:val="36"/>
              <w:bidi w:val="0"/>
              <w:rPr>
                <w:rFonts w:hint="eastAsia"/>
              </w:rPr>
            </w:pPr>
            <w:r>
              <w:rPr>
                <w:rFonts w:hint="eastAsia"/>
              </w:rPr>
              <w:t>具有双面鉴伪，双面清点、双面号码识别，存储钞票号码，一次清点不需分面。在清点号码的同时可以鉴伪、清点。可实现冠字号码上传。</w:t>
            </w:r>
          </w:p>
        </w:tc>
      </w:tr>
      <w:tr w14:paraId="5D2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71" w:type="pct"/>
            <w:vMerge w:val="continue"/>
            <w:tcBorders>
              <w:right w:val="single" w:color="auto" w:sz="4" w:space="0"/>
            </w:tcBorders>
            <w:shd w:val="clear" w:color="auto" w:fill="auto"/>
            <w:vAlign w:val="center"/>
          </w:tcPr>
          <w:p w14:paraId="646DDC89"/>
        </w:tc>
        <w:tc>
          <w:tcPr>
            <w:tcW w:w="446" w:type="pct"/>
            <w:vMerge w:val="continue"/>
            <w:tcBorders>
              <w:left w:val="single" w:color="auto" w:sz="4" w:space="0"/>
            </w:tcBorders>
            <w:shd w:val="clear" w:color="auto" w:fill="auto"/>
          </w:tcPr>
          <w:p w14:paraId="166AE107"/>
        </w:tc>
        <w:tc>
          <w:tcPr>
            <w:tcW w:w="561" w:type="pct"/>
            <w:tcBorders>
              <w:left w:val="single" w:color="auto" w:sz="4" w:space="0"/>
            </w:tcBorders>
            <w:shd w:val="clear" w:color="auto" w:fill="auto"/>
            <w:vAlign w:val="center"/>
          </w:tcPr>
          <w:p w14:paraId="563FF0D3">
            <w:pPr>
              <w:pStyle w:val="36"/>
              <w:bidi w:val="0"/>
              <w:rPr>
                <w:rFonts w:hint="eastAsia"/>
              </w:rPr>
            </w:pPr>
            <w:r>
              <w:rPr>
                <w:rFonts w:hint="eastAsia"/>
              </w:rPr>
              <w:t>数据格式</w:t>
            </w:r>
          </w:p>
        </w:tc>
        <w:tc>
          <w:tcPr>
            <w:tcW w:w="3621" w:type="pct"/>
            <w:tcBorders>
              <w:left w:val="single" w:color="auto" w:sz="4" w:space="0"/>
            </w:tcBorders>
            <w:shd w:val="clear" w:color="auto" w:fill="auto"/>
            <w:vAlign w:val="center"/>
          </w:tcPr>
          <w:p w14:paraId="237E9198">
            <w:pPr>
              <w:pStyle w:val="36"/>
              <w:bidi w:val="0"/>
              <w:rPr>
                <w:rFonts w:hint="eastAsia"/>
              </w:rPr>
            </w:pPr>
            <w:r>
              <w:rPr>
                <w:rFonts w:hint="eastAsia"/>
              </w:rPr>
              <w:t>符合中国人民银行《金融机构冠字号码查询系统数据接口规范》，支持识别结果通过网络传输和存储，本地存储不低于</w:t>
            </w:r>
            <w:r>
              <w:rPr>
                <w:rFonts w:hint="eastAsia"/>
                <w:lang w:val="en-US" w:eastAsia="zh-CN"/>
              </w:rPr>
              <w:t>8</w:t>
            </w:r>
            <w:r>
              <w:rPr>
                <w:rFonts w:hint="eastAsia"/>
              </w:rPr>
              <w:t>G，须采用SFTP方式进行文件数据的自动上传，后续能够按照我行冠字号码系统的文件命名规则优化上传数据文件的命名；需要考虑在超大文件上传时能够进行包括断点续传、闲时上传等方式的控制。同时应具备后续升级的能力，并承诺设备支持接入</w:t>
            </w:r>
            <w:r>
              <w:rPr>
                <w:rFonts w:hint="eastAsia"/>
                <w:lang w:eastAsia="zh-CN"/>
              </w:rPr>
              <w:t>三峡银行</w:t>
            </w:r>
            <w:r>
              <w:rPr>
                <w:rFonts w:hint="eastAsia"/>
              </w:rPr>
              <w:t>现金冠字号码管理系统功能。</w:t>
            </w:r>
          </w:p>
        </w:tc>
      </w:tr>
      <w:tr w14:paraId="784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71" w:type="pct"/>
            <w:tcBorders>
              <w:right w:val="single" w:color="auto" w:sz="4" w:space="0"/>
            </w:tcBorders>
            <w:shd w:val="clear" w:color="auto" w:fill="auto"/>
            <w:vAlign w:val="center"/>
          </w:tcPr>
          <w:p w14:paraId="1B35A725">
            <w:pPr>
              <w:pStyle w:val="36"/>
              <w:bidi w:val="0"/>
              <w:ind w:left="0" w:right="0" w:firstLine="0"/>
              <w:jc w:val="center"/>
              <w:rPr>
                <w:rFonts w:hint="eastAsia" w:eastAsia="宋体"/>
                <w:lang w:eastAsia="zh-CN"/>
              </w:rPr>
            </w:pPr>
            <w:r>
              <w:rPr>
                <w:lang w:val="en-US" w:eastAsia="zh-CN"/>
              </w:rPr>
              <w:t>7</w:t>
            </w:r>
          </w:p>
        </w:tc>
        <w:tc>
          <w:tcPr>
            <w:tcW w:w="1007" w:type="pct"/>
            <w:gridSpan w:val="2"/>
            <w:tcBorders>
              <w:left w:val="single" w:color="auto" w:sz="4" w:space="0"/>
            </w:tcBorders>
            <w:shd w:val="clear" w:color="auto" w:fill="auto"/>
          </w:tcPr>
          <w:p w14:paraId="43C50F37">
            <w:pPr>
              <w:pStyle w:val="36"/>
              <w:bidi w:val="0"/>
              <w:rPr>
                <w:rFonts w:hint="eastAsia"/>
              </w:rPr>
            </w:pPr>
            <w:r>
              <w:rPr>
                <w:rFonts w:hint="eastAsia"/>
              </w:rPr>
              <w:t>不宜流通人民币识别功能</w:t>
            </w:r>
          </w:p>
        </w:tc>
        <w:tc>
          <w:tcPr>
            <w:tcW w:w="3621" w:type="pct"/>
            <w:tcBorders>
              <w:left w:val="single" w:color="auto" w:sz="4" w:space="0"/>
            </w:tcBorders>
            <w:shd w:val="clear" w:color="auto" w:fill="auto"/>
            <w:vAlign w:val="center"/>
          </w:tcPr>
          <w:p w14:paraId="7F9EC1DE">
            <w:pPr>
              <w:pStyle w:val="36"/>
              <w:bidi w:val="0"/>
              <w:rPr>
                <w:rFonts w:hint="eastAsia"/>
              </w:rPr>
            </w:pPr>
            <w:r>
              <w:rPr>
                <w:rFonts w:hint="eastAsia"/>
              </w:rPr>
              <w:t>符合并达到</w:t>
            </w:r>
            <w:r>
              <w:rPr>
                <w:rFonts w:hint="eastAsia"/>
                <w:lang w:val="zh-CN"/>
              </w:rPr>
              <w:t>JR/T0153-2017《不宜流通人民币 纸币》</w:t>
            </w:r>
            <w:r>
              <w:rPr>
                <w:rFonts w:hint="eastAsia"/>
              </w:rPr>
              <w:t>中的各项标准。</w:t>
            </w:r>
            <w:r>
              <w:rPr>
                <w:rFonts w:hint="eastAsia"/>
                <w:lang w:val="zh-CN"/>
              </w:rPr>
              <w:t>当中国人民银行修订JR/T0153-2017《不宜流通人民币 纸币》标准后，必须根据最新标准升级软件，保证设备准确检测识别出新标准规定的设备残损标准的能力。</w:t>
            </w:r>
          </w:p>
        </w:tc>
      </w:tr>
      <w:tr w14:paraId="25FE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1" w:type="pct"/>
            <w:tcBorders>
              <w:right w:val="single" w:color="auto" w:sz="4" w:space="0"/>
            </w:tcBorders>
            <w:shd w:val="clear" w:color="auto" w:fill="auto"/>
            <w:vAlign w:val="center"/>
          </w:tcPr>
          <w:p w14:paraId="71E7C3A9">
            <w:pPr>
              <w:pStyle w:val="36"/>
              <w:bidi w:val="0"/>
              <w:ind w:left="0" w:right="0" w:firstLine="0"/>
              <w:jc w:val="center"/>
              <w:rPr>
                <w:rFonts w:hint="eastAsia" w:eastAsia="宋体"/>
                <w:lang w:eastAsia="zh-CN"/>
              </w:rPr>
            </w:pPr>
            <w:r>
              <w:rPr>
                <w:lang w:val="en-US" w:eastAsia="zh-CN"/>
              </w:rPr>
              <w:t>8</w:t>
            </w:r>
          </w:p>
        </w:tc>
        <w:tc>
          <w:tcPr>
            <w:tcW w:w="1007" w:type="pct"/>
            <w:gridSpan w:val="2"/>
            <w:tcBorders>
              <w:left w:val="single" w:color="auto" w:sz="4" w:space="0"/>
            </w:tcBorders>
            <w:shd w:val="clear" w:color="auto" w:fill="auto"/>
            <w:vAlign w:val="center"/>
          </w:tcPr>
          <w:p w14:paraId="728897A6">
            <w:pPr>
              <w:pStyle w:val="36"/>
              <w:bidi w:val="0"/>
              <w:rPr>
                <w:rFonts w:hint="eastAsia"/>
              </w:rPr>
            </w:pPr>
            <w:r>
              <w:rPr>
                <w:rFonts w:hint="eastAsia"/>
              </w:rPr>
              <w:t>鉴伪技术和标准</w:t>
            </w:r>
          </w:p>
        </w:tc>
        <w:tc>
          <w:tcPr>
            <w:tcW w:w="3621" w:type="pct"/>
            <w:tcBorders>
              <w:left w:val="single" w:color="auto" w:sz="4" w:space="0"/>
            </w:tcBorders>
            <w:shd w:val="clear" w:color="auto" w:fill="auto"/>
            <w:vAlign w:val="center"/>
          </w:tcPr>
          <w:p w14:paraId="50670F95">
            <w:pPr>
              <w:pStyle w:val="36"/>
              <w:bidi w:val="0"/>
              <w:rPr>
                <w:rFonts w:hint="eastAsia"/>
              </w:rPr>
            </w:pPr>
            <w:r>
              <w:rPr>
                <w:rFonts w:hint="eastAsia"/>
                <w:lang w:val="zh-CN"/>
              </w:rPr>
              <w:t>不低于国家GB16999-2010《人民币鉴别仪通用技术标准》国家A类点验钞机标准以及中华人民共和国金融行业标准JR/T 0154-2017《人民币现金机具鉴别能力技术规范》。</w:t>
            </w:r>
            <w:r>
              <w:rPr>
                <w:rFonts w:hint="eastAsia"/>
              </w:rPr>
              <w:t>设备验钞模块应采用多光谱数字图像识别技术、红外光学鉴别技术、紫外光学鉴别技术、荧光光学鉴别技术、磁性安全线鉴别技术、磁性油墨鉴别技术、红外图像鉴别技术、紫外图像鉴别技术、可见光图像鉴别技术、电解质特征鉴别技术、厚度检测鉴别技术、冠字号码鉴别技术、纸币外形尺寸（长、宽）、可见光反射图文、可见光透视图文、红外反射图文、红外透视图文、荧光图文、磁性图文、安全线磁性特征、印刷光变图文、安全线（贴膜）光学特征、精细镂空图文水印特征等伪钞鉴别技术和手段，能识别各种伪钞、变造币。</w:t>
            </w:r>
          </w:p>
        </w:tc>
      </w:tr>
      <w:tr w14:paraId="2E3E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1" w:type="pct"/>
            <w:tcBorders>
              <w:right w:val="single" w:color="auto" w:sz="4" w:space="0"/>
            </w:tcBorders>
            <w:shd w:val="clear" w:color="auto" w:fill="auto"/>
            <w:vAlign w:val="center"/>
          </w:tcPr>
          <w:p w14:paraId="36EC50B7">
            <w:pPr>
              <w:pStyle w:val="36"/>
              <w:bidi w:val="0"/>
              <w:ind w:left="0" w:right="0" w:firstLine="0"/>
              <w:jc w:val="center"/>
              <w:rPr>
                <w:rFonts w:hint="eastAsia" w:eastAsia="宋体"/>
                <w:lang w:eastAsia="zh-CN"/>
              </w:rPr>
            </w:pPr>
            <w:r>
              <w:rPr>
                <w:lang w:val="en-US" w:eastAsia="zh-CN"/>
              </w:rPr>
              <w:t>9</w:t>
            </w:r>
          </w:p>
        </w:tc>
        <w:tc>
          <w:tcPr>
            <w:tcW w:w="1007" w:type="pct"/>
            <w:gridSpan w:val="2"/>
            <w:tcBorders>
              <w:left w:val="single" w:color="auto" w:sz="4" w:space="0"/>
            </w:tcBorders>
            <w:shd w:val="clear" w:color="auto" w:fill="auto"/>
            <w:vAlign w:val="center"/>
          </w:tcPr>
          <w:p w14:paraId="6C0E7E89">
            <w:pPr>
              <w:pStyle w:val="36"/>
              <w:bidi w:val="0"/>
              <w:rPr>
                <w:rFonts w:hint="eastAsia"/>
              </w:rPr>
            </w:pPr>
            <w:r>
              <w:rPr>
                <w:rFonts w:hint="eastAsia"/>
              </w:rPr>
              <w:t>外部扩展接口</w:t>
            </w:r>
          </w:p>
        </w:tc>
        <w:tc>
          <w:tcPr>
            <w:tcW w:w="3621" w:type="pct"/>
            <w:tcBorders>
              <w:left w:val="single" w:color="auto" w:sz="4" w:space="0"/>
            </w:tcBorders>
            <w:shd w:val="clear" w:color="auto" w:fill="auto"/>
            <w:vAlign w:val="center"/>
          </w:tcPr>
          <w:p w14:paraId="273A6CB9">
            <w:pPr>
              <w:pStyle w:val="36"/>
              <w:bidi w:val="0"/>
              <w:rPr>
                <w:rFonts w:hint="eastAsia"/>
              </w:rPr>
            </w:pPr>
            <w:r>
              <w:rPr>
                <w:rFonts w:hint="eastAsia"/>
              </w:rPr>
              <w:t>设备应具有以下接口：标准TCP/IP网络接口、USB2.0及以上接口。</w:t>
            </w:r>
          </w:p>
        </w:tc>
      </w:tr>
      <w:tr w14:paraId="319C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1" w:type="pct"/>
            <w:tcBorders>
              <w:right w:val="single" w:color="auto" w:sz="4" w:space="0"/>
            </w:tcBorders>
            <w:shd w:val="clear" w:color="auto" w:fill="auto"/>
            <w:vAlign w:val="center"/>
          </w:tcPr>
          <w:p w14:paraId="133CE191">
            <w:pPr>
              <w:pStyle w:val="36"/>
              <w:bidi w:val="0"/>
              <w:ind w:left="0" w:right="0" w:firstLine="0"/>
              <w:jc w:val="center"/>
              <w:rPr>
                <w:rFonts w:hint="eastAsia" w:eastAsia="宋体"/>
                <w:lang w:eastAsia="zh-CN"/>
              </w:rPr>
            </w:pPr>
            <w:r>
              <w:rPr>
                <w:lang w:val="en-US" w:eastAsia="zh-CN"/>
              </w:rPr>
              <w:t>10</w:t>
            </w:r>
          </w:p>
        </w:tc>
        <w:tc>
          <w:tcPr>
            <w:tcW w:w="1007" w:type="pct"/>
            <w:gridSpan w:val="2"/>
            <w:tcBorders>
              <w:left w:val="single" w:color="auto" w:sz="4" w:space="0"/>
            </w:tcBorders>
            <w:shd w:val="clear" w:color="auto" w:fill="auto"/>
            <w:vAlign w:val="center"/>
          </w:tcPr>
          <w:p w14:paraId="19AE3069">
            <w:pPr>
              <w:pStyle w:val="36"/>
              <w:bidi w:val="0"/>
              <w:rPr>
                <w:rFonts w:hint="eastAsia"/>
              </w:rPr>
            </w:pPr>
            <w:r>
              <w:rPr>
                <w:rFonts w:hint="eastAsia"/>
                <w:lang w:val="en-US" w:eastAsia="zh-CN"/>
              </w:rPr>
              <w:t>功能升级要求</w:t>
            </w:r>
          </w:p>
        </w:tc>
        <w:tc>
          <w:tcPr>
            <w:tcW w:w="3621" w:type="pct"/>
            <w:tcBorders>
              <w:left w:val="single" w:color="auto" w:sz="4" w:space="0"/>
            </w:tcBorders>
            <w:shd w:val="clear" w:color="auto" w:fill="auto"/>
            <w:vAlign w:val="center"/>
          </w:tcPr>
          <w:p w14:paraId="470614AA">
            <w:pPr>
              <w:pStyle w:val="36"/>
              <w:bidi w:val="0"/>
              <w:rPr>
                <w:rFonts w:hint="eastAsia"/>
              </w:rPr>
            </w:pPr>
            <w:r>
              <w:rPr>
                <w:rFonts w:hint="eastAsia"/>
                <w:lang w:val="en-US" w:eastAsia="zh-CN"/>
              </w:rPr>
              <w:t>点钞机须预留未来监管要求的拓展功能和升级要求。</w:t>
            </w:r>
          </w:p>
        </w:tc>
      </w:tr>
      <w:tr w14:paraId="7186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71" w:type="pct"/>
            <w:vMerge w:val="restart"/>
            <w:tcBorders>
              <w:right w:val="single" w:color="auto" w:sz="4" w:space="0"/>
            </w:tcBorders>
            <w:shd w:val="clear" w:color="auto" w:fill="auto"/>
            <w:vAlign w:val="center"/>
          </w:tcPr>
          <w:p w14:paraId="5459898F">
            <w:pPr>
              <w:pStyle w:val="36"/>
              <w:bidi w:val="0"/>
              <w:ind w:left="0" w:right="0" w:firstLine="0"/>
              <w:jc w:val="center"/>
              <w:rPr>
                <w:rFonts w:eastAsia="宋体"/>
                <w:lang w:val="en-US" w:eastAsia="zh-CN"/>
              </w:rPr>
            </w:pPr>
            <w:r>
              <w:rPr>
                <w:lang w:val="en-US" w:eastAsia="zh-CN"/>
              </w:rPr>
              <w:t>11</w:t>
            </w:r>
          </w:p>
        </w:tc>
        <w:tc>
          <w:tcPr>
            <w:tcW w:w="446" w:type="pct"/>
            <w:vMerge w:val="restart"/>
            <w:tcBorders>
              <w:left w:val="single" w:color="auto" w:sz="4" w:space="0"/>
            </w:tcBorders>
            <w:shd w:val="clear" w:color="auto" w:fill="auto"/>
            <w:vAlign w:val="center"/>
          </w:tcPr>
          <w:p w14:paraId="3B2AA192">
            <w:pPr>
              <w:pStyle w:val="36"/>
              <w:bidi w:val="0"/>
              <w:rPr>
                <w:rFonts w:hint="eastAsia"/>
              </w:rPr>
            </w:pPr>
            <w:r>
              <w:rPr>
                <w:rFonts w:hint="eastAsia"/>
              </w:rPr>
              <w:t>人机操作</w:t>
            </w:r>
          </w:p>
          <w:p w14:paraId="6E0559CE">
            <w:pPr>
              <w:pStyle w:val="36"/>
              <w:bidi w:val="0"/>
              <w:rPr>
                <w:rFonts w:hint="eastAsia"/>
              </w:rPr>
            </w:pPr>
            <w:r>
              <w:rPr>
                <w:rFonts w:hint="eastAsia"/>
              </w:rPr>
              <w:t>界面</w:t>
            </w:r>
          </w:p>
        </w:tc>
        <w:tc>
          <w:tcPr>
            <w:tcW w:w="561" w:type="pct"/>
            <w:tcBorders>
              <w:left w:val="single" w:color="auto" w:sz="4" w:space="0"/>
            </w:tcBorders>
            <w:shd w:val="clear" w:color="auto" w:fill="auto"/>
            <w:vAlign w:val="center"/>
          </w:tcPr>
          <w:p w14:paraId="01F4F55D">
            <w:pPr>
              <w:pStyle w:val="36"/>
              <w:bidi w:val="0"/>
              <w:rPr>
                <w:rFonts w:hint="eastAsia"/>
              </w:rPr>
            </w:pPr>
            <w:r>
              <w:rPr>
                <w:rFonts w:hint="eastAsia"/>
              </w:rPr>
              <w:t>按键</w:t>
            </w:r>
          </w:p>
        </w:tc>
        <w:tc>
          <w:tcPr>
            <w:tcW w:w="3621" w:type="pct"/>
            <w:tcBorders>
              <w:left w:val="single" w:color="auto" w:sz="4" w:space="0"/>
            </w:tcBorders>
            <w:shd w:val="clear" w:color="auto" w:fill="auto"/>
            <w:vAlign w:val="center"/>
          </w:tcPr>
          <w:p w14:paraId="5E5AEE69">
            <w:pPr>
              <w:pStyle w:val="36"/>
              <w:bidi w:val="0"/>
              <w:rPr>
                <w:rFonts w:hint="eastAsia"/>
              </w:rPr>
            </w:pPr>
            <w:r>
              <w:rPr>
                <w:rFonts w:hint="eastAsia"/>
              </w:rPr>
              <w:t>支持触摸屏操作，具有中文菜单显示，方便功能转换。</w:t>
            </w:r>
          </w:p>
        </w:tc>
      </w:tr>
      <w:tr w14:paraId="44B6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71" w:type="pct"/>
            <w:vMerge w:val="continue"/>
            <w:tcBorders>
              <w:right w:val="single" w:color="auto" w:sz="4" w:space="0"/>
            </w:tcBorders>
            <w:shd w:val="clear" w:color="auto" w:fill="auto"/>
            <w:vAlign w:val="center"/>
          </w:tcPr>
          <w:p w14:paraId="3926626F"/>
        </w:tc>
        <w:tc>
          <w:tcPr>
            <w:tcW w:w="446" w:type="pct"/>
            <w:vMerge w:val="continue"/>
            <w:tcBorders>
              <w:left w:val="single" w:color="auto" w:sz="4" w:space="0"/>
            </w:tcBorders>
            <w:shd w:val="clear" w:color="auto" w:fill="auto"/>
          </w:tcPr>
          <w:p w14:paraId="40156029"/>
        </w:tc>
        <w:tc>
          <w:tcPr>
            <w:tcW w:w="561" w:type="pct"/>
            <w:tcBorders>
              <w:left w:val="single" w:color="auto" w:sz="4" w:space="0"/>
            </w:tcBorders>
            <w:shd w:val="clear" w:color="auto" w:fill="auto"/>
            <w:vAlign w:val="center"/>
          </w:tcPr>
          <w:p w14:paraId="0522F676">
            <w:pPr>
              <w:pStyle w:val="36"/>
              <w:bidi w:val="0"/>
              <w:rPr>
                <w:rFonts w:hint="eastAsia"/>
              </w:rPr>
            </w:pPr>
            <w:r>
              <w:rPr>
                <w:rFonts w:hint="eastAsia"/>
              </w:rPr>
              <w:t>主显示屏</w:t>
            </w:r>
          </w:p>
        </w:tc>
        <w:tc>
          <w:tcPr>
            <w:tcW w:w="3621" w:type="pct"/>
            <w:tcBorders>
              <w:left w:val="single" w:color="auto" w:sz="4" w:space="0"/>
            </w:tcBorders>
            <w:shd w:val="clear" w:color="auto" w:fill="auto"/>
            <w:vAlign w:val="center"/>
          </w:tcPr>
          <w:p w14:paraId="20DA621B">
            <w:pPr>
              <w:pStyle w:val="36"/>
              <w:bidi w:val="0"/>
              <w:rPr>
                <w:rFonts w:hint="eastAsia"/>
              </w:rPr>
            </w:pPr>
            <w:r>
              <w:rPr>
                <w:rFonts w:hint="eastAsia"/>
              </w:rPr>
              <w:t>屏幕类型: 触摸彩色电阻屏</w:t>
            </w:r>
          </w:p>
          <w:p w14:paraId="506656D1">
            <w:pPr>
              <w:pStyle w:val="36"/>
              <w:bidi w:val="0"/>
              <w:rPr>
                <w:rFonts w:hint="eastAsia"/>
              </w:rPr>
            </w:pPr>
            <w:r>
              <w:rPr>
                <w:rFonts w:hint="eastAsia"/>
              </w:rPr>
              <w:t>语言界面:默认中文（英文选配）</w:t>
            </w:r>
          </w:p>
          <w:p w14:paraId="3840180D">
            <w:pPr>
              <w:pStyle w:val="36"/>
              <w:bidi w:val="0"/>
              <w:rPr>
                <w:rFonts w:hint="eastAsia"/>
              </w:rPr>
            </w:pPr>
            <w:r>
              <w:rPr>
                <w:rFonts w:hint="eastAsia"/>
              </w:rPr>
              <w:t>显示卡钞等异常状态位置及操作提示。</w:t>
            </w:r>
          </w:p>
        </w:tc>
      </w:tr>
      <w:tr w14:paraId="1211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1" w:type="pct"/>
            <w:vMerge w:val="restart"/>
            <w:tcBorders>
              <w:right w:val="single" w:color="auto" w:sz="4" w:space="0"/>
            </w:tcBorders>
            <w:shd w:val="clear" w:color="auto" w:fill="auto"/>
            <w:vAlign w:val="center"/>
          </w:tcPr>
          <w:p w14:paraId="5426599E">
            <w:pPr>
              <w:pStyle w:val="36"/>
              <w:bidi w:val="0"/>
              <w:ind w:left="0" w:right="0" w:firstLine="0"/>
              <w:jc w:val="center"/>
              <w:rPr>
                <w:rFonts w:eastAsia="宋体"/>
                <w:lang w:val="en-US" w:eastAsia="zh-CN"/>
              </w:rPr>
            </w:pPr>
            <w:r>
              <w:rPr>
                <w:lang w:val="en-US" w:eastAsia="zh-CN"/>
              </w:rPr>
              <w:t>12</w:t>
            </w:r>
          </w:p>
        </w:tc>
        <w:tc>
          <w:tcPr>
            <w:tcW w:w="446" w:type="pct"/>
            <w:vMerge w:val="restart"/>
            <w:tcBorders>
              <w:left w:val="single" w:color="auto" w:sz="4" w:space="0"/>
            </w:tcBorders>
            <w:shd w:val="clear" w:color="auto" w:fill="auto"/>
            <w:vAlign w:val="center"/>
          </w:tcPr>
          <w:p w14:paraId="042A68A2">
            <w:pPr>
              <w:pStyle w:val="36"/>
              <w:bidi w:val="0"/>
              <w:rPr>
                <w:rFonts w:hint="eastAsia"/>
              </w:rPr>
            </w:pPr>
            <w:r>
              <w:rPr>
                <w:rFonts w:hint="eastAsia"/>
              </w:rPr>
              <w:t>常规指标</w:t>
            </w:r>
          </w:p>
        </w:tc>
        <w:tc>
          <w:tcPr>
            <w:tcW w:w="561" w:type="pct"/>
            <w:tcBorders>
              <w:left w:val="single" w:color="auto" w:sz="4" w:space="0"/>
            </w:tcBorders>
            <w:shd w:val="clear" w:color="auto" w:fill="auto"/>
            <w:vAlign w:val="center"/>
          </w:tcPr>
          <w:p w14:paraId="67BF41AB">
            <w:pPr>
              <w:pStyle w:val="36"/>
              <w:bidi w:val="0"/>
              <w:rPr>
                <w:rFonts w:hint="eastAsia"/>
              </w:rPr>
            </w:pPr>
            <w:r>
              <w:rPr>
                <w:rFonts w:hint="eastAsia"/>
              </w:rPr>
              <w:t>环保功能</w:t>
            </w:r>
          </w:p>
        </w:tc>
        <w:tc>
          <w:tcPr>
            <w:tcW w:w="3621" w:type="pct"/>
            <w:tcBorders>
              <w:left w:val="single" w:color="auto" w:sz="4" w:space="0"/>
            </w:tcBorders>
            <w:shd w:val="clear" w:color="auto" w:fill="auto"/>
            <w:vAlign w:val="center"/>
          </w:tcPr>
          <w:p w14:paraId="62E037BD">
            <w:pPr>
              <w:pStyle w:val="36"/>
              <w:bidi w:val="0"/>
              <w:rPr>
                <w:rFonts w:hint="eastAsia"/>
              </w:rPr>
            </w:pPr>
            <w:r>
              <w:rPr>
                <w:rFonts w:hint="eastAsia"/>
              </w:rPr>
              <w:t>具有接尘盒和防尘功能。</w:t>
            </w:r>
          </w:p>
        </w:tc>
      </w:tr>
      <w:tr w14:paraId="793A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71" w:type="pct"/>
            <w:vMerge w:val="continue"/>
            <w:tcBorders>
              <w:right w:val="single" w:color="auto" w:sz="4" w:space="0"/>
            </w:tcBorders>
            <w:shd w:val="clear" w:color="auto" w:fill="auto"/>
            <w:vAlign w:val="center"/>
          </w:tcPr>
          <w:p w14:paraId="5A2A1ABC"/>
        </w:tc>
        <w:tc>
          <w:tcPr>
            <w:tcW w:w="446" w:type="pct"/>
            <w:vMerge w:val="continue"/>
            <w:tcBorders>
              <w:left w:val="single" w:color="auto" w:sz="4" w:space="0"/>
            </w:tcBorders>
            <w:shd w:val="clear" w:color="auto" w:fill="auto"/>
          </w:tcPr>
          <w:p w14:paraId="58106A1E"/>
        </w:tc>
        <w:tc>
          <w:tcPr>
            <w:tcW w:w="561" w:type="pct"/>
            <w:tcBorders>
              <w:left w:val="single" w:color="auto" w:sz="4" w:space="0"/>
            </w:tcBorders>
            <w:shd w:val="clear" w:color="auto" w:fill="auto"/>
            <w:vAlign w:val="center"/>
          </w:tcPr>
          <w:p w14:paraId="341BD66A">
            <w:pPr>
              <w:pStyle w:val="36"/>
              <w:bidi w:val="0"/>
              <w:rPr>
                <w:rFonts w:hint="eastAsia"/>
              </w:rPr>
            </w:pPr>
            <w:r>
              <w:rPr>
                <w:rFonts w:hint="eastAsia"/>
              </w:rPr>
              <w:t>故障处理</w:t>
            </w:r>
          </w:p>
        </w:tc>
        <w:tc>
          <w:tcPr>
            <w:tcW w:w="3621" w:type="pct"/>
            <w:tcBorders>
              <w:left w:val="single" w:color="auto" w:sz="4" w:space="0"/>
            </w:tcBorders>
            <w:shd w:val="clear" w:color="auto" w:fill="auto"/>
            <w:vAlign w:val="center"/>
          </w:tcPr>
          <w:p w14:paraId="2BF382E1">
            <w:pPr>
              <w:pStyle w:val="36"/>
              <w:bidi w:val="0"/>
              <w:rPr>
                <w:rFonts w:hint="eastAsia"/>
              </w:rPr>
            </w:pPr>
            <w:r>
              <w:rPr>
                <w:rFonts w:hint="eastAsia"/>
              </w:rPr>
              <w:t>具有故障自动检测功能；</w:t>
            </w:r>
          </w:p>
          <w:p w14:paraId="44B3D1B2">
            <w:pPr>
              <w:pStyle w:val="36"/>
              <w:bidi w:val="0"/>
              <w:rPr>
                <w:rFonts w:hint="eastAsia"/>
              </w:rPr>
            </w:pPr>
            <w:r>
              <w:rPr>
                <w:rFonts w:hint="eastAsia"/>
              </w:rPr>
              <w:t>屏幕具有编码、文字、图片、动画等显示卡钞位置及处理方法；</w:t>
            </w:r>
          </w:p>
          <w:p w14:paraId="3299F7D7">
            <w:pPr>
              <w:pStyle w:val="36"/>
              <w:bidi w:val="0"/>
              <w:rPr>
                <w:rFonts w:hint="eastAsia"/>
              </w:rPr>
            </w:pPr>
            <w:r>
              <w:rPr>
                <w:rFonts w:hint="eastAsia"/>
              </w:rPr>
              <w:t>设备可多面开启，方便操作者取出卡钞。</w:t>
            </w:r>
          </w:p>
        </w:tc>
      </w:tr>
      <w:tr w14:paraId="5BCD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71" w:type="pct"/>
            <w:tcBorders>
              <w:right w:val="single" w:color="auto" w:sz="4" w:space="0"/>
            </w:tcBorders>
            <w:shd w:val="clear" w:color="auto" w:fill="auto"/>
            <w:vAlign w:val="center"/>
          </w:tcPr>
          <w:p w14:paraId="544E0659">
            <w:pPr>
              <w:pStyle w:val="36"/>
              <w:bidi w:val="0"/>
              <w:ind w:left="0" w:right="0" w:firstLine="0"/>
              <w:jc w:val="center"/>
              <w:rPr>
                <w:rFonts w:eastAsia="宋体"/>
                <w:lang w:val="en-US" w:eastAsia="zh-CN"/>
              </w:rPr>
            </w:pPr>
            <w:r>
              <w:rPr>
                <w:lang w:val="en-US" w:eastAsia="zh-CN"/>
              </w:rPr>
              <w:t>13</w:t>
            </w:r>
          </w:p>
        </w:tc>
        <w:tc>
          <w:tcPr>
            <w:tcW w:w="446" w:type="pct"/>
            <w:tcBorders>
              <w:left w:val="single" w:color="auto" w:sz="4" w:space="0"/>
            </w:tcBorders>
            <w:shd w:val="clear" w:color="auto" w:fill="auto"/>
          </w:tcPr>
          <w:p w14:paraId="1955E08B">
            <w:pPr>
              <w:pStyle w:val="36"/>
              <w:bidi w:val="0"/>
              <w:rPr>
                <w:rFonts w:hint="eastAsia"/>
              </w:rPr>
            </w:pPr>
            <w:r>
              <w:rPr>
                <w:rFonts w:hint="eastAsia"/>
              </w:rPr>
              <w:t>连续工作能力</w:t>
            </w:r>
          </w:p>
        </w:tc>
        <w:tc>
          <w:tcPr>
            <w:tcW w:w="561" w:type="pct"/>
            <w:tcBorders>
              <w:left w:val="single" w:color="auto" w:sz="4" w:space="0"/>
            </w:tcBorders>
            <w:shd w:val="clear" w:color="auto" w:fill="auto"/>
            <w:vAlign w:val="center"/>
          </w:tcPr>
          <w:p w14:paraId="58F18075">
            <w:pPr>
              <w:pStyle w:val="36"/>
              <w:bidi w:val="0"/>
              <w:rPr>
                <w:rFonts w:hint="eastAsia"/>
              </w:rPr>
            </w:pPr>
            <w:r>
              <w:rPr>
                <w:rFonts w:hint="eastAsia"/>
              </w:rPr>
              <w:t>长时间处理能力</w:t>
            </w:r>
          </w:p>
        </w:tc>
        <w:tc>
          <w:tcPr>
            <w:tcW w:w="3621" w:type="pct"/>
            <w:tcBorders>
              <w:left w:val="single" w:color="auto" w:sz="4" w:space="0"/>
            </w:tcBorders>
            <w:shd w:val="clear" w:color="auto" w:fill="auto"/>
            <w:vAlign w:val="center"/>
          </w:tcPr>
          <w:p w14:paraId="7383E40B">
            <w:pPr>
              <w:pStyle w:val="36"/>
              <w:bidi w:val="0"/>
              <w:rPr>
                <w:rFonts w:hint="eastAsia"/>
              </w:rPr>
            </w:pPr>
            <w:r>
              <w:rPr>
                <w:rFonts w:hint="eastAsia"/>
              </w:rPr>
              <w:t>≥270000张</w:t>
            </w:r>
          </w:p>
        </w:tc>
      </w:tr>
    </w:tbl>
    <w:p w14:paraId="23A2BC53">
      <w:pPr>
        <w:spacing w:line="360" w:lineRule="exact"/>
        <w:ind w:right="240" w:firstLine="0" w:firstLineChars="0"/>
        <w:rPr>
          <w:rFonts w:hint="eastAsia" w:ascii="宋体" w:cs="Times New Roman"/>
          <w:snapToGrid w:val="0"/>
          <w:color w:val="auto"/>
          <w:highlight w:val="none"/>
        </w:rPr>
      </w:pPr>
    </w:p>
    <w:p w14:paraId="707B209C">
      <w:pPr>
        <w:pStyle w:val="5"/>
        <w:rPr>
          <w:rFonts w:hint="eastAsia"/>
        </w:rPr>
      </w:pPr>
      <w:r>
        <w:rPr>
          <w:rFonts w:hint="eastAsia"/>
          <w:lang w:val="en-US" w:eastAsia="zh-CN"/>
        </w:rPr>
        <w:t>2.1.2</w:t>
      </w:r>
      <w:r>
        <w:rPr>
          <w:rFonts w:hint="eastAsia"/>
        </w:rPr>
        <w:t xml:space="preserve"> 标段</w:t>
      </w:r>
      <w:r>
        <w:t>二</w:t>
      </w:r>
    </w:p>
    <w:p w14:paraId="68E154E5">
      <w:pPr>
        <w:bidi w:val="0"/>
        <w:rPr>
          <w:rFonts w:ascii="宋体"/>
          <w:b/>
          <w:bCs/>
          <w:color w:val="auto"/>
          <w:highlight w:val="none"/>
        </w:rPr>
      </w:pPr>
      <w:r>
        <w:rPr>
          <w:rFonts w:ascii="宋体"/>
          <w:b/>
          <w:bCs/>
          <w:color w:val="auto"/>
          <w:highlight w:val="none"/>
        </w:rPr>
        <w:t>（一）品目一：半自动捆钞机</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16"/>
        <w:gridCol w:w="11666"/>
      </w:tblGrid>
      <w:tr w14:paraId="5E8C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51A09FD4">
            <w:pPr>
              <w:pStyle w:val="37"/>
              <w:bidi w:val="0"/>
              <w:rPr>
                <w:rFonts w:hint="eastAsia"/>
              </w:rPr>
            </w:pPr>
            <w:r>
              <w:rPr>
                <w:rFonts w:hint="eastAsia"/>
              </w:rPr>
              <w:t>序号</w:t>
            </w:r>
          </w:p>
        </w:tc>
        <w:tc>
          <w:tcPr>
            <w:tcW w:w="429" w:type="pct"/>
            <w:shd w:val="clear" w:color="auto" w:fill="CCCCCC"/>
            <w:vAlign w:val="center"/>
          </w:tcPr>
          <w:p w14:paraId="711ACAA1">
            <w:pPr>
              <w:pStyle w:val="37"/>
              <w:bidi w:val="0"/>
              <w:rPr>
                <w:rFonts w:hint="eastAsia"/>
              </w:rPr>
            </w:pPr>
            <w:r>
              <w:rPr>
                <w:rFonts w:hint="eastAsia"/>
              </w:rPr>
              <w:t>指标分类</w:t>
            </w:r>
          </w:p>
        </w:tc>
        <w:tc>
          <w:tcPr>
            <w:tcW w:w="4116" w:type="pct"/>
            <w:shd w:val="clear" w:color="auto" w:fill="CCCCCC"/>
            <w:vAlign w:val="center"/>
          </w:tcPr>
          <w:p w14:paraId="651CE0D3">
            <w:pPr>
              <w:pStyle w:val="37"/>
              <w:bidi w:val="0"/>
              <w:rPr>
                <w:rFonts w:hint="eastAsia"/>
              </w:rPr>
            </w:pPr>
            <w:r>
              <w:rPr>
                <w:rFonts w:hint="eastAsia"/>
              </w:rPr>
              <w:t>参数及相关性能指标要求</w:t>
            </w:r>
          </w:p>
        </w:tc>
      </w:tr>
      <w:tr w14:paraId="4C55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030E8632">
            <w:pPr>
              <w:pStyle w:val="36"/>
              <w:bidi w:val="0"/>
              <w:ind w:left="0" w:right="0" w:firstLine="0"/>
              <w:jc w:val="center"/>
            </w:pPr>
            <w:r>
              <w:t>1</w:t>
            </w:r>
          </w:p>
        </w:tc>
        <w:tc>
          <w:tcPr>
            <w:tcW w:w="429" w:type="pct"/>
            <w:tcBorders>
              <w:left w:val="single" w:color="auto" w:sz="4" w:space="0"/>
            </w:tcBorders>
            <w:shd w:val="clear" w:color="auto" w:fill="auto"/>
            <w:vAlign w:val="center"/>
          </w:tcPr>
          <w:p w14:paraId="627117D4">
            <w:pPr>
              <w:pStyle w:val="36"/>
              <w:bidi w:val="0"/>
            </w:pPr>
            <w:r>
              <w:t>质保期</w:t>
            </w:r>
          </w:p>
        </w:tc>
        <w:tc>
          <w:tcPr>
            <w:tcW w:w="4116" w:type="pct"/>
            <w:tcBorders>
              <w:left w:val="single" w:color="auto" w:sz="4" w:space="0"/>
            </w:tcBorders>
            <w:shd w:val="clear" w:color="auto" w:fill="auto"/>
            <w:vAlign w:val="center"/>
          </w:tcPr>
          <w:p w14:paraId="70FF5F44">
            <w:pPr>
              <w:pStyle w:val="36"/>
              <w:bidi w:val="0"/>
            </w:pPr>
            <w:r>
              <w:t>免费质保5年。</w:t>
            </w:r>
          </w:p>
        </w:tc>
      </w:tr>
      <w:tr w14:paraId="638F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1D47CACB">
            <w:pPr>
              <w:pStyle w:val="36"/>
              <w:bidi w:val="0"/>
              <w:ind w:left="0" w:right="0" w:firstLine="0"/>
              <w:jc w:val="center"/>
              <w:rPr>
                <w:rFonts w:hint="eastAsia"/>
              </w:rPr>
            </w:pPr>
            <w:r>
              <w:t>2</w:t>
            </w:r>
          </w:p>
        </w:tc>
        <w:tc>
          <w:tcPr>
            <w:tcW w:w="429" w:type="pct"/>
            <w:tcBorders>
              <w:left w:val="single" w:color="auto" w:sz="4" w:space="0"/>
            </w:tcBorders>
            <w:shd w:val="clear" w:color="auto" w:fill="auto"/>
            <w:vAlign w:val="center"/>
          </w:tcPr>
          <w:p w14:paraId="22C614C3">
            <w:pPr>
              <w:pStyle w:val="36"/>
              <w:bidi w:val="0"/>
              <w:rPr>
                <w:rFonts w:hint="eastAsia"/>
              </w:rPr>
            </w:pPr>
            <w:r>
              <w:rPr>
                <w:rFonts w:hint="eastAsia"/>
              </w:rPr>
              <w:t>适用范围</w:t>
            </w:r>
          </w:p>
        </w:tc>
        <w:tc>
          <w:tcPr>
            <w:tcW w:w="4116" w:type="pct"/>
            <w:tcBorders>
              <w:left w:val="single" w:color="auto" w:sz="4" w:space="0"/>
            </w:tcBorders>
            <w:shd w:val="clear" w:color="auto" w:fill="auto"/>
            <w:vAlign w:val="center"/>
          </w:tcPr>
          <w:p w14:paraId="40A20940">
            <w:pPr>
              <w:pStyle w:val="36"/>
              <w:bidi w:val="0"/>
              <w:rPr>
                <w:rFonts w:hint="eastAsia"/>
              </w:rPr>
            </w:pPr>
            <w:r>
              <w:rPr>
                <w:rFonts w:hint="eastAsia"/>
              </w:rPr>
              <w:t>第四、五套人民币1 角</w:t>
            </w:r>
            <w:r>
              <w:t>-</w:t>
            </w:r>
            <w:r>
              <w:rPr>
                <w:rFonts w:hint="eastAsia"/>
              </w:rPr>
              <w:t>100 元纸币完整券和损伤券；开机无需预热，随用随捆</w:t>
            </w:r>
            <w:r>
              <w:t>。</w:t>
            </w:r>
          </w:p>
        </w:tc>
      </w:tr>
      <w:tr w14:paraId="0E50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76D83A36">
            <w:pPr>
              <w:pStyle w:val="36"/>
              <w:bidi w:val="0"/>
              <w:ind w:left="0" w:right="0" w:firstLine="0"/>
              <w:jc w:val="center"/>
            </w:pPr>
            <w:r>
              <w:t>3</w:t>
            </w:r>
          </w:p>
        </w:tc>
        <w:tc>
          <w:tcPr>
            <w:tcW w:w="429" w:type="pct"/>
            <w:tcBorders>
              <w:left w:val="single" w:color="auto" w:sz="4" w:space="0"/>
            </w:tcBorders>
            <w:shd w:val="clear" w:color="auto" w:fill="auto"/>
            <w:vAlign w:val="center"/>
          </w:tcPr>
          <w:p w14:paraId="34DF78C6">
            <w:pPr>
              <w:pStyle w:val="36"/>
              <w:bidi w:val="0"/>
            </w:pPr>
            <w:r>
              <w:rPr>
                <w:rFonts w:hint="eastAsia"/>
              </w:rPr>
              <w:t>捆扎</w:t>
            </w:r>
            <w:r>
              <w:t>质量</w:t>
            </w:r>
          </w:p>
        </w:tc>
        <w:tc>
          <w:tcPr>
            <w:tcW w:w="4116" w:type="pct"/>
            <w:tcBorders>
              <w:left w:val="single" w:color="auto" w:sz="4" w:space="0"/>
            </w:tcBorders>
            <w:shd w:val="clear" w:color="auto" w:fill="auto"/>
            <w:vAlign w:val="center"/>
          </w:tcPr>
          <w:p w14:paraId="65C64626">
            <w:pPr>
              <w:pStyle w:val="36"/>
              <w:bidi w:val="0"/>
            </w:pPr>
            <w:r>
              <w:rPr>
                <w:rFonts w:hint="eastAsia"/>
              </w:rPr>
              <w:t>捆扎结实不鼓包；捆钞带粘接面≥80%；规范（直、横带90 度交叉，直带居中位置）；牢固（1 米悬空自由落地，不散捆）；捆钞带抽紧力大于200N，做到不能插入手指；符合人民银行五好标准</w:t>
            </w:r>
            <w:r>
              <w:t>。</w:t>
            </w:r>
          </w:p>
        </w:tc>
      </w:tr>
    </w:tbl>
    <w:p w14:paraId="72D9595B">
      <w:pPr>
        <w:bidi w:val="0"/>
        <w:rPr>
          <w:rFonts w:ascii="宋体"/>
          <w:b/>
          <w:bCs/>
          <w:color w:val="auto"/>
          <w:highlight w:val="none"/>
        </w:rPr>
      </w:pPr>
      <w:r>
        <w:rPr>
          <w:rFonts w:ascii="宋体"/>
          <w:b/>
          <w:bCs/>
          <w:color w:val="auto"/>
          <w:highlight w:val="none"/>
        </w:rPr>
        <w:t>（二）品目二：扎把机</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227"/>
        <w:gridCol w:w="11654"/>
      </w:tblGrid>
      <w:tr w14:paraId="1FA9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25EA91CA">
            <w:pPr>
              <w:pStyle w:val="37"/>
              <w:bidi w:val="0"/>
              <w:rPr>
                <w:rFonts w:hint="eastAsia"/>
              </w:rPr>
            </w:pPr>
            <w:r>
              <w:rPr>
                <w:rFonts w:hint="eastAsia"/>
              </w:rPr>
              <w:t>序号</w:t>
            </w:r>
          </w:p>
        </w:tc>
        <w:tc>
          <w:tcPr>
            <w:tcW w:w="433" w:type="pct"/>
            <w:shd w:val="clear" w:color="auto" w:fill="CCCCCC"/>
            <w:vAlign w:val="center"/>
          </w:tcPr>
          <w:p w14:paraId="5FAF8144">
            <w:pPr>
              <w:pStyle w:val="37"/>
              <w:bidi w:val="0"/>
              <w:rPr>
                <w:rFonts w:hint="eastAsia"/>
              </w:rPr>
            </w:pPr>
            <w:r>
              <w:rPr>
                <w:rFonts w:hint="eastAsia"/>
              </w:rPr>
              <w:t>指标分类</w:t>
            </w:r>
          </w:p>
        </w:tc>
        <w:tc>
          <w:tcPr>
            <w:tcW w:w="4111" w:type="pct"/>
            <w:shd w:val="clear" w:color="auto" w:fill="CCCCCC"/>
            <w:vAlign w:val="center"/>
          </w:tcPr>
          <w:p w14:paraId="2C9ABE97">
            <w:pPr>
              <w:pStyle w:val="37"/>
              <w:bidi w:val="0"/>
              <w:rPr>
                <w:rFonts w:hint="eastAsia"/>
              </w:rPr>
            </w:pPr>
            <w:r>
              <w:rPr>
                <w:rFonts w:hint="eastAsia"/>
              </w:rPr>
              <w:t>参数及相关性能指标要求</w:t>
            </w:r>
          </w:p>
        </w:tc>
      </w:tr>
      <w:tr w14:paraId="475F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73E99D2E">
            <w:pPr>
              <w:pStyle w:val="36"/>
              <w:bidi w:val="0"/>
              <w:ind w:left="0" w:right="0" w:firstLine="0"/>
              <w:jc w:val="center"/>
            </w:pPr>
            <w:r>
              <w:t>1</w:t>
            </w:r>
          </w:p>
        </w:tc>
        <w:tc>
          <w:tcPr>
            <w:tcW w:w="433" w:type="pct"/>
            <w:tcBorders>
              <w:left w:val="single" w:color="auto" w:sz="4" w:space="0"/>
            </w:tcBorders>
            <w:shd w:val="clear" w:color="auto" w:fill="auto"/>
            <w:vAlign w:val="center"/>
          </w:tcPr>
          <w:p w14:paraId="15974A43">
            <w:pPr>
              <w:pStyle w:val="36"/>
              <w:bidi w:val="0"/>
            </w:pPr>
            <w:r>
              <w:t>质保期</w:t>
            </w:r>
          </w:p>
        </w:tc>
        <w:tc>
          <w:tcPr>
            <w:tcW w:w="4111" w:type="pct"/>
            <w:tcBorders>
              <w:left w:val="single" w:color="auto" w:sz="4" w:space="0"/>
            </w:tcBorders>
            <w:shd w:val="clear" w:color="auto" w:fill="auto"/>
            <w:vAlign w:val="center"/>
          </w:tcPr>
          <w:p w14:paraId="68DE55EF">
            <w:pPr>
              <w:pStyle w:val="36"/>
              <w:bidi w:val="0"/>
            </w:pPr>
            <w:r>
              <w:t>免费质保5年。</w:t>
            </w:r>
          </w:p>
        </w:tc>
      </w:tr>
      <w:tr w14:paraId="63B3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7F27F8A7">
            <w:pPr>
              <w:pStyle w:val="36"/>
              <w:bidi w:val="0"/>
              <w:ind w:left="0" w:right="0" w:firstLine="0"/>
              <w:jc w:val="center"/>
              <w:rPr>
                <w:rFonts w:hint="eastAsia"/>
              </w:rPr>
            </w:pPr>
            <w:r>
              <w:t>2</w:t>
            </w:r>
          </w:p>
        </w:tc>
        <w:tc>
          <w:tcPr>
            <w:tcW w:w="433" w:type="pct"/>
            <w:tcBorders>
              <w:left w:val="single" w:color="auto" w:sz="4" w:space="0"/>
            </w:tcBorders>
            <w:shd w:val="clear" w:color="auto" w:fill="auto"/>
            <w:vAlign w:val="center"/>
          </w:tcPr>
          <w:p w14:paraId="1507BE80">
            <w:pPr>
              <w:pStyle w:val="36"/>
              <w:bidi w:val="0"/>
              <w:rPr>
                <w:rFonts w:hint="eastAsia"/>
              </w:rPr>
            </w:pPr>
            <w:r>
              <w:rPr>
                <w:rFonts w:hint="eastAsia"/>
              </w:rPr>
              <w:t>适用范围</w:t>
            </w:r>
          </w:p>
        </w:tc>
        <w:tc>
          <w:tcPr>
            <w:tcW w:w="4111" w:type="pct"/>
            <w:tcBorders>
              <w:left w:val="single" w:color="auto" w:sz="4" w:space="0"/>
            </w:tcBorders>
            <w:shd w:val="clear" w:color="auto" w:fill="auto"/>
            <w:vAlign w:val="center"/>
          </w:tcPr>
          <w:p w14:paraId="7E3610A3">
            <w:pPr>
              <w:pStyle w:val="36"/>
              <w:bidi w:val="0"/>
              <w:rPr>
                <w:rFonts w:hint="eastAsia"/>
              </w:rPr>
            </w:pPr>
            <w:r>
              <w:rPr>
                <w:rFonts w:hint="eastAsia"/>
              </w:rPr>
              <w:t>能够捆扎100 元纸币及新旧各类纸币；开机无需预热，随用随捆</w:t>
            </w:r>
            <w:r>
              <w:t>。</w:t>
            </w:r>
          </w:p>
        </w:tc>
      </w:tr>
      <w:tr w14:paraId="0B4D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4E78A004">
            <w:pPr>
              <w:pStyle w:val="36"/>
              <w:bidi w:val="0"/>
              <w:ind w:left="0" w:right="0" w:firstLine="0"/>
              <w:jc w:val="center"/>
            </w:pPr>
            <w:r>
              <w:t>3</w:t>
            </w:r>
          </w:p>
        </w:tc>
        <w:tc>
          <w:tcPr>
            <w:tcW w:w="433" w:type="pct"/>
            <w:tcBorders>
              <w:left w:val="single" w:color="auto" w:sz="4" w:space="0"/>
            </w:tcBorders>
            <w:shd w:val="clear" w:color="auto" w:fill="auto"/>
            <w:vAlign w:val="center"/>
          </w:tcPr>
          <w:p w14:paraId="58286D7B">
            <w:pPr>
              <w:pStyle w:val="36"/>
              <w:bidi w:val="0"/>
            </w:pPr>
            <w:r>
              <w:rPr>
                <w:rFonts w:hint="eastAsia"/>
              </w:rPr>
              <w:t>捆扎</w:t>
            </w:r>
            <w:r>
              <w:t>质量</w:t>
            </w:r>
          </w:p>
        </w:tc>
        <w:tc>
          <w:tcPr>
            <w:tcW w:w="4111" w:type="pct"/>
            <w:tcBorders>
              <w:left w:val="single" w:color="auto" w:sz="4" w:space="0"/>
            </w:tcBorders>
            <w:shd w:val="clear" w:color="auto" w:fill="auto"/>
            <w:vAlign w:val="center"/>
          </w:tcPr>
          <w:p w14:paraId="214B7B0E">
            <w:pPr>
              <w:pStyle w:val="36"/>
              <w:bidi w:val="0"/>
            </w:pPr>
            <w:r>
              <w:rPr>
                <w:rFonts w:hint="eastAsia"/>
              </w:rPr>
              <w:t>纸币捆扎松紧度可随意调节；捆扎结实牢固不卷边，捆扎带结合处完全烫合，不损伤钞币，不会出现抽张、裂带、断带等现象</w:t>
            </w:r>
            <w:r>
              <w:t>。</w:t>
            </w:r>
          </w:p>
        </w:tc>
      </w:tr>
    </w:tbl>
    <w:p w14:paraId="2EBD234B">
      <w:pPr>
        <w:bidi w:val="0"/>
        <w:rPr>
          <w:rFonts w:ascii="宋体"/>
          <w:b/>
          <w:bCs/>
          <w:color w:val="auto"/>
          <w:highlight w:val="none"/>
        </w:rPr>
      </w:pPr>
      <w:r>
        <w:rPr>
          <w:rFonts w:ascii="宋体"/>
          <w:b/>
          <w:bCs/>
          <w:color w:val="auto"/>
          <w:highlight w:val="none"/>
        </w:rPr>
        <w:t>（三）品目三：半自动装订机</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02"/>
        <w:gridCol w:w="11680"/>
      </w:tblGrid>
      <w:tr w14:paraId="35B0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7170E59A">
            <w:pPr>
              <w:pStyle w:val="37"/>
              <w:bidi w:val="0"/>
              <w:rPr>
                <w:rFonts w:hint="eastAsia"/>
              </w:rPr>
            </w:pPr>
            <w:r>
              <w:rPr>
                <w:rFonts w:hint="eastAsia"/>
              </w:rPr>
              <w:t>序号</w:t>
            </w:r>
          </w:p>
        </w:tc>
        <w:tc>
          <w:tcPr>
            <w:tcW w:w="424" w:type="pct"/>
            <w:shd w:val="clear" w:color="auto" w:fill="CCCCCC"/>
            <w:vAlign w:val="center"/>
          </w:tcPr>
          <w:p w14:paraId="7DC488AE">
            <w:pPr>
              <w:pStyle w:val="37"/>
              <w:bidi w:val="0"/>
              <w:rPr>
                <w:rFonts w:hint="eastAsia"/>
              </w:rPr>
            </w:pPr>
            <w:r>
              <w:rPr>
                <w:rFonts w:hint="eastAsia"/>
              </w:rPr>
              <w:t>指标分类</w:t>
            </w:r>
          </w:p>
        </w:tc>
        <w:tc>
          <w:tcPr>
            <w:tcW w:w="4121" w:type="pct"/>
            <w:shd w:val="clear" w:color="auto" w:fill="CCCCCC"/>
            <w:vAlign w:val="center"/>
          </w:tcPr>
          <w:p w14:paraId="25FC1A37">
            <w:pPr>
              <w:pStyle w:val="37"/>
              <w:bidi w:val="0"/>
              <w:rPr>
                <w:rFonts w:hint="eastAsia"/>
              </w:rPr>
            </w:pPr>
            <w:r>
              <w:rPr>
                <w:rFonts w:hint="eastAsia"/>
              </w:rPr>
              <w:t>参数及相关性能指标要求</w:t>
            </w:r>
          </w:p>
        </w:tc>
      </w:tr>
      <w:tr w14:paraId="4F8F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6766C50A">
            <w:pPr>
              <w:pStyle w:val="36"/>
              <w:bidi w:val="0"/>
              <w:ind w:left="0" w:right="0" w:firstLine="0"/>
              <w:jc w:val="center"/>
            </w:pPr>
            <w:r>
              <w:t>1</w:t>
            </w:r>
          </w:p>
        </w:tc>
        <w:tc>
          <w:tcPr>
            <w:tcW w:w="424" w:type="pct"/>
            <w:tcBorders>
              <w:left w:val="single" w:color="auto" w:sz="4" w:space="0"/>
            </w:tcBorders>
            <w:shd w:val="clear" w:color="auto" w:fill="auto"/>
            <w:vAlign w:val="center"/>
          </w:tcPr>
          <w:p w14:paraId="5A315323">
            <w:pPr>
              <w:pStyle w:val="36"/>
              <w:bidi w:val="0"/>
            </w:pPr>
            <w:r>
              <w:t>质保期</w:t>
            </w:r>
          </w:p>
        </w:tc>
        <w:tc>
          <w:tcPr>
            <w:tcW w:w="4121" w:type="pct"/>
            <w:tcBorders>
              <w:left w:val="single" w:color="auto" w:sz="4" w:space="0"/>
            </w:tcBorders>
            <w:shd w:val="clear" w:color="auto" w:fill="auto"/>
            <w:vAlign w:val="center"/>
          </w:tcPr>
          <w:p w14:paraId="7DBCA814">
            <w:pPr>
              <w:pStyle w:val="36"/>
              <w:bidi w:val="0"/>
            </w:pPr>
            <w:r>
              <w:t>免费质保5年。</w:t>
            </w:r>
          </w:p>
        </w:tc>
      </w:tr>
      <w:tr w14:paraId="6685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03DF0E48">
            <w:pPr>
              <w:pStyle w:val="36"/>
              <w:bidi w:val="0"/>
              <w:ind w:left="0" w:right="0" w:firstLine="0"/>
              <w:jc w:val="center"/>
              <w:rPr>
                <w:rFonts w:hint="eastAsia"/>
              </w:rPr>
            </w:pPr>
            <w:r>
              <w:t>2</w:t>
            </w:r>
          </w:p>
        </w:tc>
        <w:tc>
          <w:tcPr>
            <w:tcW w:w="424" w:type="pct"/>
            <w:tcBorders>
              <w:left w:val="single" w:color="auto" w:sz="4" w:space="0"/>
            </w:tcBorders>
            <w:shd w:val="clear" w:color="auto" w:fill="auto"/>
            <w:vAlign w:val="center"/>
          </w:tcPr>
          <w:p w14:paraId="238DAED7">
            <w:pPr>
              <w:pStyle w:val="36"/>
              <w:bidi w:val="0"/>
              <w:rPr>
                <w:rFonts w:hint="eastAsia"/>
              </w:rPr>
            </w:pPr>
            <w:r>
              <w:rPr>
                <w:rFonts w:hint="eastAsia"/>
              </w:rPr>
              <w:t>适用范围</w:t>
            </w:r>
          </w:p>
        </w:tc>
        <w:tc>
          <w:tcPr>
            <w:tcW w:w="4121" w:type="pct"/>
            <w:tcBorders>
              <w:left w:val="single" w:color="auto" w:sz="4" w:space="0"/>
            </w:tcBorders>
            <w:shd w:val="clear" w:color="auto" w:fill="auto"/>
            <w:vAlign w:val="center"/>
          </w:tcPr>
          <w:p w14:paraId="4F3AF99A">
            <w:pPr>
              <w:pStyle w:val="36"/>
              <w:bidi w:val="0"/>
              <w:rPr>
                <w:rFonts w:hint="eastAsia"/>
              </w:rPr>
            </w:pPr>
            <w:r>
              <w:rPr>
                <w:rFonts w:hint="eastAsia"/>
              </w:rPr>
              <w:t>尼龙管热压铆装订；可装订≤50mm任意厚度</w:t>
            </w:r>
            <w:r>
              <w:t>。</w:t>
            </w:r>
          </w:p>
        </w:tc>
      </w:tr>
      <w:tr w14:paraId="17DE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1AABD5EC">
            <w:pPr>
              <w:pStyle w:val="36"/>
              <w:bidi w:val="0"/>
              <w:ind w:left="0" w:right="0" w:firstLine="0"/>
              <w:jc w:val="center"/>
            </w:pPr>
            <w:r>
              <w:t>3</w:t>
            </w:r>
          </w:p>
        </w:tc>
        <w:tc>
          <w:tcPr>
            <w:tcW w:w="424" w:type="pct"/>
            <w:tcBorders>
              <w:left w:val="single" w:color="auto" w:sz="4" w:space="0"/>
            </w:tcBorders>
            <w:shd w:val="clear" w:color="auto" w:fill="auto"/>
            <w:vAlign w:val="center"/>
          </w:tcPr>
          <w:p w14:paraId="712237E0">
            <w:pPr>
              <w:pStyle w:val="36"/>
              <w:bidi w:val="0"/>
            </w:pPr>
            <w:r>
              <w:t>装订质量</w:t>
            </w:r>
          </w:p>
        </w:tc>
        <w:tc>
          <w:tcPr>
            <w:tcW w:w="4121" w:type="pct"/>
            <w:tcBorders>
              <w:left w:val="single" w:color="auto" w:sz="4" w:space="0"/>
            </w:tcBorders>
            <w:shd w:val="clear" w:color="auto" w:fill="auto"/>
            <w:vAlign w:val="center"/>
          </w:tcPr>
          <w:p w14:paraId="393209FA">
            <w:pPr>
              <w:pStyle w:val="36"/>
              <w:bidi w:val="0"/>
            </w:pPr>
            <w:r>
              <w:rPr>
                <w:rFonts w:hint="eastAsia"/>
              </w:rPr>
              <w:t>装订后的凭证应牢固整齐，无松动、散页现象，且便于长期保存和查阅；具备必要的安全保护装置，任何情况下</w:t>
            </w:r>
            <w:r>
              <w:t>可</w:t>
            </w:r>
            <w:r>
              <w:rPr>
                <w:rFonts w:hint="eastAsia"/>
              </w:rPr>
              <w:t>紧急停止</w:t>
            </w:r>
            <w:r>
              <w:t>。</w:t>
            </w:r>
          </w:p>
        </w:tc>
      </w:tr>
    </w:tbl>
    <w:p w14:paraId="09319644">
      <w:pPr>
        <w:bidi w:val="0"/>
        <w:rPr>
          <w:rFonts w:ascii="宋体"/>
          <w:b/>
          <w:bCs/>
          <w:color w:val="auto"/>
          <w:highlight w:val="none"/>
        </w:rPr>
      </w:pPr>
      <w:r>
        <w:rPr>
          <w:rFonts w:ascii="宋体"/>
          <w:b/>
          <w:bCs/>
          <w:color w:val="auto"/>
          <w:highlight w:val="none"/>
        </w:rPr>
        <w:t>（四）品目四：凭证塑封机</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16"/>
        <w:gridCol w:w="11666"/>
      </w:tblGrid>
      <w:tr w14:paraId="60D0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tcBorders>
              <w:bottom w:val="single" w:color="auto" w:sz="4" w:space="0"/>
            </w:tcBorders>
            <w:shd w:val="clear" w:color="auto" w:fill="CCCCCC"/>
            <w:vAlign w:val="center"/>
          </w:tcPr>
          <w:p w14:paraId="1A6381B7">
            <w:pPr>
              <w:pStyle w:val="37"/>
              <w:bidi w:val="0"/>
              <w:rPr>
                <w:rFonts w:hint="eastAsia"/>
              </w:rPr>
            </w:pPr>
            <w:r>
              <w:rPr>
                <w:rFonts w:hint="eastAsia"/>
              </w:rPr>
              <w:t>序号</w:t>
            </w:r>
          </w:p>
        </w:tc>
        <w:tc>
          <w:tcPr>
            <w:tcW w:w="429" w:type="pct"/>
            <w:shd w:val="clear" w:color="auto" w:fill="CCCCCC"/>
            <w:vAlign w:val="center"/>
          </w:tcPr>
          <w:p w14:paraId="2EE06537">
            <w:pPr>
              <w:pStyle w:val="37"/>
              <w:bidi w:val="0"/>
              <w:rPr>
                <w:rFonts w:hint="eastAsia"/>
              </w:rPr>
            </w:pPr>
            <w:r>
              <w:rPr>
                <w:rFonts w:hint="eastAsia"/>
              </w:rPr>
              <w:t>指标分类</w:t>
            </w:r>
          </w:p>
        </w:tc>
        <w:tc>
          <w:tcPr>
            <w:tcW w:w="4116" w:type="pct"/>
            <w:shd w:val="clear" w:color="auto" w:fill="CCCCCC"/>
            <w:vAlign w:val="center"/>
          </w:tcPr>
          <w:p w14:paraId="77526DCA">
            <w:pPr>
              <w:pStyle w:val="37"/>
              <w:bidi w:val="0"/>
              <w:rPr>
                <w:rFonts w:hint="eastAsia"/>
              </w:rPr>
            </w:pPr>
            <w:r>
              <w:rPr>
                <w:rFonts w:hint="eastAsia"/>
              </w:rPr>
              <w:t>参数及相关性能指标要求</w:t>
            </w:r>
          </w:p>
        </w:tc>
      </w:tr>
      <w:tr w14:paraId="6AE9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7988FDDF">
            <w:pPr>
              <w:pStyle w:val="36"/>
              <w:bidi w:val="0"/>
              <w:ind w:left="0" w:right="0" w:firstLine="0"/>
              <w:jc w:val="center"/>
            </w:pPr>
            <w:r>
              <w:t>1</w:t>
            </w:r>
          </w:p>
        </w:tc>
        <w:tc>
          <w:tcPr>
            <w:tcW w:w="429" w:type="pct"/>
            <w:tcBorders>
              <w:left w:val="single" w:color="auto" w:sz="4" w:space="0"/>
            </w:tcBorders>
            <w:shd w:val="clear" w:color="auto" w:fill="auto"/>
            <w:vAlign w:val="center"/>
          </w:tcPr>
          <w:p w14:paraId="2D640DDF">
            <w:pPr>
              <w:pStyle w:val="36"/>
              <w:bidi w:val="0"/>
            </w:pPr>
            <w:r>
              <w:t>质保期</w:t>
            </w:r>
          </w:p>
        </w:tc>
        <w:tc>
          <w:tcPr>
            <w:tcW w:w="4116" w:type="pct"/>
            <w:tcBorders>
              <w:left w:val="single" w:color="auto" w:sz="4" w:space="0"/>
            </w:tcBorders>
            <w:shd w:val="clear" w:color="auto" w:fill="auto"/>
            <w:vAlign w:val="center"/>
          </w:tcPr>
          <w:p w14:paraId="3107BB44">
            <w:pPr>
              <w:pStyle w:val="36"/>
              <w:bidi w:val="0"/>
            </w:pPr>
            <w:r>
              <w:t>免费质保5年。</w:t>
            </w:r>
          </w:p>
        </w:tc>
      </w:tr>
      <w:tr w14:paraId="5918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753EEBDF">
            <w:pPr>
              <w:pStyle w:val="36"/>
              <w:bidi w:val="0"/>
              <w:ind w:left="0" w:right="0" w:firstLine="0"/>
              <w:jc w:val="center"/>
            </w:pPr>
            <w:r>
              <w:t>2</w:t>
            </w:r>
          </w:p>
        </w:tc>
        <w:tc>
          <w:tcPr>
            <w:tcW w:w="429" w:type="pct"/>
            <w:tcBorders>
              <w:left w:val="single" w:color="auto" w:sz="4" w:space="0"/>
            </w:tcBorders>
            <w:shd w:val="clear" w:color="auto" w:fill="auto"/>
            <w:vAlign w:val="center"/>
          </w:tcPr>
          <w:p w14:paraId="52B161B7">
            <w:pPr>
              <w:pStyle w:val="36"/>
              <w:bidi w:val="0"/>
            </w:pPr>
            <w:r>
              <w:t>塑封质量</w:t>
            </w:r>
          </w:p>
        </w:tc>
        <w:tc>
          <w:tcPr>
            <w:tcW w:w="4116" w:type="pct"/>
            <w:tcBorders>
              <w:left w:val="single" w:color="auto" w:sz="4" w:space="0"/>
            </w:tcBorders>
            <w:shd w:val="clear" w:color="auto" w:fill="auto"/>
            <w:vAlign w:val="center"/>
          </w:tcPr>
          <w:p w14:paraId="461250A2">
            <w:pPr>
              <w:pStyle w:val="36"/>
              <w:bidi w:val="0"/>
            </w:pPr>
            <w:r>
              <w:rPr>
                <w:rFonts w:hint="eastAsia"/>
              </w:rPr>
              <w:t>真空室体积≥0.019立方；热封有效尺寸≥350×8mm；包装速度≤20秒/袋</w:t>
            </w:r>
            <w:r>
              <w:t>。</w:t>
            </w:r>
          </w:p>
        </w:tc>
      </w:tr>
    </w:tbl>
    <w:p w14:paraId="76B21A31">
      <w:pPr>
        <w:bidi w:val="0"/>
        <w:rPr>
          <w:rFonts w:ascii="宋体"/>
          <w:b/>
          <w:bCs/>
          <w:color w:val="auto"/>
          <w:highlight w:val="none"/>
        </w:rPr>
      </w:pPr>
      <w:r>
        <w:rPr>
          <w:rFonts w:ascii="宋体"/>
          <w:b/>
          <w:bCs/>
          <w:color w:val="auto"/>
          <w:highlight w:val="none"/>
        </w:rPr>
        <w:t>（五）品目五：双门保险柜</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16"/>
        <w:gridCol w:w="11666"/>
      </w:tblGrid>
      <w:tr w14:paraId="5B2F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7356A203">
            <w:pPr>
              <w:pStyle w:val="37"/>
              <w:bidi w:val="0"/>
              <w:rPr>
                <w:rFonts w:hint="eastAsia"/>
              </w:rPr>
            </w:pPr>
            <w:r>
              <w:rPr>
                <w:rFonts w:hint="eastAsia"/>
              </w:rPr>
              <w:t>序号</w:t>
            </w:r>
          </w:p>
        </w:tc>
        <w:tc>
          <w:tcPr>
            <w:tcW w:w="429" w:type="pct"/>
            <w:shd w:val="clear" w:color="auto" w:fill="CCCCCC"/>
            <w:vAlign w:val="center"/>
          </w:tcPr>
          <w:p w14:paraId="644D9453">
            <w:pPr>
              <w:pStyle w:val="37"/>
              <w:bidi w:val="0"/>
              <w:rPr>
                <w:rFonts w:hint="eastAsia"/>
              </w:rPr>
            </w:pPr>
            <w:r>
              <w:rPr>
                <w:rFonts w:hint="eastAsia"/>
              </w:rPr>
              <w:t>指标分类</w:t>
            </w:r>
          </w:p>
        </w:tc>
        <w:tc>
          <w:tcPr>
            <w:tcW w:w="4116" w:type="pct"/>
            <w:shd w:val="clear" w:color="auto" w:fill="CCCCCC"/>
            <w:vAlign w:val="center"/>
          </w:tcPr>
          <w:p w14:paraId="7EBA767E">
            <w:pPr>
              <w:pStyle w:val="37"/>
              <w:bidi w:val="0"/>
              <w:rPr>
                <w:rFonts w:hint="eastAsia"/>
              </w:rPr>
            </w:pPr>
            <w:r>
              <w:rPr>
                <w:rFonts w:hint="eastAsia"/>
              </w:rPr>
              <w:t>参数及相关性能指标要求</w:t>
            </w:r>
          </w:p>
        </w:tc>
      </w:tr>
      <w:tr w14:paraId="3383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650B28D4">
            <w:pPr>
              <w:pStyle w:val="36"/>
              <w:bidi w:val="0"/>
              <w:ind w:left="0" w:right="0" w:firstLine="0"/>
              <w:jc w:val="center"/>
            </w:pPr>
            <w:r>
              <w:t>1</w:t>
            </w:r>
          </w:p>
        </w:tc>
        <w:tc>
          <w:tcPr>
            <w:tcW w:w="429" w:type="pct"/>
            <w:tcBorders>
              <w:left w:val="single" w:color="auto" w:sz="4" w:space="0"/>
            </w:tcBorders>
            <w:shd w:val="clear" w:color="auto" w:fill="auto"/>
            <w:vAlign w:val="center"/>
          </w:tcPr>
          <w:p w14:paraId="0D0D8C22">
            <w:pPr>
              <w:pStyle w:val="36"/>
              <w:bidi w:val="0"/>
            </w:pPr>
            <w:r>
              <w:t>质保期</w:t>
            </w:r>
          </w:p>
        </w:tc>
        <w:tc>
          <w:tcPr>
            <w:tcW w:w="4116" w:type="pct"/>
            <w:tcBorders>
              <w:left w:val="single" w:color="auto" w:sz="4" w:space="0"/>
            </w:tcBorders>
            <w:shd w:val="clear" w:color="auto" w:fill="auto"/>
            <w:vAlign w:val="center"/>
          </w:tcPr>
          <w:p w14:paraId="268E544B">
            <w:pPr>
              <w:pStyle w:val="36"/>
              <w:bidi w:val="0"/>
            </w:pPr>
            <w:r>
              <w:t>免费质保5年。</w:t>
            </w:r>
          </w:p>
        </w:tc>
      </w:tr>
      <w:tr w14:paraId="3A36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24C77FC8">
            <w:pPr>
              <w:pStyle w:val="36"/>
              <w:bidi w:val="0"/>
              <w:ind w:left="0" w:right="0" w:firstLine="0"/>
              <w:jc w:val="center"/>
              <w:rPr>
                <w:rFonts w:hint="eastAsia"/>
              </w:rPr>
            </w:pPr>
            <w:r>
              <w:t>2</w:t>
            </w:r>
          </w:p>
        </w:tc>
        <w:tc>
          <w:tcPr>
            <w:tcW w:w="429" w:type="pct"/>
            <w:tcBorders>
              <w:left w:val="single" w:color="auto" w:sz="4" w:space="0"/>
            </w:tcBorders>
            <w:shd w:val="clear" w:color="auto" w:fill="auto"/>
            <w:vAlign w:val="center"/>
          </w:tcPr>
          <w:p w14:paraId="48206EC7">
            <w:pPr>
              <w:pStyle w:val="36"/>
              <w:bidi w:val="0"/>
              <w:rPr>
                <w:rFonts w:hint="eastAsia"/>
              </w:rPr>
            </w:pPr>
            <w:r>
              <w:t>柜体质量</w:t>
            </w:r>
          </w:p>
        </w:tc>
        <w:tc>
          <w:tcPr>
            <w:tcW w:w="4116" w:type="pct"/>
            <w:tcBorders>
              <w:left w:val="single" w:color="auto" w:sz="4" w:space="0"/>
            </w:tcBorders>
            <w:shd w:val="clear" w:color="auto" w:fill="auto"/>
            <w:vAlign w:val="center"/>
          </w:tcPr>
          <w:p w14:paraId="3EB705DC">
            <w:pPr>
              <w:pStyle w:val="36"/>
              <w:bidi w:val="0"/>
              <w:rPr>
                <w:rFonts w:hint="eastAsia"/>
              </w:rPr>
            </w:pPr>
            <w:r>
              <w:rPr>
                <w:rFonts w:hint="eastAsia"/>
              </w:rPr>
              <w:t>门板：实心，厚度不低于10.5mm；箱体：厚度不低于2mm；电子密码+机械锁具</w:t>
            </w:r>
            <w:r>
              <w:t>。</w:t>
            </w:r>
          </w:p>
        </w:tc>
      </w:tr>
      <w:tr w14:paraId="5045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593BB917">
            <w:pPr>
              <w:pStyle w:val="36"/>
              <w:bidi w:val="0"/>
              <w:ind w:left="0" w:right="0" w:firstLine="0"/>
              <w:jc w:val="center"/>
            </w:pPr>
            <w:r>
              <w:t>3</w:t>
            </w:r>
          </w:p>
        </w:tc>
        <w:tc>
          <w:tcPr>
            <w:tcW w:w="429" w:type="pct"/>
            <w:tcBorders>
              <w:left w:val="single" w:color="auto" w:sz="4" w:space="0"/>
            </w:tcBorders>
            <w:shd w:val="clear" w:color="auto" w:fill="auto"/>
            <w:vAlign w:val="center"/>
          </w:tcPr>
          <w:p w14:paraId="792038D1">
            <w:pPr>
              <w:pStyle w:val="36"/>
              <w:bidi w:val="0"/>
            </w:pPr>
            <w:r>
              <w:t>柜体尺寸</w:t>
            </w:r>
          </w:p>
        </w:tc>
        <w:tc>
          <w:tcPr>
            <w:tcW w:w="4116" w:type="pct"/>
            <w:tcBorders>
              <w:left w:val="single" w:color="auto" w:sz="4" w:space="0"/>
            </w:tcBorders>
            <w:shd w:val="clear" w:color="auto" w:fill="auto"/>
            <w:vAlign w:val="center"/>
          </w:tcPr>
          <w:p w14:paraId="03A4AC97">
            <w:pPr>
              <w:pStyle w:val="36"/>
              <w:bidi w:val="0"/>
            </w:pPr>
            <w:r>
              <w:rPr>
                <w:rFonts w:hint="eastAsia"/>
              </w:rPr>
              <w:t>外部尺寸：不低于1500*650*560（高*宽*深mm）</w:t>
            </w:r>
          </w:p>
          <w:p w14:paraId="06E43B59">
            <w:pPr>
              <w:pStyle w:val="36"/>
              <w:bidi w:val="0"/>
            </w:pPr>
            <w:r>
              <w:t>内部尺寸：上门不低于570*640*460</w:t>
            </w:r>
          </w:p>
          <w:p w14:paraId="10B39B1C">
            <w:pPr>
              <w:pStyle w:val="36"/>
              <w:bidi w:val="0"/>
            </w:pPr>
            <w:r>
              <w:t xml:space="preserve">          下门不低于760*640*460</w:t>
            </w:r>
          </w:p>
        </w:tc>
      </w:tr>
    </w:tbl>
    <w:p w14:paraId="26CFFC26">
      <w:pPr>
        <w:bidi w:val="0"/>
        <w:rPr>
          <w:rFonts w:ascii="宋体"/>
          <w:b/>
          <w:bCs/>
          <w:color w:val="auto"/>
          <w:highlight w:val="none"/>
        </w:rPr>
      </w:pPr>
      <w:r>
        <w:rPr>
          <w:rFonts w:ascii="宋体"/>
          <w:b/>
          <w:bCs/>
          <w:color w:val="auto"/>
          <w:highlight w:val="none"/>
        </w:rPr>
        <w:t>（六）品目六：三门保险柜</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206"/>
        <w:gridCol w:w="10678"/>
      </w:tblGrid>
      <w:tr w14:paraId="0521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62F8F3D6">
            <w:pPr>
              <w:pStyle w:val="37"/>
              <w:bidi w:val="0"/>
              <w:rPr>
                <w:rFonts w:hint="eastAsia"/>
              </w:rPr>
            </w:pPr>
            <w:r>
              <w:rPr>
                <w:rFonts w:hint="eastAsia"/>
              </w:rPr>
              <w:t>序号</w:t>
            </w:r>
          </w:p>
        </w:tc>
        <w:tc>
          <w:tcPr>
            <w:tcW w:w="778" w:type="pct"/>
            <w:shd w:val="clear" w:color="auto" w:fill="CCCCCC"/>
            <w:vAlign w:val="center"/>
          </w:tcPr>
          <w:p w14:paraId="569233B4">
            <w:pPr>
              <w:pStyle w:val="37"/>
              <w:bidi w:val="0"/>
              <w:rPr>
                <w:rFonts w:hint="eastAsia"/>
              </w:rPr>
            </w:pPr>
            <w:r>
              <w:rPr>
                <w:rFonts w:hint="eastAsia"/>
              </w:rPr>
              <w:t>指标分类</w:t>
            </w:r>
          </w:p>
        </w:tc>
        <w:tc>
          <w:tcPr>
            <w:tcW w:w="3766" w:type="pct"/>
            <w:shd w:val="clear" w:color="auto" w:fill="CCCCCC"/>
            <w:vAlign w:val="center"/>
          </w:tcPr>
          <w:p w14:paraId="13CA8F14">
            <w:pPr>
              <w:pStyle w:val="37"/>
              <w:bidi w:val="0"/>
              <w:rPr>
                <w:rFonts w:hint="eastAsia"/>
              </w:rPr>
            </w:pPr>
            <w:r>
              <w:rPr>
                <w:rFonts w:hint="eastAsia"/>
              </w:rPr>
              <w:t>参数及相关性能指标要求</w:t>
            </w:r>
          </w:p>
        </w:tc>
      </w:tr>
      <w:tr w14:paraId="23A6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379E3173">
            <w:pPr>
              <w:pStyle w:val="36"/>
              <w:bidi w:val="0"/>
              <w:ind w:left="0" w:right="0" w:firstLine="0"/>
              <w:jc w:val="center"/>
            </w:pPr>
            <w:r>
              <w:t>1</w:t>
            </w:r>
          </w:p>
        </w:tc>
        <w:tc>
          <w:tcPr>
            <w:tcW w:w="778" w:type="pct"/>
            <w:tcBorders>
              <w:left w:val="single" w:color="auto" w:sz="4" w:space="0"/>
            </w:tcBorders>
            <w:shd w:val="clear" w:color="auto" w:fill="auto"/>
            <w:vAlign w:val="center"/>
          </w:tcPr>
          <w:p w14:paraId="0BBD86A7">
            <w:pPr>
              <w:pStyle w:val="36"/>
              <w:bidi w:val="0"/>
            </w:pPr>
            <w:r>
              <w:t>质保期</w:t>
            </w:r>
          </w:p>
        </w:tc>
        <w:tc>
          <w:tcPr>
            <w:tcW w:w="3766" w:type="pct"/>
            <w:tcBorders>
              <w:left w:val="single" w:color="auto" w:sz="4" w:space="0"/>
            </w:tcBorders>
            <w:shd w:val="clear" w:color="auto" w:fill="auto"/>
            <w:vAlign w:val="center"/>
          </w:tcPr>
          <w:p w14:paraId="2903998C">
            <w:pPr>
              <w:pStyle w:val="36"/>
              <w:bidi w:val="0"/>
            </w:pPr>
            <w:r>
              <w:t>免费质保5年。</w:t>
            </w:r>
          </w:p>
        </w:tc>
      </w:tr>
      <w:tr w14:paraId="5CDC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661AC417">
            <w:pPr>
              <w:pStyle w:val="36"/>
              <w:bidi w:val="0"/>
              <w:ind w:left="0" w:right="0" w:firstLine="0"/>
              <w:jc w:val="center"/>
              <w:rPr>
                <w:rFonts w:hint="eastAsia"/>
              </w:rPr>
            </w:pPr>
            <w:r>
              <w:t>2</w:t>
            </w:r>
          </w:p>
        </w:tc>
        <w:tc>
          <w:tcPr>
            <w:tcW w:w="778" w:type="pct"/>
            <w:tcBorders>
              <w:left w:val="single" w:color="auto" w:sz="4" w:space="0"/>
            </w:tcBorders>
            <w:shd w:val="clear" w:color="auto" w:fill="auto"/>
            <w:vAlign w:val="center"/>
          </w:tcPr>
          <w:p w14:paraId="7625FF0D">
            <w:pPr>
              <w:pStyle w:val="36"/>
              <w:bidi w:val="0"/>
              <w:rPr>
                <w:rFonts w:hint="eastAsia"/>
              </w:rPr>
            </w:pPr>
            <w:r>
              <w:t>柜体质量</w:t>
            </w:r>
          </w:p>
        </w:tc>
        <w:tc>
          <w:tcPr>
            <w:tcW w:w="3766" w:type="pct"/>
            <w:tcBorders>
              <w:left w:val="single" w:color="auto" w:sz="4" w:space="0"/>
            </w:tcBorders>
            <w:shd w:val="clear" w:color="auto" w:fill="auto"/>
            <w:vAlign w:val="center"/>
          </w:tcPr>
          <w:p w14:paraId="0473D527">
            <w:pPr>
              <w:pStyle w:val="36"/>
              <w:bidi w:val="0"/>
              <w:rPr>
                <w:rFonts w:hint="eastAsia"/>
              </w:rPr>
            </w:pPr>
            <w:r>
              <w:rPr>
                <w:rFonts w:hint="eastAsia"/>
              </w:rPr>
              <w:t>门板：实心，厚度不低于10.5mm；箱体：厚度不低于2mm；电子密码+机械锁具</w:t>
            </w:r>
            <w:r>
              <w:t>。</w:t>
            </w:r>
          </w:p>
        </w:tc>
      </w:tr>
      <w:tr w14:paraId="09FA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2A4C18F6">
            <w:pPr>
              <w:pStyle w:val="36"/>
              <w:bidi w:val="0"/>
              <w:ind w:left="0" w:right="0" w:firstLine="0"/>
              <w:jc w:val="center"/>
            </w:pPr>
            <w:r>
              <w:t>3</w:t>
            </w:r>
          </w:p>
        </w:tc>
        <w:tc>
          <w:tcPr>
            <w:tcW w:w="778" w:type="pct"/>
            <w:tcBorders>
              <w:left w:val="single" w:color="auto" w:sz="4" w:space="0"/>
            </w:tcBorders>
            <w:shd w:val="clear" w:color="auto" w:fill="auto"/>
            <w:vAlign w:val="center"/>
          </w:tcPr>
          <w:p w14:paraId="38D0EDFA">
            <w:pPr>
              <w:pStyle w:val="36"/>
              <w:bidi w:val="0"/>
            </w:pPr>
            <w:r>
              <w:t>柜体尺寸</w:t>
            </w:r>
          </w:p>
        </w:tc>
        <w:tc>
          <w:tcPr>
            <w:tcW w:w="3766" w:type="pct"/>
            <w:tcBorders>
              <w:left w:val="single" w:color="auto" w:sz="4" w:space="0"/>
            </w:tcBorders>
            <w:shd w:val="clear" w:color="auto" w:fill="auto"/>
            <w:vAlign w:val="center"/>
          </w:tcPr>
          <w:p w14:paraId="1F38B96C">
            <w:pPr>
              <w:pStyle w:val="36"/>
              <w:bidi w:val="0"/>
            </w:pPr>
            <w:r>
              <w:rPr>
                <w:rFonts w:hint="eastAsia"/>
              </w:rPr>
              <w:t>外部尺寸：不低于1500*650*560（高*宽*深mm）</w:t>
            </w:r>
          </w:p>
          <w:p w14:paraId="5B6BE91B">
            <w:pPr>
              <w:pStyle w:val="36"/>
              <w:bidi w:val="0"/>
            </w:pPr>
            <w:r>
              <w:t>内部尺寸：每层不低于400*490*450</w:t>
            </w:r>
          </w:p>
        </w:tc>
      </w:tr>
    </w:tbl>
    <w:p w14:paraId="103C68F7">
      <w:pPr>
        <w:spacing w:line="440" w:lineRule="exact"/>
        <w:ind w:left="0" w:firstLine="0" w:firstLineChars="0"/>
        <w:rPr>
          <w:rFonts w:ascii="宋体"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6144"/>
        </w:sectPr>
      </w:pPr>
    </w:p>
    <w:p w14:paraId="03F9493B">
      <w:pPr>
        <w:spacing w:line="440" w:lineRule="exact"/>
        <w:ind w:firstLine="420" w:firstLineChars="200"/>
        <w:rPr>
          <w:rFonts w:ascii="宋体" w:cs="仿宋_GB2312"/>
        </w:rPr>
      </w:pPr>
      <w:r>
        <w:rPr>
          <w:rFonts w:hint="eastAsia" w:ascii="宋体" w:cs="仿宋_GB2312"/>
        </w:rPr>
        <w:t>备注：以上要求为本次比选设备最低</w:t>
      </w:r>
      <w:r>
        <w:rPr>
          <w:rFonts w:ascii="宋体" w:cs="仿宋_GB2312"/>
        </w:rPr>
        <w:t>技术</w:t>
      </w:r>
      <w:r>
        <w:rPr>
          <w:rFonts w:hint="eastAsia" w:ascii="宋体" w:cs="仿宋_GB2312"/>
        </w:rPr>
        <w:t>配置要求</w:t>
      </w:r>
      <w:r>
        <w:rPr>
          <w:rFonts w:ascii="宋体" w:cs="仿宋_GB2312"/>
        </w:rPr>
        <w:t>。</w:t>
      </w:r>
      <w:r>
        <w:rPr>
          <w:rFonts w:hint="eastAsia" w:ascii="宋体" w:cs="仿宋_GB2312"/>
        </w:rPr>
        <w:t>本比选文件所提要求，不应认为详细和完整，参选人应保证所提供的货物与服务不仅在设计和制造方面符合规范和比选文件的要求，而且还应满足有效运行的要求。</w:t>
      </w:r>
    </w:p>
    <w:p w14:paraId="7DC109DF">
      <w:pPr>
        <w:ind w:firstLine="316" w:firstLineChars="150"/>
        <w:rPr>
          <w:snapToGrid w:val="0"/>
          <w:color w:val="auto"/>
          <w:highlight w:val="none"/>
        </w:rPr>
      </w:pPr>
      <w:r>
        <w:rPr>
          <w:rFonts w:hint="eastAsia" w:ascii="宋体"/>
          <w:b/>
          <w:color w:val="auto"/>
          <w:highlight w:val="none"/>
          <w:lang w:val="en-US" w:eastAsia="zh-CN"/>
        </w:rPr>
        <w:t>2.2 测试要求</w:t>
      </w:r>
    </w:p>
    <w:p w14:paraId="4FE36B5D">
      <w:pPr>
        <w:ind w:firstLine="315" w:firstLineChars="150"/>
        <w:rPr>
          <w:rFonts w:hint="eastAsia" w:ascii="Times New Roman" w:hAnsi="Times New Roman" w:cs="Times New Roman"/>
          <w:snapToGrid w:val="0"/>
          <w:color w:val="auto"/>
          <w:highlight w:val="none"/>
          <w:lang w:val="en-US" w:eastAsia="zh-CN"/>
        </w:rPr>
      </w:pPr>
      <w:r>
        <w:rPr>
          <w:snapToGrid w:val="0"/>
          <w:color w:val="auto"/>
          <w:highlight w:val="none"/>
        </w:rPr>
        <w:t>每个</w:t>
      </w:r>
      <w:r>
        <w:rPr>
          <w:rStyle w:val="32"/>
          <w:rFonts w:hint="eastAsia" w:ascii="Times New Roman" w:hAnsi="Times New Roman"/>
          <w:color w:val="auto"/>
          <w:sz w:val="18"/>
          <w:szCs w:val="18"/>
          <w:highlight w:val="none"/>
        </w:rPr>
        <w:t>标段</w:t>
      </w:r>
      <w:r>
        <w:rPr>
          <w:snapToGrid w:val="0"/>
          <w:color w:val="auto"/>
          <w:highlight w:val="none"/>
        </w:rPr>
        <w:t>的</w:t>
      </w:r>
      <w:r>
        <w:rPr>
          <w:rFonts w:hint="eastAsia"/>
          <w:snapToGrid w:val="0"/>
          <w:color w:val="auto"/>
          <w:highlight w:val="none"/>
        </w:rPr>
        <w:t>第一候选人在</w:t>
      </w:r>
      <w:r>
        <w:rPr>
          <w:rFonts w:hint="eastAsia" w:ascii="Times New Roman" w:hAnsi="Times New Roman" w:cs="Times New Roman"/>
          <w:snapToGrid w:val="0"/>
          <w:color w:val="auto"/>
          <w:highlight w:val="none"/>
          <w:lang w:val="en-US" w:eastAsia="zh-CN"/>
        </w:rPr>
        <w:t>中选候选人公示期结束后，本行将对拟中选人的响应设备</w:t>
      </w:r>
      <w:r>
        <w:rPr>
          <w:snapToGrid w:val="0"/>
          <w:color w:val="auto"/>
          <w:highlight w:val="none"/>
        </w:rPr>
        <w:t>按照</w:t>
      </w:r>
      <w:r>
        <w:rPr>
          <w:rFonts w:hint="eastAsia"/>
          <w:snapToGrid w:val="0"/>
          <w:color w:val="auto"/>
          <w:highlight w:val="none"/>
          <w:lang w:eastAsia="zh-CN"/>
        </w:rPr>
        <w:t>“</w:t>
      </w:r>
      <w:r>
        <w:rPr>
          <w:rFonts w:hint="eastAsia" w:ascii="宋体"/>
          <w:b/>
          <w:color w:val="auto"/>
          <w:highlight w:val="none"/>
          <w:lang w:val="en-US" w:eastAsia="zh-CN"/>
        </w:rPr>
        <w:t>2.1 技术参数要求</w:t>
      </w:r>
      <w:r>
        <w:rPr>
          <w:rFonts w:hint="eastAsia"/>
          <w:snapToGrid w:val="0"/>
          <w:color w:val="auto"/>
          <w:highlight w:val="none"/>
          <w:lang w:eastAsia="zh-CN"/>
        </w:rPr>
        <w:t>”</w:t>
      </w:r>
      <w:r>
        <w:rPr>
          <w:rFonts w:hint="eastAsia"/>
          <w:snapToGrid w:val="0"/>
          <w:color w:val="auto"/>
          <w:highlight w:val="none"/>
          <w:lang w:val="en-US" w:eastAsia="zh-CN"/>
        </w:rPr>
        <w:t>逐项</w:t>
      </w:r>
      <w:r>
        <w:rPr>
          <w:rFonts w:hint="eastAsia" w:ascii="Times New Roman" w:hAnsi="Times New Roman" w:cs="Times New Roman"/>
          <w:snapToGrid w:val="0"/>
          <w:color w:val="auto"/>
          <w:highlight w:val="none"/>
          <w:lang w:val="en-US" w:eastAsia="zh-CN"/>
        </w:rPr>
        <w:t>进行技术测试，所有技术测试期不超过10个工作日（从行方通知技术测试日起算），以确定其相应产品的技术参数是否符合要求，所有技术测试通过后方可确定最终中选人，并与其签订合同。若拟中选人未能按期通过所有技术测试，则取消其中选资格。</w:t>
      </w:r>
    </w:p>
    <w:p w14:paraId="51C6468B">
      <w:pPr>
        <w:ind w:firstLine="315" w:firstLineChars="150"/>
        <w:rPr>
          <w:rFonts w:hint="eastAsia"/>
          <w:snapToGrid w:val="0"/>
          <w:color w:val="auto"/>
          <w:highlight w:val="none"/>
        </w:rPr>
      </w:pPr>
      <w:r>
        <w:rPr>
          <w:rFonts w:hint="eastAsia" w:ascii="Times New Roman" w:hAnsi="Times New Roman" w:cs="Times New Roman"/>
          <w:snapToGrid w:val="0"/>
          <w:color w:val="auto"/>
          <w:highlight w:val="none"/>
          <w:lang w:val="en-US" w:eastAsia="zh-CN"/>
        </w:rPr>
        <w:t>已取消中选资格的空缺，</w:t>
      </w:r>
      <w:r>
        <w:rPr>
          <w:rFonts w:hint="eastAsia" w:cs="Times New Roman"/>
          <w:snapToGrid w:val="0"/>
          <w:color w:val="auto"/>
          <w:highlight w:val="none"/>
          <w:lang w:val="en-US" w:eastAsia="zh-CN"/>
        </w:rPr>
        <w:t>比选</w:t>
      </w:r>
      <w:r>
        <w:rPr>
          <w:rFonts w:hint="eastAsia" w:ascii="Times New Roman" w:hAnsi="Times New Roman" w:cs="Times New Roman"/>
          <w:snapToGrid w:val="0"/>
          <w:color w:val="auto"/>
          <w:highlight w:val="none"/>
          <w:lang w:val="en-US" w:eastAsia="zh-CN"/>
        </w:rPr>
        <w:t>人可决定由排名其后的拟中选侯选人顺位递补为拟中选人，递补的拟中选人仍需按期通过所有技术测试，若拟中选人未能按期通过所有技术测试，则取消其中选资格；以此类推。若所有中选候选人均未能按期通过技术测试，则比选人有权重新组织采购。</w:t>
      </w:r>
    </w:p>
    <w:p w14:paraId="65FEE293">
      <w:pPr>
        <w:pStyle w:val="3"/>
        <w:ind w:left="360" w:hanging="360"/>
        <w:rPr>
          <w:rFonts w:ascii="Times New Roman" w:hAnsi="Times New Roman"/>
          <w:color w:val="auto"/>
          <w:szCs w:val="18"/>
          <w:highlight w:val="none"/>
        </w:rPr>
      </w:pPr>
      <w:bookmarkStart w:id="50" w:name="_Toc89675144"/>
      <w:bookmarkStart w:id="51" w:name="_Toc15059418"/>
      <w:r>
        <w:rPr>
          <w:rFonts w:ascii="Times New Roman" w:hAnsi="Times New Roman" w:eastAsia="宋体" w:cs="Arial"/>
          <w:b/>
          <w:bCs/>
          <w:snapToGrid w:val="0"/>
          <w:color w:val="auto"/>
          <w:kern w:val="2"/>
          <w:szCs w:val="18"/>
          <w:highlight w:val="none"/>
          <w:lang w:val="en-US" w:eastAsia="zh-CN" w:bidi="ar-SA"/>
        </w:rPr>
        <w:t>3.</w:t>
      </w:r>
      <w:r>
        <w:rPr>
          <w:rFonts w:hint="eastAsia" w:ascii="Times New Roman" w:hAnsi="Times New Roman"/>
          <w:color w:val="auto"/>
          <w:szCs w:val="18"/>
          <w:highlight w:val="none"/>
        </w:rPr>
        <w:t>交付周期、地点</w:t>
      </w:r>
      <w:bookmarkEnd w:id="50"/>
      <w:bookmarkEnd w:id="51"/>
    </w:p>
    <w:p w14:paraId="08970682">
      <w:pPr>
        <w:pStyle w:val="4"/>
        <w:rPr>
          <w:rFonts w:ascii="Times New Roman" w:hAnsi="Times New Roman"/>
          <w:color w:val="auto"/>
          <w:szCs w:val="18"/>
          <w:highlight w:val="none"/>
        </w:rPr>
      </w:pPr>
      <w:bookmarkStart w:id="52" w:name="_Toc15059420"/>
      <w:bookmarkStart w:id="53" w:name="_Toc89675146"/>
      <w:bookmarkStart w:id="54" w:name="_Toc432254881"/>
      <w:bookmarkStart w:id="55" w:name="_Toc387826347"/>
      <w:bookmarkStart w:id="56" w:name="_Toc440628915"/>
      <w:bookmarkStart w:id="57" w:name="_Toc1125"/>
      <w:r>
        <w:rPr>
          <w:rFonts w:ascii="Times New Roman" w:hAnsi="Times New Roman"/>
          <w:color w:val="auto"/>
          <w:szCs w:val="18"/>
          <w:highlight w:val="none"/>
        </w:rPr>
        <w:t>3</w:t>
      </w:r>
      <w:r>
        <w:rPr>
          <w:rFonts w:hint="eastAsia" w:ascii="Times New Roman" w:hAnsi="Times New Roman"/>
          <w:color w:val="auto"/>
          <w:szCs w:val="18"/>
          <w:highlight w:val="none"/>
        </w:rPr>
        <w:t>.1 交付时间</w:t>
      </w:r>
    </w:p>
    <w:p w14:paraId="36B5FC7F">
      <w:pPr>
        <w:spacing w:line="440" w:lineRule="exact"/>
        <w:ind w:firstLine="420" w:firstLineChars="200"/>
        <w:rPr>
          <w:rFonts w:ascii="宋体" w:cs="仿宋_GB2312"/>
        </w:rPr>
      </w:pPr>
      <w:r>
        <w:rPr>
          <w:rFonts w:hint="eastAsia" w:cs="仿宋_GB2312"/>
        </w:rPr>
        <w:t>根据我行指定时间到货。</w:t>
      </w:r>
    </w:p>
    <w:p w14:paraId="67D70F35">
      <w:pPr>
        <w:pStyle w:val="4"/>
        <w:rPr>
          <w:rFonts w:ascii="Times New Roman" w:hAnsi="Times New Roman"/>
          <w:color w:val="auto"/>
          <w:szCs w:val="18"/>
          <w:highlight w:val="none"/>
        </w:rPr>
      </w:pPr>
      <w:r>
        <w:rPr>
          <w:rFonts w:ascii="Times New Roman" w:hAnsi="Times New Roman"/>
          <w:color w:val="auto"/>
          <w:szCs w:val="18"/>
          <w:highlight w:val="none"/>
        </w:rPr>
        <w:t>3</w:t>
      </w:r>
      <w:r>
        <w:rPr>
          <w:rFonts w:hint="eastAsia" w:ascii="Times New Roman" w:hAnsi="Times New Roman"/>
          <w:color w:val="auto"/>
          <w:szCs w:val="18"/>
          <w:highlight w:val="none"/>
        </w:rPr>
        <w:t>.2 实施及交付地点</w:t>
      </w:r>
    </w:p>
    <w:p w14:paraId="1443ECCE">
      <w:pPr>
        <w:spacing w:line="440" w:lineRule="exact"/>
        <w:ind w:firstLine="420" w:firstLineChars="200"/>
        <w:rPr>
          <w:rFonts w:hint="eastAsia" w:cs="仿宋_GB2312"/>
        </w:rPr>
      </w:pPr>
      <w:r>
        <w:rPr>
          <w:rFonts w:hint="eastAsia" w:cs="仿宋_GB2312"/>
        </w:rPr>
        <w:t>我行指定的任一地点。</w:t>
      </w:r>
    </w:p>
    <w:p w14:paraId="563FA521">
      <w:pPr>
        <w:spacing w:line="440" w:lineRule="exact"/>
        <w:ind w:firstLine="420" w:firstLineChars="200"/>
        <w:rPr>
          <w:rFonts w:ascii="宋体" w:cs="仿宋_GB2312"/>
        </w:rPr>
      </w:pPr>
      <w:r>
        <w:rPr>
          <w:rFonts w:hint="eastAsia" w:cs="仿宋_GB2312"/>
        </w:rPr>
        <w:t>货物运输过程中产生的全部费用均由供应方承担。</w:t>
      </w:r>
    </w:p>
    <w:p w14:paraId="754DF981">
      <w:pPr>
        <w:pStyle w:val="3"/>
        <w:ind w:left="360" w:hanging="360"/>
        <w:rPr>
          <w:rFonts w:ascii="Times New Roman" w:hAnsi="Times New Roman"/>
          <w:color w:val="auto"/>
          <w:szCs w:val="18"/>
          <w:highlight w:val="none"/>
        </w:rPr>
      </w:pPr>
      <w:r>
        <w:rPr>
          <w:rFonts w:ascii="Times New Roman" w:hAnsi="Times New Roman" w:eastAsia="宋体" w:cs="Arial"/>
          <w:b/>
          <w:bCs/>
          <w:snapToGrid w:val="0"/>
          <w:color w:val="auto"/>
          <w:kern w:val="2"/>
          <w:szCs w:val="18"/>
          <w:highlight w:val="none"/>
          <w:lang w:val="en-US" w:eastAsia="zh-CN" w:bidi="ar-SA"/>
        </w:rPr>
        <w:t>4.</w:t>
      </w:r>
      <w:r>
        <w:rPr>
          <w:rFonts w:hint="eastAsia" w:ascii="Times New Roman" w:hAnsi="Times New Roman"/>
          <w:color w:val="auto"/>
          <w:szCs w:val="18"/>
          <w:highlight w:val="none"/>
        </w:rPr>
        <w:t>售后服务和支持</w:t>
      </w:r>
    </w:p>
    <w:p w14:paraId="2F664A56">
      <w:pP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）遵守《中华人民共和国产品质量法》和《消费者权益保护法》的相关规定，供货厂商应提供服务标准可高于以上规定，但不得降低。</w:t>
      </w:r>
    </w:p>
    <w:p w14:paraId="3264DEF4">
      <w:pPr>
        <w:rPr>
          <w:rFonts w:ascii="Times New Roman" w:hAnsi="Times New Roman"/>
          <w:color w:val="auto"/>
          <w:highlight w:val="none"/>
        </w:rPr>
      </w:pPr>
      <w:r>
        <w:rPr>
          <w:rFonts w:hint="eastAsia" w:ascii="Times New Roman" w:hAnsi="Times New Roman"/>
          <w:color w:val="auto"/>
          <w:highlight w:val="none"/>
        </w:rPr>
        <w:t>2）为</w:t>
      </w:r>
      <w:r>
        <w:rPr>
          <w:rFonts w:hint="eastAsia" w:ascii="Times New Roman" w:hAnsi="Times New Roman"/>
          <w:color w:val="auto"/>
          <w:highlight w:val="none"/>
          <w:lang w:val="en-US" w:eastAsia="zh-CN"/>
        </w:rPr>
        <w:t>比选</w:t>
      </w:r>
      <w:r>
        <w:rPr>
          <w:rFonts w:hint="eastAsia" w:ascii="Times New Roman" w:hAnsi="Times New Roman"/>
          <w:color w:val="auto"/>
          <w:highlight w:val="none"/>
        </w:rPr>
        <w:t>人提供维保前咨询服务。</w:t>
      </w:r>
    </w:p>
    <w:p w14:paraId="45FDBC6C">
      <w:pPr>
        <w:rPr>
          <w:rFonts w:ascii="Times New Roman" w:hAnsi="Times New Roman"/>
          <w:color w:val="auto"/>
          <w:highlight w:val="none"/>
        </w:rPr>
      </w:pPr>
      <w:r>
        <w:rPr>
          <w:rFonts w:hint="eastAsia" w:ascii="Times New Roman" w:hAnsi="Times New Roman"/>
          <w:color w:val="auto"/>
          <w:highlight w:val="none"/>
        </w:rPr>
        <w:t>3）维保服务质量保证期以生产企业的有效承诺为准。</w:t>
      </w:r>
    </w:p>
    <w:p w14:paraId="1EA3A0CE">
      <w:pPr>
        <w:rPr>
          <w:rFonts w:hint="eastAsia" w:cs="宋体"/>
          <w:snapToGrid w:val="0"/>
          <w:kern w:val="0"/>
        </w:rPr>
      </w:pPr>
      <w:r>
        <w:rPr>
          <w:rFonts w:cs="宋体"/>
          <w:snapToGrid w:val="0"/>
          <w:kern w:val="0"/>
        </w:rPr>
        <w:t>4）</w:t>
      </w:r>
      <w:r>
        <w:rPr>
          <w:rFonts w:hint="eastAsia" w:cs="宋体"/>
          <w:snapToGrid w:val="0"/>
          <w:kern w:val="0"/>
        </w:rPr>
        <w:t>需对设备每年进行定期巡检，巡检次数应达到至少每季度一次的频率。(巡检内容包括但不限于：对设备进行内外清洁、检查各功能模块、检查冠字号码记录准确性、完整性等)，确保设备持运行稳定、性能良好。</w:t>
      </w:r>
    </w:p>
    <w:p w14:paraId="2CC41A40">
      <w:pPr>
        <w:spacing w:line="440" w:lineRule="exact"/>
        <w:ind w:firstLine="420" w:firstLineChars="200"/>
        <w:rPr>
          <w:rFonts w:hint="eastAsia" w:cs="宋体"/>
          <w:snapToGrid w:val="0"/>
          <w:kern w:val="0"/>
        </w:rPr>
      </w:pPr>
      <w:r>
        <w:rPr>
          <w:rFonts w:ascii="Times New Roman" w:hAnsi="Times New Roman"/>
          <w:color w:val="auto"/>
          <w:highlight w:val="none"/>
        </w:rPr>
        <w:t>5</w:t>
      </w:r>
      <w:r>
        <w:rPr>
          <w:rFonts w:hint="eastAsia" w:ascii="Times New Roman" w:hAnsi="Times New Roman"/>
          <w:color w:val="auto"/>
          <w:highlight w:val="none"/>
        </w:rPr>
        <w:t>）对维保范围内设备进行定期维护保养外，在接到我行设备故障的通知后应及时派人前往维护解决（主城区</w:t>
      </w:r>
      <w:r>
        <w:rPr>
          <w:rFonts w:ascii="Times New Roman" w:hAnsi="Times New Roman"/>
          <w:color w:val="auto"/>
          <w:highlight w:val="none"/>
        </w:rPr>
        <w:t>4</w:t>
      </w:r>
      <w:r>
        <w:rPr>
          <w:rFonts w:hint="eastAsia" w:ascii="Times New Roman" w:hAnsi="Times New Roman"/>
          <w:color w:val="auto"/>
          <w:highlight w:val="none"/>
        </w:rPr>
        <w:t>小时到现场，远郊区</w:t>
      </w:r>
      <w:r>
        <w:rPr>
          <w:rFonts w:ascii="Times New Roman" w:hAnsi="Times New Roman"/>
          <w:color w:val="auto"/>
          <w:highlight w:val="none"/>
        </w:rPr>
        <w:t>4</w:t>
      </w:r>
      <w:r>
        <w:rPr>
          <w:rFonts w:hint="eastAsia" w:ascii="Times New Roman" w:hAnsi="Times New Roman"/>
          <w:color w:val="auto"/>
          <w:highlight w:val="none"/>
        </w:rPr>
        <w:t>4小时到现场，</w:t>
      </w:r>
      <w:r>
        <w:rPr>
          <w:rFonts w:hint="eastAsia"/>
          <w:snapToGrid w:val="0"/>
          <w:lang w:bidi="ar-SA"/>
        </w:rPr>
        <w:t>到达现场后应于4小时内修复故障，并保证设备正常运行。</w:t>
      </w:r>
      <w:r>
        <w:rPr>
          <w:rFonts w:hint="eastAsia" w:ascii="Times New Roman" w:hAnsi="Times New Roman"/>
          <w:color w:val="auto"/>
          <w:highlight w:val="none"/>
        </w:rPr>
        <w:t>如需更换故障设备零部件，须在48小时内完成）</w:t>
      </w:r>
      <w:r>
        <w:rPr>
          <w:rFonts w:hint="eastAsia"/>
          <w:highlight w:val="none"/>
        </w:rPr>
        <w:t>。</w:t>
      </w:r>
      <w:r>
        <w:rPr>
          <w:rFonts w:hint="eastAsia" w:cs="宋体"/>
          <w:snapToGrid w:val="0"/>
          <w:kern w:val="0"/>
        </w:rPr>
        <w:t>对于48小时内不能修复的设备，比选人有权要求中选人进行赔偿，并要求中选人更换该型号的新设备，由此给中选人带来的损失由中选人全额承担。</w:t>
      </w:r>
    </w:p>
    <w:p w14:paraId="30DA57C9">
      <w:pPr>
        <w:spacing w:line="440" w:lineRule="exact"/>
        <w:ind w:firstLine="420" w:firstLineChars="200"/>
        <w:rPr>
          <w:rFonts w:hint="eastAsia" w:cs="宋体"/>
          <w:snapToGrid w:val="0"/>
          <w:kern w:val="0"/>
        </w:rPr>
      </w:pPr>
      <w:r>
        <w:rPr>
          <w:rFonts w:cs="宋体"/>
          <w:snapToGrid w:val="0"/>
          <w:kern w:val="0"/>
        </w:rPr>
        <w:t>6）</w:t>
      </w:r>
      <w:r>
        <w:rPr>
          <w:rFonts w:hint="eastAsia" w:cs="宋体"/>
          <w:snapToGrid w:val="0"/>
          <w:kern w:val="0"/>
        </w:rPr>
        <w:t>单台设备365天区间内的维修次数不得超过4次，如超过此限制，比选人有权要求参选人免费更换该型号的新设备或要求退货，由此给中选人带来的损失由中选人全额承担。</w:t>
      </w:r>
    </w:p>
    <w:p w14:paraId="440BDCC5">
      <w:pPr>
        <w:spacing w:line="440" w:lineRule="exact"/>
        <w:ind w:firstLine="420" w:firstLineChars="200"/>
        <w:rPr>
          <w:rFonts w:ascii="宋体" w:cs="宋体"/>
          <w:snapToGrid w:val="0"/>
          <w:kern w:val="0"/>
        </w:rPr>
      </w:pPr>
      <w:r>
        <w:rPr>
          <w:rFonts w:cs="宋体"/>
          <w:snapToGrid w:val="0"/>
          <w:kern w:val="0"/>
        </w:rPr>
        <w:t>7）</w:t>
      </w:r>
      <w:r>
        <w:rPr>
          <w:rFonts w:hint="eastAsia" w:cs="宋体"/>
          <w:snapToGrid w:val="0"/>
          <w:kern w:val="0"/>
        </w:rPr>
        <w:t>中选人维修或更换故障设备所损坏的零部件时,中选人须保证更换的部件为原厂商备件或高于原厂备件的配件，所更换部件均应粘贴经原厂商最终检验合格的相关标识，并报知比选人同意。</w:t>
      </w:r>
    </w:p>
    <w:p w14:paraId="6537C850">
      <w:pPr>
        <w:spacing w:line="440" w:lineRule="exact"/>
        <w:ind w:firstLine="420" w:firstLineChars="200"/>
        <w:rPr>
          <w:rFonts w:hint="eastAsia" w:eastAsia="宋体" w:cs="宋体"/>
          <w:snapToGrid w:val="0"/>
          <w:kern w:val="0"/>
          <w:lang w:val="en-US" w:eastAsia="zh-CN"/>
        </w:rPr>
      </w:pPr>
      <w:r>
        <w:rPr>
          <w:rFonts w:ascii="Times New Roman" w:hAnsi="Times New Roman"/>
          <w:color w:val="auto"/>
          <w:highlight w:val="none"/>
        </w:rPr>
        <w:t>8</w:t>
      </w:r>
      <w:r>
        <w:rPr>
          <w:rFonts w:hint="eastAsia" w:ascii="Times New Roman" w:hAnsi="Times New Roman"/>
          <w:color w:val="auto"/>
          <w:highlight w:val="none"/>
        </w:rPr>
        <w:t>）本采购项目自</w:t>
      </w:r>
      <w:r>
        <w:rPr>
          <w:rFonts w:ascii="Times New Roman" w:hAnsi="Times New Roman"/>
          <w:color w:val="auto"/>
          <w:highlight w:val="none"/>
        </w:rPr>
        <w:t>设备到货签收之日</w:t>
      </w:r>
      <w:r>
        <w:rPr>
          <w:rFonts w:hint="eastAsia" w:ascii="Times New Roman" w:hAnsi="Times New Roman"/>
          <w:color w:val="auto"/>
          <w:highlight w:val="none"/>
        </w:rPr>
        <w:t>起</w:t>
      </w:r>
      <w:r>
        <w:rPr>
          <w:rFonts w:hint="eastAsia" w:cs="宋体"/>
          <w:snapToGrid w:val="0"/>
          <w:kern w:val="0"/>
          <w:highlight w:val="none"/>
        </w:rPr>
        <w:t>，</w:t>
      </w:r>
      <w:r>
        <w:rPr>
          <w:rFonts w:hint="eastAsia" w:cs="宋体"/>
          <w:snapToGrid w:val="0"/>
          <w:kern w:val="0"/>
        </w:rPr>
        <w:t>标段一</w:t>
      </w:r>
      <w:r>
        <w:rPr>
          <w:rFonts w:cs="宋体"/>
          <w:snapToGrid w:val="0"/>
          <w:kern w:val="0"/>
        </w:rPr>
        <w:t>、</w:t>
      </w:r>
      <w:r>
        <w:rPr>
          <w:rFonts w:hint="eastAsia" w:cs="宋体"/>
          <w:snapToGrid w:val="0"/>
          <w:kern w:val="0"/>
        </w:rPr>
        <w:t>标段二结束时间需为自终验收合格之日起5年后的12月31日。</w:t>
      </w:r>
      <w:r>
        <w:rPr>
          <w:rFonts w:hint="eastAsia" w:cs="宋体"/>
          <w:snapToGrid w:val="0"/>
          <w:kern w:val="0"/>
          <w:highlight w:val="none"/>
        </w:rPr>
        <w:t>并承诺免费维保期到期后维保费每年不超过该产品中选价格</w:t>
      </w:r>
      <w:r>
        <w:rPr>
          <w:rFonts w:hint="eastAsia" w:cs="宋体"/>
          <w:snapToGrid w:val="0"/>
          <w:kern w:val="0"/>
        </w:rPr>
        <w:t>5%。</w:t>
      </w:r>
      <w:r>
        <w:rPr>
          <w:rFonts w:hint="eastAsia"/>
          <w:lang w:val="en-US" w:eastAsia="zh-CN"/>
        </w:rPr>
        <w:t xml:space="preserve"> 【需在《</w:t>
      </w:r>
      <w:r>
        <w:rPr>
          <w:lang w:val="en-US" w:eastAsia="zh-CN"/>
        </w:rPr>
        <w:t>售后服务承诺函</w:t>
      </w:r>
      <w:r>
        <w:rPr>
          <w:rFonts w:hint="eastAsia"/>
          <w:lang w:val="en-US" w:eastAsia="zh-CN"/>
        </w:rPr>
        <w:t>》中对第三章第4条进行响应和承诺】</w:t>
      </w:r>
    </w:p>
    <w:p w14:paraId="08905ADE">
      <w:pPr>
        <w:pStyle w:val="3"/>
        <w:ind w:left="360" w:hanging="360"/>
        <w:rPr>
          <w:rFonts w:ascii="Times New Roman" w:hAnsi="Times New Roman"/>
          <w:color w:val="auto"/>
          <w:szCs w:val="18"/>
          <w:highlight w:val="none"/>
        </w:rPr>
      </w:pPr>
      <w:r>
        <w:rPr>
          <w:rFonts w:ascii="Times New Roman" w:hAnsi="Times New Roman" w:eastAsia="宋体" w:cs="Arial"/>
          <w:b/>
          <w:bCs/>
          <w:snapToGrid w:val="0"/>
          <w:color w:val="auto"/>
          <w:kern w:val="2"/>
          <w:szCs w:val="18"/>
          <w:highlight w:val="none"/>
          <w:lang w:val="en-US" w:eastAsia="zh-CN" w:bidi="ar-SA"/>
        </w:rPr>
        <w:t>5.</w:t>
      </w:r>
      <w:r>
        <w:rPr>
          <w:rFonts w:hint="eastAsia" w:ascii="Times New Roman" w:hAnsi="Times New Roman"/>
          <w:color w:val="auto"/>
          <w:szCs w:val="18"/>
          <w:highlight w:val="none"/>
        </w:rPr>
        <w:t>服务连续性预案</w:t>
      </w:r>
    </w:p>
    <w:p w14:paraId="456FA862">
      <w:pPr>
        <w:rPr>
          <w:rFonts w:hint="eastAsia" w:ascii="Times New Roman" w:hAnsi="Times New Roman" w:eastAsia="宋体"/>
          <w:color w:val="auto"/>
          <w:highlight w:val="none"/>
          <w:lang w:eastAsia="zh-CN"/>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04298466">
      <w:pPr>
        <w:pStyle w:val="3"/>
        <w:ind w:left="360" w:hanging="360"/>
        <w:rPr>
          <w:rFonts w:ascii="Times New Roman" w:hAnsi="Times New Roman"/>
          <w:color w:val="auto"/>
          <w:szCs w:val="18"/>
          <w:highlight w:val="none"/>
        </w:rPr>
      </w:pPr>
      <w:r>
        <w:rPr>
          <w:rFonts w:ascii="Times New Roman" w:hAnsi="Times New Roman" w:eastAsia="宋体" w:cs="Arial"/>
          <w:b/>
          <w:bCs/>
          <w:snapToGrid w:val="0"/>
          <w:color w:val="auto"/>
          <w:kern w:val="2"/>
          <w:szCs w:val="18"/>
          <w:highlight w:val="none"/>
          <w:lang w:val="en-US" w:eastAsia="zh-CN" w:bidi="ar-SA"/>
        </w:rPr>
        <w:t>6.</w:t>
      </w:r>
      <w:r>
        <w:rPr>
          <w:rFonts w:hint="eastAsia" w:ascii="Times New Roman" w:hAnsi="Times New Roman"/>
          <w:color w:val="auto"/>
          <w:szCs w:val="18"/>
          <w:highlight w:val="none"/>
        </w:rPr>
        <w:t>项目实施方案</w:t>
      </w:r>
    </w:p>
    <w:p w14:paraId="589DD3A0">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52"/>
    <w:bookmarkEnd w:id="53"/>
    <w:p w14:paraId="38B91241">
      <w:pPr>
        <w:pStyle w:val="3"/>
        <w:ind w:left="360" w:hanging="360"/>
        <w:rPr>
          <w:rFonts w:ascii="Times New Roman" w:hAnsi="Times New Roman"/>
          <w:color w:val="auto"/>
          <w:szCs w:val="18"/>
          <w:highlight w:val="none"/>
        </w:rPr>
      </w:pPr>
      <w:bookmarkStart w:id="58" w:name="_Toc15059422"/>
      <w:bookmarkStart w:id="59" w:name="_Toc89675148"/>
      <w:r>
        <w:rPr>
          <w:rFonts w:ascii="Times New Roman" w:hAnsi="Times New Roman" w:eastAsia="宋体" w:cs="Arial"/>
          <w:b/>
          <w:bCs/>
          <w:snapToGrid w:val="0"/>
          <w:color w:val="auto"/>
          <w:kern w:val="2"/>
          <w:szCs w:val="18"/>
          <w:highlight w:val="none"/>
          <w:lang w:val="en-US" w:eastAsia="zh-CN" w:bidi="ar-SA"/>
        </w:rPr>
        <w:t>7.</w:t>
      </w:r>
      <w:r>
        <w:rPr>
          <w:rFonts w:hint="eastAsia" w:ascii="Times New Roman" w:hAnsi="Times New Roman"/>
          <w:color w:val="auto"/>
          <w:szCs w:val="18"/>
          <w:highlight w:val="none"/>
        </w:rPr>
        <w:t>付款方式</w:t>
      </w:r>
      <w:bookmarkEnd w:id="58"/>
      <w:bookmarkEnd w:id="59"/>
    </w:p>
    <w:p w14:paraId="6DD7A160">
      <w:pPr>
        <w:autoSpaceDE w:val="0"/>
        <w:autoSpaceDN w:val="0"/>
        <w:spacing w:line="440" w:lineRule="exact"/>
        <w:ind w:firstLine="420" w:firstLineChars="200"/>
        <w:jc w:val="left"/>
        <w:rPr>
          <w:rFonts w:cs="宋体"/>
          <w:snapToGrid w:val="0"/>
          <w:kern w:val="0"/>
        </w:rPr>
      </w:pPr>
      <w:bookmarkStart w:id="60" w:name="_Toc15059424"/>
      <w:bookmarkStart w:id="61" w:name="_Toc89675150"/>
      <w:r>
        <w:rPr>
          <w:rFonts w:hint="eastAsia" w:cs="宋体"/>
          <w:snapToGrid w:val="0"/>
          <w:kern w:val="0"/>
        </w:rPr>
        <w:t>按照我行采购订单提供设备，设备到货安装完成，符合合同要求并收到合法足额的增值税专用发票且设备正常运行2个月后按合同约定支付设备采购款项，若设备投放后，中标人执行</w:t>
      </w:r>
      <w:r>
        <w:rPr>
          <w:rFonts w:hint="eastAsia" w:cs="宋体"/>
          <w:bCs/>
          <w:snapToGrid w:val="0"/>
          <w:kern w:val="0"/>
        </w:rPr>
        <w:t>技术支持与售后服务不符合招标比选要求和合同约定</w:t>
      </w:r>
      <w:r>
        <w:rPr>
          <w:rFonts w:hint="eastAsia" w:cs="宋体"/>
          <w:snapToGrid w:val="0"/>
          <w:kern w:val="0"/>
        </w:rPr>
        <w:t>的，我行将从当年应支付的设备采购款中扣减，具体扣减标准由合同约定。</w:t>
      </w:r>
    </w:p>
    <w:p w14:paraId="1F769129">
      <w:pPr>
        <w:pStyle w:val="3"/>
        <w:ind w:left="360" w:hanging="360"/>
        <w:rPr>
          <w:szCs w:val="18"/>
        </w:rPr>
      </w:pPr>
      <w:r>
        <w:rPr>
          <w:szCs w:val="18"/>
        </w:rPr>
        <w:t>8.</w:t>
      </w:r>
      <w:r>
        <w:rPr>
          <w:rFonts w:hint="eastAsia"/>
          <w:szCs w:val="18"/>
        </w:rPr>
        <w:t>文档和培训</w:t>
      </w:r>
    </w:p>
    <w:p w14:paraId="748F1210">
      <w:pPr>
        <w:spacing w:line="440" w:lineRule="exact"/>
        <w:ind w:firstLine="420" w:firstLineChars="200"/>
        <w:rPr>
          <w:rFonts w:hint="eastAsia" w:cs="宋体"/>
          <w:snapToGrid w:val="0"/>
          <w:kern w:val="0"/>
        </w:rPr>
      </w:pPr>
      <w:r>
        <w:rPr>
          <w:rFonts w:hint="eastAsia" w:cs="宋体"/>
          <w:snapToGrid w:val="0"/>
          <w:kern w:val="0"/>
        </w:rPr>
        <w:t>免费为我行提供产品使用培训，使参加培训的人员了解操作相关流程，基本步骤，技术人员提供有关产品的基本操作与维护的讲解，以及基本培训，保证相关的使用人员学会有关产品的基本操作和管理维护。</w:t>
      </w:r>
    </w:p>
    <w:p w14:paraId="404E111B">
      <w:pPr>
        <w:spacing w:line="440" w:lineRule="exact"/>
        <w:ind w:firstLine="420" w:firstLineChars="200"/>
        <w:rPr>
          <w:rFonts w:hint="eastAsia" w:cs="宋体"/>
          <w:snapToGrid w:val="0"/>
          <w:kern w:val="0"/>
        </w:rPr>
      </w:pPr>
      <w:r>
        <w:rPr>
          <w:rFonts w:hint="eastAsia" w:cs="宋体"/>
          <w:snapToGrid w:val="0"/>
          <w:kern w:val="0"/>
        </w:rPr>
        <w:t>（一）文档要求</w:t>
      </w:r>
    </w:p>
    <w:p w14:paraId="13D5BF87">
      <w:pPr>
        <w:spacing w:line="440" w:lineRule="exact"/>
        <w:ind w:firstLine="420" w:firstLineChars="200"/>
        <w:rPr>
          <w:rFonts w:hint="eastAsia" w:cs="宋体"/>
          <w:snapToGrid w:val="0"/>
          <w:kern w:val="0"/>
        </w:rPr>
      </w:pPr>
      <w:r>
        <w:rPr>
          <w:rFonts w:hint="eastAsia" w:cs="宋体"/>
          <w:snapToGrid w:val="0"/>
          <w:kern w:val="0"/>
        </w:rPr>
        <w:t>本行要求提供一套可保存的、并容易查阅的中文文件，文档要求以纸质和电子格式提供，文档内容包括但不限于：</w:t>
      </w:r>
    </w:p>
    <w:p w14:paraId="347BE049">
      <w:pPr>
        <w:numPr>
          <w:ilvl w:val="0"/>
          <w:numId w:val="1"/>
        </w:numPr>
        <w:spacing w:line="440" w:lineRule="exact"/>
        <w:ind w:left="0" w:firstLine="420" w:firstLineChars="200"/>
        <w:rPr>
          <w:rFonts w:hint="eastAsia" w:cs="宋体"/>
          <w:snapToGrid w:val="0"/>
          <w:kern w:val="0"/>
        </w:rPr>
      </w:pPr>
      <w:r>
        <w:rPr>
          <w:rFonts w:hint="eastAsia" w:cs="宋体"/>
          <w:snapToGrid w:val="0"/>
          <w:kern w:val="0"/>
        </w:rPr>
        <w:t>操作使用手册</w:t>
      </w:r>
    </w:p>
    <w:p w14:paraId="3E9B3BF5">
      <w:pPr>
        <w:numPr>
          <w:ilvl w:val="0"/>
          <w:numId w:val="1"/>
        </w:numPr>
        <w:spacing w:line="440" w:lineRule="exact"/>
        <w:ind w:left="0" w:firstLine="420" w:firstLineChars="200"/>
        <w:rPr>
          <w:rFonts w:hint="eastAsia" w:cs="宋体"/>
          <w:snapToGrid w:val="0"/>
          <w:kern w:val="0"/>
        </w:rPr>
      </w:pPr>
      <w:r>
        <w:rPr>
          <w:rFonts w:hint="eastAsia" w:cs="宋体"/>
          <w:snapToGrid w:val="0"/>
          <w:kern w:val="0"/>
        </w:rPr>
        <w:t>安装手册</w:t>
      </w:r>
    </w:p>
    <w:p w14:paraId="7C401B4F">
      <w:pPr>
        <w:numPr>
          <w:ilvl w:val="0"/>
          <w:numId w:val="1"/>
        </w:numPr>
        <w:spacing w:line="440" w:lineRule="exact"/>
        <w:ind w:left="0" w:firstLine="420" w:firstLineChars="200"/>
        <w:rPr>
          <w:rFonts w:hint="eastAsia" w:cs="宋体"/>
          <w:snapToGrid w:val="0"/>
          <w:kern w:val="0"/>
        </w:rPr>
      </w:pPr>
      <w:r>
        <w:rPr>
          <w:rFonts w:hint="eastAsia" w:cs="宋体"/>
          <w:snapToGrid w:val="0"/>
          <w:kern w:val="0"/>
        </w:rPr>
        <w:t>维护手册</w:t>
      </w:r>
    </w:p>
    <w:p w14:paraId="57B11665">
      <w:pPr>
        <w:spacing w:line="440" w:lineRule="exact"/>
        <w:ind w:firstLine="420" w:firstLineChars="200"/>
        <w:rPr>
          <w:rFonts w:hint="eastAsia" w:cs="宋体"/>
          <w:snapToGrid w:val="0"/>
          <w:kern w:val="0"/>
        </w:rPr>
      </w:pPr>
      <w:r>
        <w:rPr>
          <w:rFonts w:hint="eastAsia" w:cs="宋体"/>
          <w:snapToGrid w:val="0"/>
          <w:kern w:val="0"/>
        </w:rPr>
        <w:t>（二）培训要求</w:t>
      </w:r>
    </w:p>
    <w:p w14:paraId="4488FB6F">
      <w:pPr>
        <w:spacing w:line="440" w:lineRule="exact"/>
        <w:ind w:firstLine="420" w:firstLineChars="200"/>
        <w:rPr>
          <w:rFonts w:hint="eastAsia" w:cs="宋体"/>
          <w:snapToGrid w:val="0"/>
          <w:kern w:val="0"/>
        </w:rPr>
      </w:pPr>
      <w:r>
        <w:rPr>
          <w:rFonts w:hint="eastAsia" w:cs="宋体"/>
          <w:snapToGrid w:val="0"/>
          <w:kern w:val="0"/>
        </w:rPr>
        <w:t>参选人应确保提供的培训是全面系统的，包含正常操作及相关软件等培训内容，培训的对象是</w:t>
      </w:r>
      <w:r>
        <w:rPr>
          <w:rFonts w:cs="宋体"/>
          <w:snapToGrid w:val="0"/>
          <w:kern w:val="0"/>
        </w:rPr>
        <w:t>机具</w:t>
      </w:r>
      <w:r>
        <w:rPr>
          <w:rFonts w:hint="eastAsia" w:cs="宋体"/>
          <w:snapToGrid w:val="0"/>
          <w:kern w:val="0"/>
        </w:rPr>
        <w:t>的使用者、业务和技术支持人员。</w:t>
      </w:r>
    </w:p>
    <w:p w14:paraId="2FB29DE2">
      <w:pPr>
        <w:spacing w:line="440" w:lineRule="exact"/>
        <w:ind w:firstLine="420" w:firstLineChars="200"/>
        <w:rPr>
          <w:rFonts w:hint="eastAsia" w:cs="宋体"/>
          <w:snapToGrid w:val="0"/>
          <w:kern w:val="0"/>
        </w:rPr>
      </w:pPr>
      <w:r>
        <w:rPr>
          <w:rFonts w:hint="eastAsia" w:cs="宋体"/>
          <w:snapToGrid w:val="0"/>
          <w:kern w:val="0"/>
        </w:rPr>
        <w:t>培训完成后至少应达到以下效果：</w:t>
      </w:r>
    </w:p>
    <w:p w14:paraId="2568A5FC">
      <w:pPr>
        <w:spacing w:line="440" w:lineRule="exact"/>
        <w:ind w:firstLine="420" w:firstLineChars="200"/>
        <w:rPr>
          <w:rFonts w:hint="eastAsia" w:cs="宋体"/>
          <w:snapToGrid w:val="0"/>
          <w:kern w:val="0"/>
        </w:rPr>
      </w:pPr>
      <w:r>
        <w:rPr>
          <w:rFonts w:hint="eastAsia" w:cs="宋体"/>
          <w:snapToGrid w:val="0"/>
          <w:kern w:val="0"/>
        </w:rPr>
        <w:t>熟悉</w:t>
      </w:r>
      <w:r>
        <w:rPr>
          <w:rFonts w:cs="宋体"/>
          <w:snapToGrid w:val="0"/>
          <w:kern w:val="0"/>
        </w:rPr>
        <w:t>会计机具</w:t>
      </w:r>
      <w:r>
        <w:rPr>
          <w:rFonts w:hint="eastAsia" w:cs="宋体"/>
          <w:snapToGrid w:val="0"/>
          <w:kern w:val="0"/>
        </w:rPr>
        <w:t>的各项功能特点，熟练掌握</w:t>
      </w:r>
      <w:r>
        <w:rPr>
          <w:rFonts w:cs="宋体"/>
          <w:snapToGrid w:val="0"/>
          <w:kern w:val="0"/>
        </w:rPr>
        <w:t>会计机具</w:t>
      </w:r>
      <w:r>
        <w:rPr>
          <w:rFonts w:hint="eastAsia" w:cs="宋体"/>
          <w:snapToGrid w:val="0"/>
          <w:kern w:val="0"/>
        </w:rPr>
        <w:t>的基本操作和日常维护。</w:t>
      </w:r>
    </w:p>
    <w:p w14:paraId="26515AC9">
      <w:pPr>
        <w:pStyle w:val="3"/>
        <w:ind w:left="360" w:hanging="360"/>
        <w:rPr>
          <w:rFonts w:ascii="Times New Roman" w:hAnsi="Times New Roman"/>
          <w:color w:val="auto"/>
          <w:highlight w:val="none"/>
        </w:rPr>
      </w:pPr>
      <w:r>
        <w:rPr>
          <w:rFonts w:ascii="Times New Roman" w:hAnsi="Times New Roman" w:eastAsia="宋体" w:cs="Arial"/>
          <w:b/>
          <w:bCs/>
          <w:snapToGrid w:val="0"/>
          <w:color w:val="auto"/>
          <w:kern w:val="2"/>
          <w:sz w:val="21"/>
          <w:szCs w:val="24"/>
          <w:highlight w:val="none"/>
          <w:lang w:val="en-US" w:eastAsia="zh-CN" w:bidi="ar-SA"/>
        </w:rPr>
        <w:t>9.</w:t>
      </w:r>
      <w:r>
        <w:rPr>
          <w:rFonts w:hint="eastAsia" w:ascii="Times New Roman" w:hAnsi="Times New Roman"/>
          <w:color w:val="auto"/>
          <w:highlight w:val="none"/>
        </w:rPr>
        <w:t>保密条款</w:t>
      </w:r>
      <w:bookmarkEnd w:id="54"/>
      <w:bookmarkEnd w:id="55"/>
      <w:bookmarkEnd w:id="56"/>
      <w:bookmarkEnd w:id="57"/>
      <w:bookmarkEnd w:id="60"/>
      <w:bookmarkEnd w:id="61"/>
    </w:p>
    <w:p w14:paraId="6533A44E">
      <w:pPr>
        <w:pStyle w:val="4"/>
        <w:rPr>
          <w:rFonts w:ascii="Times New Roman" w:hAnsi="Times New Roman"/>
          <w:color w:val="auto"/>
          <w:highlight w:val="none"/>
        </w:rPr>
      </w:pPr>
      <w:r>
        <w:rPr>
          <w:rFonts w:ascii="Times New Roman" w:hAnsi="Times New Roman"/>
          <w:color w:val="auto"/>
          <w:highlight w:val="none"/>
        </w:rPr>
        <w:t>9</w:t>
      </w:r>
      <w:r>
        <w:rPr>
          <w:rFonts w:hint="eastAsia" w:ascii="Times New Roman" w:hAnsi="Times New Roman"/>
          <w:color w:val="auto"/>
          <w:highlight w:val="none"/>
        </w:rPr>
        <w:t>.1 保密范围</w:t>
      </w:r>
    </w:p>
    <w:p w14:paraId="37C3BED0">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3E589077">
      <w:pPr>
        <w:pStyle w:val="4"/>
        <w:rPr>
          <w:rFonts w:ascii="Times New Roman" w:hAnsi="Times New Roman"/>
          <w:color w:val="auto"/>
          <w:highlight w:val="none"/>
        </w:rPr>
      </w:pPr>
      <w:r>
        <w:rPr>
          <w:rFonts w:ascii="Times New Roman" w:hAnsi="Times New Roman"/>
          <w:color w:val="auto"/>
          <w:highlight w:val="none"/>
        </w:rPr>
        <w:t>9</w:t>
      </w:r>
      <w:r>
        <w:rPr>
          <w:rFonts w:hint="eastAsia" w:ascii="Times New Roman" w:hAnsi="Times New Roman"/>
          <w:color w:val="auto"/>
          <w:highlight w:val="none"/>
        </w:rPr>
        <w:t>.2 保密责任</w:t>
      </w:r>
    </w:p>
    <w:p w14:paraId="1EA7B8E0">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40F520CA">
      <w:pPr>
        <w:pStyle w:val="3"/>
        <w:ind w:left="360" w:hanging="360"/>
        <w:rPr>
          <w:rFonts w:ascii="Times New Roman" w:hAnsi="Times New Roman"/>
          <w:color w:val="auto"/>
          <w:highlight w:val="none"/>
        </w:rPr>
      </w:pPr>
      <w:r>
        <w:rPr>
          <w:rFonts w:ascii="Times New Roman" w:hAnsi="Times New Roman" w:eastAsia="宋体" w:cs="Arial"/>
          <w:b/>
          <w:bCs/>
          <w:snapToGrid w:val="0"/>
          <w:color w:val="auto"/>
          <w:kern w:val="2"/>
          <w:sz w:val="21"/>
          <w:szCs w:val="24"/>
          <w:highlight w:val="none"/>
          <w:lang w:val="en-US" w:eastAsia="zh-CN" w:bidi="ar-SA"/>
        </w:rPr>
        <w:t>10.</w:t>
      </w:r>
      <w:r>
        <w:rPr>
          <w:rFonts w:hint="eastAsia" w:ascii="Times New Roman" w:hAnsi="Times New Roman"/>
          <w:color w:val="auto"/>
          <w:highlight w:val="none"/>
        </w:rPr>
        <w:t>报价要求</w:t>
      </w:r>
    </w:p>
    <w:p w14:paraId="4C049334">
      <w:pP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）参选人应严格按照《参选文件格式》的“报价一览表”和“分项报价明细表”的格式认真填写。</w:t>
      </w:r>
    </w:p>
    <w:p w14:paraId="75062B3E">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）“分项报价明细表”里需详细写明各类硬件、中间件、操作系统、实施费用等产品模块名称及价格。</w:t>
      </w:r>
    </w:p>
    <w:p w14:paraId="507BF715">
      <w:pPr>
        <w:pStyle w:val="3"/>
        <w:ind w:left="360" w:hanging="360"/>
        <w:rPr>
          <w:rFonts w:ascii="Times New Roman" w:hAnsi="Times New Roman"/>
          <w:color w:val="auto"/>
          <w:highlight w:val="none"/>
        </w:rPr>
      </w:pPr>
      <w:bookmarkStart w:id="62" w:name="_Toc15059426"/>
      <w:bookmarkStart w:id="63" w:name="_Toc89675152"/>
      <w:r>
        <w:rPr>
          <w:rFonts w:ascii="Times New Roman" w:hAnsi="Times New Roman" w:eastAsia="宋体" w:cs="Arial"/>
          <w:b/>
          <w:bCs/>
          <w:snapToGrid w:val="0"/>
          <w:color w:val="auto"/>
          <w:kern w:val="2"/>
          <w:sz w:val="21"/>
          <w:szCs w:val="24"/>
          <w:highlight w:val="none"/>
          <w:lang w:val="en-US" w:eastAsia="zh-CN" w:bidi="ar-SA"/>
        </w:rPr>
        <w:t>11.</w:t>
      </w:r>
      <w:r>
        <w:rPr>
          <w:rFonts w:hint="eastAsia" w:ascii="Times New Roman" w:hAnsi="Times New Roman"/>
          <w:color w:val="auto"/>
          <w:highlight w:val="none"/>
        </w:rPr>
        <w:t>知识产权</w:t>
      </w:r>
      <w:bookmarkEnd w:id="62"/>
      <w:bookmarkEnd w:id="63"/>
    </w:p>
    <w:p w14:paraId="5107DBCD">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D0900F7">
      <w:pPr>
        <w:pStyle w:val="3"/>
        <w:ind w:left="360" w:hanging="360"/>
        <w:rPr>
          <w:rFonts w:ascii="Times New Roman" w:hAnsi="Times New Roman"/>
          <w:color w:val="auto"/>
          <w:highlight w:val="none"/>
        </w:rPr>
      </w:pPr>
      <w:bookmarkStart w:id="64" w:name="_Toc15059427"/>
      <w:bookmarkStart w:id="65" w:name="_Toc89675153"/>
      <w:r>
        <w:rPr>
          <w:rFonts w:ascii="Times New Roman" w:hAnsi="Times New Roman" w:eastAsia="宋体" w:cs="Arial"/>
          <w:b/>
          <w:bCs/>
          <w:snapToGrid w:val="0"/>
          <w:color w:val="auto"/>
          <w:kern w:val="2"/>
          <w:sz w:val="21"/>
          <w:szCs w:val="24"/>
          <w:highlight w:val="none"/>
          <w:lang w:val="en-US" w:eastAsia="zh-CN" w:bidi="ar-SA"/>
        </w:rPr>
        <w:t>12.</w:t>
      </w:r>
      <w:r>
        <w:rPr>
          <w:rFonts w:hint="eastAsia" w:ascii="Times New Roman" w:hAnsi="Times New Roman"/>
          <w:color w:val="auto"/>
          <w:highlight w:val="none"/>
        </w:rPr>
        <w:t>其他</w:t>
      </w:r>
      <w:bookmarkEnd w:id="64"/>
      <w:bookmarkEnd w:id="65"/>
    </w:p>
    <w:p w14:paraId="5701AC3F">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.1 参选人必须在响应承诺函中对本章内容做出整体性响应和承诺，承诺内容必须达到本章及比选文件其他条款的要求。</w:t>
      </w:r>
    </w:p>
    <w:p w14:paraId="793195A1">
      <w:pPr>
        <w:rPr>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241E010D">
      <w:pPr>
        <w:spacing w:line="440" w:lineRule="exact"/>
        <w:ind w:firstLine="420" w:firstLineChars="200"/>
        <w:rPr>
          <w:rFonts w:hint="eastAsia" w:eastAsia="宋体" w:cs="宋体"/>
          <w:snapToGrid w:val="0"/>
          <w:kern w:val="0"/>
          <w:lang w:eastAsia="zh-CN"/>
        </w:rPr>
      </w:pPr>
      <w:r>
        <w:rPr>
          <w:rFonts w:cs="宋体"/>
          <w:snapToGrid w:val="0"/>
          <w:kern w:val="0"/>
        </w:rPr>
        <w:t>11.3</w:t>
      </w:r>
      <w:r>
        <w:rPr>
          <w:rFonts w:hint="eastAsia" w:cs="仿宋_GB2312"/>
          <w:bCs/>
          <w:snapToGrid w:val="0"/>
        </w:rPr>
        <w:t>参选人须承诺（格式自拟），承诺提供的POC测试样机</w:t>
      </w:r>
      <w:r>
        <w:rPr>
          <w:rFonts w:cs="仿宋_GB2312"/>
          <w:bCs/>
          <w:snapToGrid w:val="0"/>
        </w:rPr>
        <w:t>（标段</w:t>
      </w:r>
      <w:r>
        <w:rPr>
          <w:rFonts w:hint="eastAsia" w:cs="仿宋_GB2312"/>
          <w:bCs/>
          <w:snapToGrid w:val="0"/>
          <w:lang w:val="en-US" w:eastAsia="zh-CN"/>
        </w:rPr>
        <w:t>2</w:t>
      </w:r>
      <w:r>
        <w:rPr>
          <w:rFonts w:cs="仿宋_GB2312"/>
          <w:bCs/>
          <w:snapToGrid w:val="0"/>
        </w:rPr>
        <w:t>中的保险柜除外）</w:t>
      </w:r>
      <w:r>
        <w:rPr>
          <w:rFonts w:hint="eastAsia" w:cs="仿宋_GB2312"/>
          <w:bCs/>
          <w:snapToGrid w:val="0"/>
        </w:rPr>
        <w:t>产品性能、内置所有功能模块、技术参数标准与中选后供货到本行实际产品的一致性，若中选本行此次机</w:t>
      </w:r>
      <w:r>
        <w:rPr>
          <w:rFonts w:cs="仿宋_GB2312"/>
          <w:bCs/>
          <w:snapToGrid w:val="0"/>
        </w:rPr>
        <w:t>具</w:t>
      </w:r>
      <w:r>
        <w:rPr>
          <w:rFonts w:hint="eastAsia" w:cs="仿宋_GB2312"/>
          <w:bCs/>
          <w:snapToGrid w:val="0"/>
        </w:rPr>
        <w:t>比选，愿意将POC测试机无成本封存在本行备查，若检查发现存在POC测试机与供货机存在不一致时，愿意向本行退还已购设备款；待供货设备正常运行1年后，将POC测试机返还给中标比选人。</w:t>
      </w:r>
      <w:r>
        <w:rPr>
          <w:rFonts w:hint="eastAsia" w:cs="仿宋_GB2312"/>
          <w:bCs/>
          <w:snapToGrid w:val="0"/>
          <w:lang w:eastAsia="zh-CN"/>
        </w:rPr>
        <w:t>【</w:t>
      </w:r>
      <w:r>
        <w:rPr>
          <w:rFonts w:hint="eastAsia" w:cs="仿宋_GB2312"/>
          <w:bCs/>
          <w:snapToGrid w:val="0"/>
          <w:lang w:val="en-US" w:eastAsia="zh-CN"/>
        </w:rPr>
        <w:t>在响应承诺函中对本章第11.3条单独进行承诺</w:t>
      </w:r>
      <w:r>
        <w:rPr>
          <w:rFonts w:hint="eastAsia" w:cs="仿宋_GB2312"/>
          <w:bCs/>
          <w:snapToGrid w:val="0"/>
          <w:lang w:eastAsia="zh-CN"/>
        </w:rPr>
        <w:t>】</w:t>
      </w:r>
    </w:p>
    <w:p w14:paraId="00120FFA">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w:t>
      </w:r>
      <w:r>
        <w:rPr>
          <w:color w:val="auto"/>
          <w:highlight w:val="none"/>
          <w:lang w:val="en-US" w:eastAsia="zh-CN"/>
        </w:rPr>
        <w:t>4</w:t>
      </w:r>
      <w:r>
        <w:rPr>
          <w:rFonts w:hint="eastAsia"/>
          <w:color w:val="auto"/>
          <w:highlight w:val="none"/>
        </w:rPr>
        <w:t xml:space="preserve"> 其他未尽事宜由供需双方在合同中详细约定。</w:t>
      </w:r>
    </w:p>
    <w:p w14:paraId="425D7B1A">
      <w:pPr>
        <w:snapToGrid w:val="0"/>
        <w:spacing w:line="360" w:lineRule="auto"/>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367904A3">
      <w:pPr>
        <w:pStyle w:val="2"/>
        <w:spacing w:before="0"/>
        <w:ind w:right="0"/>
        <w:rPr>
          <w:rFonts w:hint="eastAsia"/>
          <w:color w:val="auto"/>
          <w:highlight w:val="none"/>
          <w:lang w:val="en-US" w:eastAsia="zh-CN"/>
        </w:rPr>
      </w:pPr>
      <w:bookmarkStart w:id="66" w:name="_Toc24542"/>
      <w:bookmarkStart w:id="67" w:name="_Toc18011"/>
      <w:bookmarkStart w:id="68" w:name="_Toc12488"/>
      <w:bookmarkStart w:id="69" w:name="_Toc29189"/>
      <w:r>
        <w:rPr>
          <w:rFonts w:hint="eastAsia"/>
          <w:color w:val="auto"/>
          <w:highlight w:val="none"/>
          <w:lang w:val="en-US" w:eastAsia="zh-CN"/>
        </w:rPr>
        <w:t>第四章 评审办法（综合评估法）</w:t>
      </w:r>
      <w:bookmarkEnd w:id="66"/>
      <w:bookmarkEnd w:id="67"/>
      <w:bookmarkEnd w:id="68"/>
    </w:p>
    <w:p w14:paraId="63C98423">
      <w:pPr>
        <w:bidi w:val="0"/>
        <w:rPr>
          <w:rFonts w:hint="eastAsia"/>
          <w:b/>
          <w:bCs/>
          <w:color w:val="auto"/>
          <w:highlight w:val="none"/>
        </w:rPr>
      </w:pPr>
      <w:bookmarkStart w:id="70" w:name="_Toc11471"/>
      <w:bookmarkStart w:id="71" w:name="_Toc27076"/>
      <w:bookmarkStart w:id="72" w:name="_Toc14810"/>
      <w:bookmarkStart w:id="73" w:name="_Toc2028"/>
      <w:r>
        <w:rPr>
          <w:rFonts w:hint="eastAsia"/>
          <w:b/>
          <w:bCs/>
          <w:color w:val="auto"/>
          <w:highlight w:val="none"/>
        </w:rPr>
        <w:t>评审办法前附表</w:t>
      </w:r>
      <w:bookmarkEnd w:id="70"/>
      <w:bookmarkEnd w:id="71"/>
      <w:bookmarkEnd w:id="72"/>
      <w:bookmarkEnd w:id="73"/>
    </w:p>
    <w:p w14:paraId="26211C66">
      <w:pPr>
        <w:spacing w:line="360" w:lineRule="auto"/>
        <w:ind w:firstLine="420" w:firstLineChars="200"/>
        <w:rPr>
          <w:color w:val="auto"/>
          <w:highlight w:val="none"/>
        </w:rPr>
      </w:pPr>
      <w:r>
        <w:rPr>
          <w:rFonts w:ascii="宋体"/>
          <w:color w:val="auto"/>
          <w:szCs w:val="21"/>
          <w:highlight w:val="none"/>
        </w:rPr>
        <w:t>若</w:t>
      </w:r>
      <w:r>
        <w:rPr>
          <w:rFonts w:hint="eastAsia" w:ascii="宋体"/>
          <w:color w:val="auto"/>
          <w:szCs w:val="21"/>
          <w:highlight w:val="none"/>
        </w:rPr>
        <w:t>评审办法前附表</w:t>
      </w:r>
      <w:r>
        <w:rPr>
          <w:rFonts w:ascii="宋体"/>
          <w:color w:val="auto"/>
          <w:szCs w:val="21"/>
          <w:highlight w:val="none"/>
        </w:rPr>
        <w:t>与正文不一致的地方，以</w:t>
      </w:r>
      <w:r>
        <w:rPr>
          <w:rFonts w:hint="eastAsia" w:ascii="宋体"/>
          <w:color w:val="auto"/>
          <w:szCs w:val="21"/>
          <w:highlight w:val="none"/>
        </w:rPr>
        <w:t>评审办法前附表</w:t>
      </w:r>
      <w:r>
        <w:rPr>
          <w:rFonts w:ascii="宋体"/>
          <w:color w:val="auto"/>
          <w:szCs w:val="21"/>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5AF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4755D2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bookmarkStart w:id="74" w:name="CQZH1_07"/>
            <w:r>
              <w:rPr>
                <w:rFonts w:hint="eastAsia" w:ascii="宋体" w:cs="宋体"/>
                <w:b/>
                <w:color w:val="auto"/>
                <w:kern w:val="0"/>
                <w:sz w:val="21"/>
                <w:szCs w:val="21"/>
                <w:highlight w:val="none"/>
              </w:rPr>
              <w:t>条款号</w:t>
            </w:r>
          </w:p>
        </w:tc>
        <w:tc>
          <w:tcPr>
            <w:tcW w:w="1482" w:type="dxa"/>
            <w:vAlign w:val="center"/>
          </w:tcPr>
          <w:p w14:paraId="287FA5E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r>
              <w:rPr>
                <w:rFonts w:hint="eastAsia" w:ascii="宋体" w:cs="宋体"/>
                <w:b/>
                <w:color w:val="auto"/>
                <w:kern w:val="0"/>
                <w:sz w:val="21"/>
                <w:szCs w:val="21"/>
                <w:highlight w:val="none"/>
              </w:rPr>
              <w:t>评审因素</w:t>
            </w:r>
          </w:p>
        </w:tc>
        <w:tc>
          <w:tcPr>
            <w:tcW w:w="7162" w:type="dxa"/>
            <w:gridSpan w:val="3"/>
            <w:vAlign w:val="center"/>
          </w:tcPr>
          <w:p w14:paraId="299B5B6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r>
              <w:rPr>
                <w:rFonts w:hint="eastAsia" w:ascii="宋体" w:cs="宋体"/>
                <w:b/>
                <w:color w:val="auto"/>
                <w:kern w:val="0"/>
                <w:sz w:val="21"/>
                <w:szCs w:val="21"/>
                <w:highlight w:val="none"/>
              </w:rPr>
              <w:t>评审标准</w:t>
            </w:r>
          </w:p>
        </w:tc>
      </w:tr>
      <w:tr w14:paraId="60F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33550B5">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b w:val="0"/>
                <w:bCs/>
                <w:color w:val="auto"/>
                <w:kern w:val="0"/>
                <w:sz w:val="21"/>
                <w:szCs w:val="21"/>
                <w:highlight w:val="none"/>
                <w:lang w:val="en-US" w:eastAsia="zh-CN"/>
              </w:rPr>
              <w:t>1</w:t>
            </w:r>
          </w:p>
        </w:tc>
        <w:tc>
          <w:tcPr>
            <w:tcW w:w="1482" w:type="dxa"/>
            <w:vAlign w:val="center"/>
          </w:tcPr>
          <w:p w14:paraId="5B9B1EF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评</w:t>
            </w:r>
            <w:r>
              <w:rPr>
                <w:rFonts w:hint="eastAsia" w:ascii="Times New Roman" w:hAnsi="Times New Roman" w:cs="Times New Roman"/>
                <w:color w:val="auto"/>
                <w:sz w:val="21"/>
                <w:szCs w:val="21"/>
                <w:highlight w:val="none"/>
                <w:lang w:val="en-US" w:eastAsia="zh-CN"/>
              </w:rPr>
              <w:t>审</w:t>
            </w:r>
            <w:r>
              <w:rPr>
                <w:rFonts w:hint="eastAsia" w:ascii="Times New Roman" w:hAnsi="Times New Roman" w:cs="Times New Roman"/>
                <w:color w:val="auto"/>
                <w:sz w:val="21"/>
                <w:szCs w:val="21"/>
                <w:highlight w:val="none"/>
              </w:rPr>
              <w:t>办法</w:t>
            </w:r>
          </w:p>
        </w:tc>
        <w:tc>
          <w:tcPr>
            <w:tcW w:w="7162" w:type="dxa"/>
            <w:gridSpan w:val="3"/>
            <w:vAlign w:val="center"/>
          </w:tcPr>
          <w:p w14:paraId="5A88DD6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b/>
                <w:color w:val="auto"/>
                <w:kern w:val="0"/>
                <w:sz w:val="21"/>
                <w:szCs w:val="21"/>
                <w:highlight w:val="none"/>
                <w:lang w:val="en-US" w:eastAsia="zh-CN" w:bidi="ar-SA"/>
              </w:rPr>
            </w:pPr>
            <w:r>
              <w:rPr>
                <w:rFonts w:hint="eastAsia" w:asci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cs="Times New Roman"/>
                <w:color w:val="auto"/>
                <w:kern w:val="0"/>
                <w:sz w:val="21"/>
                <w:szCs w:val="24"/>
                <w:highlight w:val="none"/>
              </w:rPr>
              <w:t>合格的</w:t>
            </w:r>
            <w:r>
              <w:rPr>
                <w:rFonts w:hint="eastAsia" w:asci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color w:val="auto"/>
                <w:kern w:val="0"/>
                <w:sz w:val="21"/>
                <w:szCs w:val="24"/>
                <w:highlight w:val="none"/>
              </w:rPr>
              <w:t>由评审委员会按照</w:t>
            </w:r>
            <w:r>
              <w:rPr>
                <w:rFonts w:ascii="Times New Roman" w:hAnsi="Times New Roman" w:cs="Times New Roman"/>
                <w:color w:val="auto"/>
                <w:kern w:val="0"/>
                <w:sz w:val="21"/>
                <w:szCs w:val="24"/>
                <w:highlight w:val="none"/>
              </w:rPr>
              <w:t>有效</w:t>
            </w:r>
            <w:r>
              <w:rPr>
                <w:rFonts w:hint="eastAsia" w:ascii="宋体" w:cs="Cambria"/>
                <w:color w:val="auto"/>
                <w:szCs w:val="24"/>
                <w:highlight w:val="none"/>
                <w:lang w:val="zh-CN" w:eastAsia="zh-CN" w:bidi="ar-SA"/>
              </w:rPr>
              <w:t>案例</w:t>
            </w:r>
            <w:r>
              <w:rPr>
                <w:rFonts w:hint="eastAsia" w:ascii="宋体" w:cs="Cambria"/>
                <w:color w:val="auto"/>
                <w:szCs w:val="24"/>
                <w:highlight w:val="none"/>
                <w:lang w:val="en-US" w:eastAsia="zh-CN" w:bidi="ar-SA"/>
              </w:rPr>
              <w:t>数量</w:t>
            </w:r>
            <w:r>
              <w:rPr>
                <w:rFonts w:ascii="Times New Roman" w:hAnsi="Times New Roman" w:cs="Times New Roman"/>
                <w:color w:val="auto"/>
                <w:kern w:val="0"/>
                <w:sz w:val="21"/>
                <w:szCs w:val="24"/>
                <w:highlight w:val="none"/>
              </w:rPr>
              <w:t>最多的优先</w:t>
            </w:r>
            <w:r>
              <w:rPr>
                <w:rFonts w:hint="eastAsia" w:cs="Times New Roman"/>
                <w:color w:val="auto"/>
                <w:kern w:val="0"/>
                <w:sz w:val="21"/>
                <w:szCs w:val="24"/>
                <w:highlight w:val="none"/>
                <w:lang w:eastAsia="zh-CN"/>
              </w:rPr>
              <w:t>的</w:t>
            </w:r>
            <w:r>
              <w:rPr>
                <w:rFonts w:hint="eastAsia" w:ascii="Times New Roman" w:hAnsi="Times New Roman" w:cs="Times New Roman"/>
                <w:color w:val="auto"/>
                <w:kern w:val="0"/>
                <w:sz w:val="21"/>
                <w:szCs w:val="24"/>
                <w:highlight w:val="none"/>
              </w:rPr>
              <w:t>原则排序</w:t>
            </w:r>
            <w:r>
              <w:rPr>
                <w:rFonts w:hint="eastAsia" w:ascii="宋体" w:cs="Times New Roman"/>
                <w:color w:val="auto"/>
                <w:kern w:val="0"/>
                <w:sz w:val="21"/>
                <w:szCs w:val="24"/>
                <w:highlight w:val="none"/>
                <w:lang w:val="en-US" w:eastAsia="zh-CN"/>
              </w:rPr>
              <w:t>。</w:t>
            </w:r>
          </w:p>
        </w:tc>
      </w:tr>
      <w:tr w14:paraId="04AF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336AEA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b w:val="0"/>
                <w:bCs/>
                <w:color w:val="auto"/>
                <w:kern w:val="0"/>
                <w:sz w:val="21"/>
                <w:szCs w:val="21"/>
                <w:highlight w:val="none"/>
                <w:lang w:val="en-US" w:eastAsia="zh-CN"/>
              </w:rPr>
              <w:t>2.1</w:t>
            </w:r>
          </w:p>
        </w:tc>
        <w:tc>
          <w:tcPr>
            <w:tcW w:w="1482" w:type="dxa"/>
            <w:vAlign w:val="center"/>
          </w:tcPr>
          <w:p w14:paraId="5DEB2F8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Times New Roman"/>
                <w:color w:val="auto"/>
                <w:kern w:val="0"/>
                <w:sz w:val="21"/>
                <w:szCs w:val="24"/>
                <w:highlight w:val="none"/>
                <w:lang w:val="en-US" w:eastAsia="zh-CN" w:bidi="ar-SA"/>
              </w:rPr>
            </w:pP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kern w:val="0"/>
                <w:sz w:val="21"/>
                <w:szCs w:val="24"/>
                <w:highlight w:val="none"/>
                <w:lang w:val="en-US" w:eastAsia="zh-CN" w:bidi="ar-SA"/>
              </w:rPr>
              <w:t>标准</w:t>
            </w:r>
          </w:p>
        </w:tc>
        <w:tc>
          <w:tcPr>
            <w:tcW w:w="7162" w:type="dxa"/>
            <w:gridSpan w:val="3"/>
            <w:vAlign w:val="center"/>
          </w:tcPr>
          <w:p w14:paraId="5053D97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Times New Roman"/>
                <w:color w:val="auto"/>
                <w:kern w:val="0"/>
                <w:sz w:val="21"/>
                <w:szCs w:val="24"/>
                <w:highlight w:val="none"/>
                <w:lang w:val="en-US" w:eastAsia="zh-CN" w:bidi="ar-SA"/>
              </w:rPr>
            </w:pPr>
            <w:r>
              <w:rPr>
                <w:rFonts w:hint="eastAsia" w:ascii="宋体" w:cs="Times New Roman"/>
                <w:color w:val="auto"/>
                <w:kern w:val="0"/>
                <w:sz w:val="21"/>
                <w:szCs w:val="24"/>
                <w:highlight w:val="none"/>
                <w:lang w:val="en-US" w:eastAsia="zh-CN"/>
              </w:rPr>
              <w:t>所有参选单位</w:t>
            </w:r>
            <w:r>
              <w:rPr>
                <w:rFonts w:hint="eastAsia" w:ascii="宋体" w:cs="Times New Roman"/>
                <w:color w:val="auto"/>
                <w:spacing w:val="4"/>
                <w:kern w:val="0"/>
                <w:sz w:val="21"/>
                <w:szCs w:val="21"/>
                <w:highlight w:val="none"/>
              </w:rPr>
              <w:t>进行</w:t>
            </w: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spacing w:val="4"/>
                <w:kern w:val="0"/>
                <w:sz w:val="21"/>
                <w:szCs w:val="21"/>
                <w:highlight w:val="none"/>
              </w:rPr>
              <w:t>。</w:t>
            </w: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spacing w:val="4"/>
                <w:kern w:val="0"/>
                <w:sz w:val="21"/>
                <w:szCs w:val="21"/>
                <w:highlight w:val="none"/>
              </w:rPr>
              <w:t>内容：资格评审、形式评审、响应性评审。</w:t>
            </w:r>
          </w:p>
        </w:tc>
      </w:tr>
      <w:tr w14:paraId="5C66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8FA62E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color w:val="auto"/>
                <w:kern w:val="0"/>
                <w:sz w:val="21"/>
                <w:szCs w:val="21"/>
                <w:highlight w:val="none"/>
              </w:rPr>
              <w:t>2.1.1</w:t>
            </w:r>
          </w:p>
        </w:tc>
        <w:tc>
          <w:tcPr>
            <w:tcW w:w="1482" w:type="dxa"/>
            <w:vAlign w:val="center"/>
          </w:tcPr>
          <w:p w14:paraId="54FA21C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Times New Roman"/>
                <w:color w:val="auto"/>
                <w:kern w:val="0"/>
                <w:sz w:val="21"/>
                <w:szCs w:val="24"/>
                <w:highlight w:val="none"/>
                <w:lang w:val="en-US" w:eastAsia="zh-CN" w:bidi="ar-SA"/>
              </w:rPr>
            </w:pPr>
            <w:r>
              <w:rPr>
                <w:rFonts w:hint="eastAsia" w:ascii="宋体" w:eastAsia="宋体" w:cs="宋体"/>
                <w:color w:val="auto"/>
                <w:kern w:val="0"/>
                <w:sz w:val="21"/>
                <w:szCs w:val="21"/>
                <w:highlight w:val="none"/>
              </w:rPr>
              <w:t>资格评审标准</w:t>
            </w:r>
          </w:p>
        </w:tc>
        <w:tc>
          <w:tcPr>
            <w:tcW w:w="1686" w:type="dxa"/>
            <w:gridSpan w:val="2"/>
            <w:vAlign w:val="center"/>
          </w:tcPr>
          <w:p w14:paraId="4BA293F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Times New Roman"/>
                <w:color w:val="auto"/>
                <w:kern w:val="0"/>
                <w:sz w:val="21"/>
                <w:szCs w:val="24"/>
                <w:highlight w:val="none"/>
                <w:lang w:val="en-US" w:eastAsia="zh-CN" w:bidi="ar-SA"/>
              </w:rPr>
            </w:pPr>
            <w:r>
              <w:rPr>
                <w:rFonts w:hint="eastAsia" w:ascii="宋体" w:eastAsia="宋体" w:cs="宋体"/>
                <w:color w:val="auto"/>
                <w:kern w:val="0"/>
                <w:sz w:val="21"/>
                <w:szCs w:val="21"/>
                <w:highlight w:val="none"/>
                <w:lang w:val="en-US" w:eastAsia="zh-CN"/>
              </w:rPr>
              <w:t>资格条件要求</w:t>
            </w:r>
          </w:p>
        </w:tc>
        <w:tc>
          <w:tcPr>
            <w:tcW w:w="5476" w:type="dxa"/>
            <w:vAlign w:val="center"/>
          </w:tcPr>
          <w:p w14:paraId="775770F8">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Times New Roman"/>
                <w:color w:val="auto"/>
                <w:kern w:val="0"/>
                <w:sz w:val="21"/>
                <w:szCs w:val="24"/>
                <w:highlight w:val="none"/>
                <w:lang w:val="en-US" w:eastAsia="zh-CN"/>
              </w:rPr>
            </w:pPr>
            <w:r>
              <w:rPr>
                <w:rFonts w:hint="eastAsia" w:ascii="宋体" w:cs="宋体"/>
                <w:color w:val="auto"/>
                <w:kern w:val="0"/>
                <w:sz w:val="21"/>
                <w:szCs w:val="21"/>
                <w:highlight w:val="none"/>
              </w:rPr>
              <w:t>符合第</w:t>
            </w:r>
            <w:r>
              <w:rPr>
                <w:rFonts w:hint="eastAsia" w:ascii="宋体" w:cs="宋体"/>
                <w:color w:val="auto"/>
                <w:kern w:val="0"/>
                <w:sz w:val="21"/>
                <w:szCs w:val="21"/>
                <w:highlight w:val="none"/>
                <w:lang w:val="en-US" w:eastAsia="zh-CN"/>
              </w:rPr>
              <w:t>一</w:t>
            </w:r>
            <w:r>
              <w:rPr>
                <w:rFonts w:hint="eastAsia" w:ascii="宋体" w:cs="宋体"/>
                <w:color w:val="auto"/>
                <w:kern w:val="0"/>
                <w:sz w:val="21"/>
                <w:szCs w:val="21"/>
                <w:highlight w:val="none"/>
              </w:rPr>
              <w:t>章“</w:t>
            </w:r>
            <w:r>
              <w:rPr>
                <w:rFonts w:hint="eastAsia" w:ascii="宋体" w:cs="宋体"/>
                <w:color w:val="auto"/>
                <w:kern w:val="0"/>
                <w:sz w:val="21"/>
                <w:szCs w:val="21"/>
                <w:highlight w:val="none"/>
                <w:lang w:val="en-US" w:eastAsia="zh-CN"/>
              </w:rPr>
              <w:t xml:space="preserve">2. </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lang w:val="en-US" w:eastAsia="zh-CN"/>
              </w:rPr>
              <w:t>资格要求</w:t>
            </w:r>
            <w:r>
              <w:rPr>
                <w:rFonts w:hint="eastAsia" w:ascii="宋体" w:cs="宋体"/>
                <w:color w:val="auto"/>
                <w:kern w:val="0"/>
                <w:sz w:val="21"/>
                <w:szCs w:val="21"/>
                <w:highlight w:val="none"/>
              </w:rPr>
              <w:t>”规定</w:t>
            </w:r>
          </w:p>
        </w:tc>
      </w:tr>
      <w:tr w14:paraId="54B2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21ED2A2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rPr>
              <w:t>2.1.2</w:t>
            </w:r>
          </w:p>
        </w:tc>
        <w:tc>
          <w:tcPr>
            <w:tcW w:w="1482" w:type="dxa"/>
            <w:vMerge w:val="restart"/>
            <w:vAlign w:val="center"/>
          </w:tcPr>
          <w:p w14:paraId="451E696C">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Times New Roman"/>
                <w:color w:val="auto"/>
                <w:kern w:val="0"/>
                <w:sz w:val="21"/>
                <w:szCs w:val="24"/>
                <w:highlight w:val="none"/>
              </w:rPr>
            </w:pPr>
            <w:r>
              <w:rPr>
                <w:rFonts w:hint="eastAsia" w:ascii="宋体" w:cs="Times New Roman"/>
                <w:color w:val="auto"/>
                <w:kern w:val="0"/>
                <w:sz w:val="21"/>
                <w:szCs w:val="24"/>
                <w:highlight w:val="none"/>
                <w:lang w:val="en-US" w:eastAsia="zh-CN"/>
              </w:rPr>
              <w:t>形式</w:t>
            </w:r>
            <w:r>
              <w:rPr>
                <w:rFonts w:hint="eastAsia" w:ascii="宋体" w:cs="Times New Roman"/>
                <w:color w:val="auto"/>
                <w:kern w:val="0"/>
                <w:sz w:val="21"/>
                <w:szCs w:val="24"/>
                <w:highlight w:val="none"/>
              </w:rPr>
              <w:t>评审标准</w:t>
            </w:r>
          </w:p>
        </w:tc>
        <w:tc>
          <w:tcPr>
            <w:tcW w:w="1686" w:type="dxa"/>
            <w:gridSpan w:val="2"/>
            <w:vAlign w:val="center"/>
          </w:tcPr>
          <w:p w14:paraId="0292A7C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名称</w:t>
            </w:r>
          </w:p>
        </w:tc>
        <w:tc>
          <w:tcPr>
            <w:tcW w:w="5476" w:type="dxa"/>
            <w:vAlign w:val="center"/>
          </w:tcPr>
          <w:p w14:paraId="4989611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rPr>
              <w:t>与营业执照</w:t>
            </w:r>
            <w:r>
              <w:rPr>
                <w:rFonts w:hint="eastAsia" w:ascii="宋体" w:cs="宋体"/>
                <w:color w:val="auto"/>
                <w:kern w:val="0"/>
                <w:sz w:val="21"/>
                <w:szCs w:val="21"/>
                <w:highlight w:val="none"/>
                <w:lang w:eastAsia="zh-CN"/>
              </w:rPr>
              <w:t>、</w:t>
            </w:r>
            <w:r>
              <w:rPr>
                <w:rFonts w:hint="eastAsia" w:ascii="宋体" w:cs="宋体"/>
                <w:color w:val="auto"/>
                <w:kern w:val="0"/>
                <w:sz w:val="21"/>
                <w:szCs w:val="21"/>
                <w:highlight w:val="none"/>
                <w:lang w:val="en-US" w:eastAsia="zh-CN"/>
              </w:rPr>
              <w:t>资格证明材料</w:t>
            </w:r>
            <w:r>
              <w:rPr>
                <w:rFonts w:hint="eastAsia" w:ascii="宋体" w:cs="宋体"/>
                <w:color w:val="auto"/>
                <w:kern w:val="0"/>
                <w:sz w:val="21"/>
                <w:szCs w:val="21"/>
                <w:highlight w:val="none"/>
              </w:rPr>
              <w:t>一致</w:t>
            </w:r>
          </w:p>
        </w:tc>
      </w:tr>
      <w:tr w14:paraId="043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075CE0F"/>
        </w:tc>
        <w:tc>
          <w:tcPr>
            <w:tcW w:w="1482" w:type="dxa"/>
            <w:vMerge w:val="continue"/>
            <w:textDirection w:val="tbRlV"/>
            <w:vAlign w:val="center"/>
          </w:tcPr>
          <w:p w14:paraId="6C8979F7"/>
        </w:tc>
        <w:tc>
          <w:tcPr>
            <w:tcW w:w="1686" w:type="dxa"/>
            <w:gridSpan w:val="2"/>
            <w:vAlign w:val="center"/>
          </w:tcPr>
          <w:p w14:paraId="276AE0F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lang w:eastAsia="zh-CN"/>
              </w:rPr>
              <w:t>参选文件</w:t>
            </w:r>
            <w:r>
              <w:rPr>
                <w:rFonts w:hint="eastAsia" w:ascii="宋体" w:cs="宋体"/>
                <w:color w:val="auto"/>
                <w:kern w:val="0"/>
                <w:sz w:val="21"/>
                <w:szCs w:val="21"/>
                <w:highlight w:val="none"/>
              </w:rPr>
              <w:t>的签字盖章</w:t>
            </w:r>
          </w:p>
        </w:tc>
        <w:tc>
          <w:tcPr>
            <w:tcW w:w="5476" w:type="dxa"/>
            <w:vAlign w:val="center"/>
          </w:tcPr>
          <w:p w14:paraId="1763264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4.5 条</w:t>
            </w:r>
            <w:r>
              <w:rPr>
                <w:rFonts w:hint="eastAsia" w:ascii="宋体" w:cs="宋体"/>
                <w:color w:val="auto"/>
                <w:kern w:val="0"/>
                <w:sz w:val="21"/>
                <w:szCs w:val="21"/>
                <w:highlight w:val="none"/>
              </w:rPr>
              <w:t>规定</w:t>
            </w:r>
          </w:p>
        </w:tc>
      </w:tr>
      <w:tr w14:paraId="55EA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4DAFAA4"/>
        </w:tc>
        <w:tc>
          <w:tcPr>
            <w:tcW w:w="1482" w:type="dxa"/>
            <w:vMerge w:val="continue"/>
            <w:textDirection w:val="tbRlV"/>
            <w:vAlign w:val="center"/>
          </w:tcPr>
          <w:p w14:paraId="7E6898A2"/>
        </w:tc>
        <w:tc>
          <w:tcPr>
            <w:tcW w:w="1686" w:type="dxa"/>
            <w:gridSpan w:val="2"/>
            <w:vAlign w:val="center"/>
          </w:tcPr>
          <w:p w14:paraId="6FA743B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lang w:eastAsia="zh-CN"/>
              </w:rPr>
              <w:t>参选文件的密封</w:t>
            </w:r>
          </w:p>
        </w:tc>
        <w:tc>
          <w:tcPr>
            <w:tcW w:w="5476" w:type="dxa"/>
            <w:vAlign w:val="center"/>
          </w:tcPr>
          <w:p w14:paraId="74B398B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4.6 条</w:t>
            </w:r>
            <w:r>
              <w:rPr>
                <w:rFonts w:hint="eastAsia" w:ascii="宋体" w:eastAsia="宋体" w:cs="宋体"/>
                <w:color w:val="auto"/>
                <w:kern w:val="0"/>
                <w:sz w:val="21"/>
                <w:szCs w:val="21"/>
                <w:highlight w:val="none"/>
              </w:rPr>
              <w:t>规定</w:t>
            </w:r>
          </w:p>
        </w:tc>
      </w:tr>
      <w:tr w14:paraId="4895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F6C205"/>
        </w:tc>
        <w:tc>
          <w:tcPr>
            <w:tcW w:w="1482" w:type="dxa"/>
            <w:vMerge w:val="continue"/>
            <w:textDirection w:val="tbRlV"/>
            <w:vAlign w:val="center"/>
          </w:tcPr>
          <w:p w14:paraId="77C4C8AA"/>
        </w:tc>
        <w:tc>
          <w:tcPr>
            <w:tcW w:w="1686" w:type="dxa"/>
            <w:gridSpan w:val="2"/>
            <w:vAlign w:val="center"/>
          </w:tcPr>
          <w:p w14:paraId="0ACCEA72">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eastAsia="zh-CN"/>
              </w:rPr>
              <w:t>参选文件格式</w:t>
            </w:r>
          </w:p>
        </w:tc>
        <w:tc>
          <w:tcPr>
            <w:tcW w:w="5476" w:type="dxa"/>
            <w:vAlign w:val="center"/>
          </w:tcPr>
          <w:p w14:paraId="5626B85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rPr>
              <w:t>符合第</w:t>
            </w:r>
            <w:r>
              <w:rPr>
                <w:rFonts w:hint="eastAsia" w:ascii="宋体" w:cs="宋体"/>
                <w:color w:val="auto"/>
                <w:kern w:val="0"/>
                <w:sz w:val="21"/>
                <w:szCs w:val="21"/>
                <w:highlight w:val="none"/>
                <w:lang w:val="en-US" w:eastAsia="zh-CN"/>
              </w:rPr>
              <w:t>六</w:t>
            </w:r>
            <w:r>
              <w:rPr>
                <w:rFonts w:hint="eastAsia" w:ascii="宋体" w:cs="宋体"/>
                <w:color w:val="auto"/>
                <w:kern w:val="0"/>
                <w:sz w:val="21"/>
                <w:szCs w:val="21"/>
                <w:highlight w:val="none"/>
              </w:rPr>
              <w:t>章“</w:t>
            </w: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lang w:val="en-US" w:eastAsia="zh-CN"/>
              </w:rPr>
              <w:t>文件格式</w:t>
            </w:r>
            <w:r>
              <w:rPr>
                <w:rFonts w:hint="eastAsia" w:ascii="宋体" w:cs="宋体"/>
                <w:color w:val="auto"/>
                <w:kern w:val="0"/>
                <w:sz w:val="21"/>
                <w:szCs w:val="21"/>
                <w:highlight w:val="none"/>
              </w:rPr>
              <w:t>”的要求</w:t>
            </w:r>
          </w:p>
        </w:tc>
      </w:tr>
      <w:tr w14:paraId="1A8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40F47BD"/>
        </w:tc>
        <w:tc>
          <w:tcPr>
            <w:tcW w:w="1482" w:type="dxa"/>
            <w:vMerge w:val="continue"/>
            <w:textDirection w:val="tbRlV"/>
            <w:vAlign w:val="center"/>
          </w:tcPr>
          <w:p w14:paraId="3750F50C"/>
        </w:tc>
        <w:tc>
          <w:tcPr>
            <w:tcW w:w="1686" w:type="dxa"/>
            <w:gridSpan w:val="2"/>
            <w:vAlign w:val="center"/>
          </w:tcPr>
          <w:p w14:paraId="3F309F3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val="en-US" w:eastAsia="zh-CN"/>
              </w:rPr>
              <w:t>参选文件组成</w:t>
            </w:r>
          </w:p>
        </w:tc>
        <w:tc>
          <w:tcPr>
            <w:tcW w:w="5476" w:type="dxa"/>
            <w:vAlign w:val="center"/>
          </w:tcPr>
          <w:p w14:paraId="2475CFE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4.1 条</w:t>
            </w:r>
            <w:r>
              <w:rPr>
                <w:rFonts w:hint="eastAsia" w:ascii="宋体" w:eastAsia="宋体" w:cs="宋体"/>
                <w:color w:val="auto"/>
                <w:kern w:val="0"/>
                <w:sz w:val="21"/>
                <w:szCs w:val="21"/>
                <w:highlight w:val="none"/>
              </w:rPr>
              <w:t>规定</w:t>
            </w:r>
            <w:r>
              <w:rPr>
                <w:rFonts w:hint="eastAsia" w:ascii="宋体" w:cs="宋体"/>
                <w:color w:val="auto"/>
                <w:kern w:val="0"/>
                <w:sz w:val="21"/>
                <w:szCs w:val="21"/>
                <w:highlight w:val="none"/>
                <w:lang w:eastAsia="zh-CN"/>
              </w:rPr>
              <w:t>，</w:t>
            </w:r>
            <w:r>
              <w:rPr>
                <w:rFonts w:hint="eastAsia" w:ascii="宋体" w:cs="宋体"/>
                <w:color w:val="auto"/>
                <w:kern w:val="0"/>
                <w:sz w:val="21"/>
                <w:szCs w:val="21"/>
                <w:highlight w:val="none"/>
              </w:rPr>
              <w:t>内容齐全、无遗漏</w:t>
            </w:r>
          </w:p>
        </w:tc>
      </w:tr>
      <w:tr w14:paraId="3FB4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1364978"/>
        </w:tc>
        <w:tc>
          <w:tcPr>
            <w:tcW w:w="1482" w:type="dxa"/>
            <w:vMerge w:val="continue"/>
            <w:textDirection w:val="tbRlV"/>
            <w:vAlign w:val="center"/>
          </w:tcPr>
          <w:p w14:paraId="0191C7F4"/>
        </w:tc>
        <w:tc>
          <w:tcPr>
            <w:tcW w:w="1686" w:type="dxa"/>
            <w:gridSpan w:val="2"/>
            <w:vAlign w:val="center"/>
          </w:tcPr>
          <w:p w14:paraId="50B1BAC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eastAsia="zh-CN"/>
              </w:rPr>
            </w:pPr>
            <w:r>
              <w:rPr>
                <w:rFonts w:hint="eastAsia" w:ascii="宋体" w:cs="宋体"/>
                <w:color w:val="auto"/>
                <w:kern w:val="0"/>
                <w:sz w:val="21"/>
                <w:szCs w:val="21"/>
                <w:highlight w:val="none"/>
                <w:lang w:val="en-US" w:eastAsia="zh-CN"/>
              </w:rPr>
              <w:t>联合体参选</w:t>
            </w:r>
          </w:p>
        </w:tc>
        <w:tc>
          <w:tcPr>
            <w:tcW w:w="5476" w:type="dxa"/>
            <w:vAlign w:val="center"/>
          </w:tcPr>
          <w:p w14:paraId="0CD13AEF">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lang w:val="en-US" w:eastAsia="zh-CN"/>
              </w:rPr>
              <w:t>符合第一章“2. 参选人资格要求”2.8 条的要求</w:t>
            </w:r>
          </w:p>
        </w:tc>
      </w:tr>
      <w:tr w14:paraId="0207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20A64B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sz w:val="21"/>
                <w:szCs w:val="21"/>
                <w:highlight w:val="none"/>
              </w:rPr>
            </w:pPr>
            <w:r>
              <w:rPr>
                <w:rFonts w:hint="eastAsia" w:ascii="宋体" w:cs="宋体"/>
                <w:color w:val="auto"/>
                <w:kern w:val="0"/>
                <w:sz w:val="21"/>
                <w:szCs w:val="21"/>
                <w:highlight w:val="none"/>
              </w:rPr>
              <w:t>2.1.3</w:t>
            </w:r>
          </w:p>
        </w:tc>
        <w:tc>
          <w:tcPr>
            <w:tcW w:w="1482" w:type="dxa"/>
            <w:vMerge w:val="restart"/>
            <w:vAlign w:val="center"/>
          </w:tcPr>
          <w:p w14:paraId="26BEC18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sz w:val="21"/>
                <w:szCs w:val="21"/>
                <w:highlight w:val="none"/>
              </w:rPr>
            </w:pPr>
            <w:r>
              <w:rPr>
                <w:rFonts w:hint="eastAsia" w:ascii="宋体" w:cs="宋体"/>
                <w:color w:val="auto"/>
                <w:kern w:val="0"/>
                <w:sz w:val="21"/>
                <w:szCs w:val="21"/>
                <w:highlight w:val="none"/>
              </w:rPr>
              <w:t>响应性评审标准</w:t>
            </w:r>
          </w:p>
        </w:tc>
        <w:tc>
          <w:tcPr>
            <w:tcW w:w="1686" w:type="dxa"/>
            <w:gridSpan w:val="2"/>
            <w:vAlign w:val="center"/>
          </w:tcPr>
          <w:p w14:paraId="46A504FF">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参选内容</w:t>
            </w:r>
          </w:p>
        </w:tc>
        <w:tc>
          <w:tcPr>
            <w:tcW w:w="5476" w:type="dxa"/>
            <w:vAlign w:val="center"/>
          </w:tcPr>
          <w:p w14:paraId="48C1D1C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 在响应承诺函中对第三章“项目要求”内容做出整体承诺；</w:t>
            </w:r>
          </w:p>
          <w:p w14:paraId="63BD6EB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 xml:space="preserve">2. 根据第一章“2. </w:t>
            </w:r>
            <w:r>
              <w:rPr>
                <w:rFonts w:ascii="宋体" w:cs="宋体"/>
                <w:color w:val="auto"/>
                <w:kern w:val="0"/>
                <w:sz w:val="21"/>
                <w:szCs w:val="21"/>
                <w:highlight w:val="none"/>
                <w:lang w:val="en-US" w:eastAsia="zh-CN"/>
              </w:rPr>
              <w:t>参选人资格要求”和第三章“项目要求”的要求规定，提供对应</w:t>
            </w:r>
            <w:r>
              <w:rPr>
                <w:rFonts w:hint="eastAsia" w:ascii="宋体" w:cs="宋体"/>
                <w:color w:val="auto"/>
                <w:kern w:val="0"/>
                <w:sz w:val="21"/>
                <w:szCs w:val="21"/>
                <w:highlight w:val="none"/>
                <w:lang w:val="en-US" w:eastAsia="zh-CN"/>
              </w:rPr>
              <w:t>资料</w:t>
            </w:r>
            <w:r>
              <w:rPr>
                <w:rFonts w:ascii="宋体" w:cs="宋体"/>
                <w:color w:val="auto"/>
                <w:kern w:val="0"/>
                <w:sz w:val="21"/>
                <w:szCs w:val="21"/>
                <w:highlight w:val="none"/>
                <w:lang w:val="en-US" w:eastAsia="zh-CN"/>
              </w:rPr>
              <w:t>，内容齐全、无遗漏。</w:t>
            </w:r>
          </w:p>
          <w:p w14:paraId="7A4A3091">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3. 根据第三章</w:t>
            </w:r>
            <w:r>
              <w:rPr>
                <w:rFonts w:hint="eastAsia" w:ascii="Times New Roman" w:hAnsi="Times New Roman" w:cs="宋体"/>
                <w:color w:val="auto"/>
                <w:kern w:val="0"/>
                <w:sz w:val="21"/>
                <w:szCs w:val="21"/>
                <w:highlight w:val="none"/>
                <w:lang w:val="en-US" w:eastAsia="zh-CN"/>
              </w:rPr>
              <w:t>第2.1条“技术参数要求”</w:t>
            </w:r>
            <w:r>
              <w:rPr>
                <w:rFonts w:hint="eastAsia" w:ascii="Times New Roman" w:hAnsi="Times New Roman" w:cs="宋体"/>
                <w:color w:val="auto"/>
                <w:kern w:val="0"/>
                <w:sz w:val="21"/>
                <w:szCs w:val="21"/>
                <w:highlight w:val="none"/>
              </w:rPr>
              <w:t>提供</w:t>
            </w:r>
            <w:r>
              <w:rPr>
                <w:rFonts w:hint="eastAsia" w:ascii="Times New Roman" w:hAnsi="Times New Roman" w:cs="宋体"/>
                <w:color w:val="auto"/>
                <w:kern w:val="0"/>
                <w:sz w:val="21"/>
                <w:szCs w:val="21"/>
                <w:highlight w:val="none"/>
                <w:lang w:val="en-US" w:eastAsia="zh-CN"/>
              </w:rPr>
              <w:t>对应标段内容的</w:t>
            </w:r>
            <w:r>
              <w:rPr>
                <w:rFonts w:hint="eastAsia" w:ascii="Times New Roman" w:hAnsi="Times New Roman" w:cs="宋体"/>
                <w:color w:val="auto"/>
                <w:kern w:val="0"/>
                <w:sz w:val="21"/>
                <w:szCs w:val="21"/>
                <w:highlight w:val="none"/>
              </w:rPr>
              <w:t>技术条款偏离表，内容齐全、无遗漏，无负偏差。</w:t>
            </w:r>
          </w:p>
        </w:tc>
      </w:tr>
      <w:tr w14:paraId="7605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272DD55"/>
        </w:tc>
        <w:tc>
          <w:tcPr>
            <w:tcW w:w="1482" w:type="dxa"/>
            <w:vMerge w:val="continue"/>
          </w:tcPr>
          <w:p w14:paraId="618EA991"/>
        </w:tc>
        <w:tc>
          <w:tcPr>
            <w:tcW w:w="1686" w:type="dxa"/>
            <w:gridSpan w:val="2"/>
            <w:vAlign w:val="center"/>
          </w:tcPr>
          <w:p w14:paraId="377B1AE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eastAsia="zh-CN"/>
              </w:rPr>
              <w:t>参选文件份数</w:t>
            </w:r>
          </w:p>
        </w:tc>
        <w:tc>
          <w:tcPr>
            <w:tcW w:w="5476" w:type="dxa"/>
            <w:vAlign w:val="center"/>
          </w:tcPr>
          <w:p w14:paraId="43C56D9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 xml:space="preserve">4.5 </w:t>
            </w:r>
            <w:r>
              <w:rPr>
                <w:rFonts w:hint="eastAsia" w:ascii="宋体" w:eastAsia="宋体" w:cs="宋体"/>
                <w:color w:val="auto"/>
                <w:kern w:val="0"/>
                <w:sz w:val="21"/>
                <w:szCs w:val="21"/>
                <w:highlight w:val="none"/>
                <w:lang w:val="en-US" w:eastAsia="zh-CN"/>
              </w:rPr>
              <w:t>条</w:t>
            </w:r>
            <w:r>
              <w:rPr>
                <w:rFonts w:hint="eastAsia" w:ascii="宋体" w:eastAsia="宋体" w:cs="宋体"/>
                <w:color w:val="auto"/>
                <w:kern w:val="0"/>
                <w:sz w:val="21"/>
                <w:szCs w:val="21"/>
                <w:highlight w:val="none"/>
              </w:rPr>
              <w:t>规定</w:t>
            </w:r>
          </w:p>
        </w:tc>
      </w:tr>
      <w:tr w14:paraId="4B9E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235FB5C"/>
        </w:tc>
        <w:tc>
          <w:tcPr>
            <w:tcW w:w="1482" w:type="dxa"/>
            <w:vMerge w:val="continue"/>
          </w:tcPr>
          <w:p w14:paraId="3B6B863C"/>
        </w:tc>
        <w:tc>
          <w:tcPr>
            <w:tcW w:w="1686" w:type="dxa"/>
            <w:gridSpan w:val="2"/>
            <w:vAlign w:val="center"/>
          </w:tcPr>
          <w:p w14:paraId="55D00EA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eastAsia="zh-CN"/>
              </w:rPr>
              <w:t>参选方案唯一</w:t>
            </w:r>
          </w:p>
        </w:tc>
        <w:tc>
          <w:tcPr>
            <w:tcW w:w="5476" w:type="dxa"/>
            <w:vAlign w:val="center"/>
          </w:tcPr>
          <w:p w14:paraId="71F143FA">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只能有一个方案参选。</w:t>
            </w:r>
          </w:p>
        </w:tc>
      </w:tr>
      <w:tr w14:paraId="04FF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CD2A653"/>
        </w:tc>
        <w:tc>
          <w:tcPr>
            <w:tcW w:w="1482" w:type="dxa"/>
            <w:vMerge w:val="continue"/>
          </w:tcPr>
          <w:p w14:paraId="23CAAACC"/>
        </w:tc>
        <w:tc>
          <w:tcPr>
            <w:tcW w:w="1686" w:type="dxa"/>
            <w:gridSpan w:val="2"/>
            <w:vAlign w:val="center"/>
          </w:tcPr>
          <w:p w14:paraId="501ECFE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rPr>
              <w:t>报价</w:t>
            </w:r>
          </w:p>
        </w:tc>
        <w:tc>
          <w:tcPr>
            <w:tcW w:w="5476" w:type="dxa"/>
            <w:vAlign w:val="center"/>
          </w:tcPr>
          <w:p w14:paraId="65433D0E">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4.7 条</w:t>
            </w:r>
            <w:r>
              <w:rPr>
                <w:rFonts w:hint="eastAsia" w:ascii="宋体" w:cs="宋体"/>
                <w:color w:val="auto"/>
                <w:kern w:val="0"/>
                <w:sz w:val="21"/>
                <w:szCs w:val="21"/>
                <w:highlight w:val="none"/>
              </w:rPr>
              <w:t>规定</w:t>
            </w:r>
          </w:p>
        </w:tc>
      </w:tr>
      <w:tr w14:paraId="61D5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386365A"/>
        </w:tc>
        <w:tc>
          <w:tcPr>
            <w:tcW w:w="1482" w:type="dxa"/>
            <w:vMerge w:val="continue"/>
          </w:tcPr>
          <w:p w14:paraId="75EBA7EC"/>
        </w:tc>
        <w:tc>
          <w:tcPr>
            <w:tcW w:w="1686" w:type="dxa"/>
            <w:gridSpan w:val="2"/>
            <w:vAlign w:val="center"/>
          </w:tcPr>
          <w:p w14:paraId="4D84215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rPr>
              <w:t>有效期</w:t>
            </w:r>
          </w:p>
        </w:tc>
        <w:tc>
          <w:tcPr>
            <w:tcW w:w="5476" w:type="dxa"/>
          </w:tcPr>
          <w:p w14:paraId="2621BF5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4.3 条</w:t>
            </w:r>
            <w:r>
              <w:rPr>
                <w:rFonts w:hint="eastAsia" w:ascii="宋体" w:cs="宋体"/>
                <w:color w:val="auto"/>
                <w:kern w:val="0"/>
                <w:sz w:val="21"/>
                <w:szCs w:val="21"/>
                <w:highlight w:val="none"/>
              </w:rPr>
              <w:t>规定</w:t>
            </w:r>
          </w:p>
        </w:tc>
      </w:tr>
      <w:tr w14:paraId="0C41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8C1B5FD"/>
        </w:tc>
        <w:tc>
          <w:tcPr>
            <w:tcW w:w="1482" w:type="dxa"/>
            <w:vMerge w:val="continue"/>
          </w:tcPr>
          <w:p w14:paraId="76862BA2"/>
        </w:tc>
        <w:tc>
          <w:tcPr>
            <w:tcW w:w="1686" w:type="dxa"/>
            <w:gridSpan w:val="2"/>
            <w:vAlign w:val="center"/>
          </w:tcPr>
          <w:p w14:paraId="7978D40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val="en-US" w:eastAsia="zh-CN"/>
              </w:rPr>
              <w:t>参选保证金</w:t>
            </w:r>
          </w:p>
        </w:tc>
        <w:tc>
          <w:tcPr>
            <w:tcW w:w="5476" w:type="dxa"/>
          </w:tcPr>
          <w:p w14:paraId="3722FB5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4.4 条</w:t>
            </w:r>
            <w:r>
              <w:rPr>
                <w:rFonts w:hint="eastAsia" w:ascii="宋体" w:cs="宋体"/>
                <w:color w:val="auto"/>
                <w:kern w:val="0"/>
                <w:sz w:val="21"/>
                <w:szCs w:val="21"/>
                <w:highlight w:val="none"/>
              </w:rPr>
              <w:t>规定</w:t>
            </w:r>
          </w:p>
        </w:tc>
      </w:tr>
      <w:tr w14:paraId="172D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20" w:type="dxa"/>
            <w:vMerge w:val="restart"/>
            <w:vAlign w:val="center"/>
          </w:tcPr>
          <w:p w14:paraId="7EBC2155">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kern w:val="0"/>
                <w:sz w:val="21"/>
                <w:szCs w:val="21"/>
                <w:highlight w:val="none"/>
              </w:rPr>
            </w:pPr>
            <w:r>
              <w:rPr>
                <w:rFonts w:hint="eastAsia" w:ascii="宋体" w:cs="宋体"/>
                <w:color w:val="auto"/>
                <w:kern w:val="0"/>
                <w:sz w:val="21"/>
                <w:szCs w:val="21"/>
                <w:highlight w:val="none"/>
              </w:rPr>
              <w:t>2.2</w:t>
            </w:r>
          </w:p>
        </w:tc>
        <w:tc>
          <w:tcPr>
            <w:tcW w:w="1482" w:type="dxa"/>
            <w:vMerge w:val="restart"/>
            <w:vAlign w:val="center"/>
          </w:tcPr>
          <w:p w14:paraId="130B53BF">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详细评审</w:t>
            </w:r>
          </w:p>
        </w:tc>
        <w:tc>
          <w:tcPr>
            <w:tcW w:w="1686" w:type="dxa"/>
            <w:gridSpan w:val="2"/>
            <w:vMerge w:val="restart"/>
            <w:vAlign w:val="center"/>
          </w:tcPr>
          <w:p w14:paraId="63897F8F">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分值构成与评分标准</w:t>
            </w:r>
          </w:p>
          <w:p w14:paraId="2878985F">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(总分1OO分)</w:t>
            </w:r>
          </w:p>
        </w:tc>
        <w:tc>
          <w:tcPr>
            <w:tcW w:w="5476" w:type="dxa"/>
            <w:vAlign w:val="center"/>
          </w:tcPr>
          <w:p w14:paraId="2562C08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b/>
                <w:bCs/>
                <w:color w:val="auto"/>
                <w:kern w:val="0"/>
                <w:sz w:val="21"/>
                <w:szCs w:val="21"/>
                <w:highlight w:val="none"/>
                <w:lang w:val="en-US" w:eastAsia="zh-CN"/>
              </w:rPr>
            </w:pPr>
            <w:r>
              <w:rPr>
                <w:rFonts w:hint="eastAsia" w:ascii="宋体" w:cs="宋体"/>
                <w:b/>
                <w:bCs/>
                <w:color w:val="auto"/>
                <w:kern w:val="0"/>
                <w:sz w:val="21"/>
                <w:szCs w:val="21"/>
                <w:highlight w:val="none"/>
                <w:lang w:val="en-US" w:eastAsia="zh-CN"/>
              </w:rPr>
              <w:t>标段1参选报价（100分）</w:t>
            </w:r>
          </w:p>
          <w:p w14:paraId="2407867A">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1、参选权重报价=（两口纸币清分机报价×</w:t>
            </w:r>
            <w:r>
              <w:rPr>
                <w:rFonts w:ascii="宋体" w:cs="宋体"/>
                <w:color w:val="auto"/>
                <w:kern w:val="0"/>
                <w:sz w:val="21"/>
                <w:szCs w:val="21"/>
                <w:highlight w:val="none"/>
                <w:lang w:val="en-US" w:eastAsia="zh-CN"/>
              </w:rPr>
              <w:t>60%</w:t>
            </w:r>
            <w:r>
              <w:rPr>
                <w:rFonts w:hint="eastAsia" w:ascii="宋体" w:cs="宋体"/>
                <w:color w:val="auto"/>
                <w:kern w:val="0"/>
                <w:sz w:val="21"/>
                <w:szCs w:val="21"/>
                <w:highlight w:val="none"/>
                <w:lang w:val="en-US" w:eastAsia="zh-CN"/>
              </w:rPr>
              <w:t>+四口纸币清分机报价×</w:t>
            </w:r>
            <w:r>
              <w:rPr>
                <w:rFonts w:ascii="宋体" w:cs="宋体"/>
                <w:color w:val="auto"/>
                <w:kern w:val="0"/>
                <w:sz w:val="21"/>
                <w:szCs w:val="21"/>
                <w:highlight w:val="none"/>
                <w:lang w:val="en-US" w:eastAsia="zh-CN"/>
              </w:rPr>
              <w:t>10%</w:t>
            </w:r>
            <w:r>
              <w:rPr>
                <w:rFonts w:hint="eastAsia" w:ascii="宋体" w:cs="宋体"/>
                <w:color w:val="auto"/>
                <w:kern w:val="0"/>
                <w:sz w:val="21"/>
                <w:szCs w:val="21"/>
                <w:highlight w:val="none"/>
                <w:lang w:val="en-US" w:eastAsia="zh-CN"/>
              </w:rPr>
              <w:t>+A类点钞机报价×</w:t>
            </w:r>
            <w:r>
              <w:rPr>
                <w:rFonts w:ascii="宋体" w:cs="宋体"/>
                <w:color w:val="auto"/>
                <w:kern w:val="0"/>
                <w:sz w:val="21"/>
                <w:szCs w:val="21"/>
                <w:highlight w:val="none"/>
                <w:lang w:val="en-US" w:eastAsia="zh-CN"/>
              </w:rPr>
              <w:t>30%</w:t>
            </w:r>
            <w:r>
              <w:rPr>
                <w:rFonts w:hint="eastAsia" w:ascii="宋体" w:cs="宋体"/>
                <w:color w:val="auto"/>
                <w:kern w:val="0"/>
                <w:sz w:val="21"/>
                <w:szCs w:val="21"/>
                <w:highlight w:val="none"/>
                <w:lang w:val="en-US" w:eastAsia="zh-CN"/>
              </w:rPr>
              <w:t>）×10；</w:t>
            </w:r>
          </w:p>
          <w:p w14:paraId="7A2EEAE1">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2、以参选权重报价最低的作为评审基准价，基准分为100分；</w:t>
            </w:r>
          </w:p>
          <w:p w14:paraId="42A6667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color w:val="auto"/>
                <w:highlight w:val="none"/>
              </w:rPr>
            </w:pPr>
            <w:r>
              <w:rPr>
                <w:rFonts w:hint="eastAsia" w:ascii="宋体" w:cs="宋体"/>
                <w:color w:val="auto"/>
                <w:kern w:val="0"/>
                <w:sz w:val="21"/>
                <w:szCs w:val="21"/>
                <w:highlight w:val="none"/>
                <w:lang w:val="en-US" w:eastAsia="zh-CN"/>
              </w:rPr>
              <w:t>3、</w:t>
            </w:r>
            <w:r>
              <w:rPr>
                <w:rFonts w:hint="eastAsia"/>
                <w:color w:val="auto"/>
                <w:highlight w:val="none"/>
              </w:rPr>
              <w:t>计算各</w:t>
            </w:r>
            <w:r>
              <w:rPr>
                <w:rFonts w:hint="eastAsia" w:ascii="宋体" w:cs="宋体"/>
                <w:color w:val="auto"/>
                <w:kern w:val="0"/>
                <w:sz w:val="21"/>
                <w:szCs w:val="21"/>
                <w:highlight w:val="none"/>
                <w:lang w:val="en-US" w:eastAsia="zh-CN"/>
              </w:rPr>
              <w:t>参选权重报价</w:t>
            </w:r>
            <w:r>
              <w:rPr>
                <w:rFonts w:hint="eastAsia"/>
                <w:color w:val="auto"/>
                <w:highlight w:val="none"/>
              </w:rPr>
              <w:t>与</w:t>
            </w:r>
            <w:r>
              <w:rPr>
                <w:rFonts w:hint="eastAsia"/>
                <w:color w:val="auto"/>
                <w:highlight w:val="none"/>
                <w:lang w:val="en-US" w:eastAsia="zh-CN"/>
              </w:rPr>
              <w:t>评审</w:t>
            </w:r>
            <w:r>
              <w:rPr>
                <w:rFonts w:hint="eastAsia"/>
                <w:color w:val="auto"/>
                <w:highlight w:val="none"/>
              </w:rPr>
              <w:t>基准价的偏离度。偏离度=（</w:t>
            </w:r>
            <w:r>
              <w:rPr>
                <w:rFonts w:hint="eastAsia" w:ascii="宋体" w:cs="宋体"/>
                <w:color w:val="auto"/>
                <w:kern w:val="0"/>
                <w:sz w:val="21"/>
                <w:szCs w:val="21"/>
                <w:highlight w:val="none"/>
                <w:lang w:val="en-US" w:eastAsia="zh-CN"/>
              </w:rPr>
              <w:t>参选权重报价</w:t>
            </w:r>
            <w:r>
              <w:rPr>
                <w:rFonts w:hint="eastAsia"/>
                <w:color w:val="auto"/>
                <w:highlight w:val="none"/>
              </w:rPr>
              <w:t>/</w:t>
            </w:r>
            <w:r>
              <w:rPr>
                <w:rFonts w:hint="eastAsia"/>
                <w:color w:val="auto"/>
                <w:highlight w:val="none"/>
                <w:lang w:val="en-US" w:eastAsia="zh-CN"/>
              </w:rPr>
              <w:t>评审</w:t>
            </w:r>
            <w:r>
              <w:rPr>
                <w:rFonts w:hint="eastAsia"/>
                <w:color w:val="auto"/>
                <w:highlight w:val="none"/>
              </w:rPr>
              <w:t>基准价-1）*100%；</w:t>
            </w:r>
          </w:p>
          <w:p w14:paraId="4969D39F">
            <w:pPr>
              <w:pStyle w:val="36"/>
              <w:bidi w:val="0"/>
              <w:rPr>
                <w:rFonts w:hint="eastAsia"/>
                <w:color w:val="auto"/>
                <w:highlight w:val="none"/>
                <w:lang w:eastAsia="zh-CN"/>
              </w:rPr>
            </w:pPr>
            <w:r>
              <w:rPr>
                <w:rFonts w:hint="eastAsia"/>
                <w:color w:val="auto"/>
                <w:highlight w:val="none"/>
                <w:lang w:val="en-US" w:eastAsia="zh-CN"/>
              </w:rPr>
              <w:t>4、</w:t>
            </w:r>
            <w:r>
              <w:rPr>
                <w:rFonts w:hint="eastAsia"/>
                <w:color w:val="auto"/>
                <w:highlight w:val="none"/>
              </w:rPr>
              <w:t>向下偏离基准价10%以内的，不扣分；向下偏离基准价超过10%的，在向下偏离基准价10%的基础上，向下偏离每多超过1%扣0.5分，扣完为止</w:t>
            </w:r>
            <w:r>
              <w:rPr>
                <w:rFonts w:hint="eastAsia"/>
                <w:color w:val="auto"/>
                <w:highlight w:val="none"/>
                <w:lang w:eastAsia="zh-CN"/>
              </w:rPr>
              <w:t>。</w:t>
            </w:r>
          </w:p>
          <w:p w14:paraId="13ABD38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highlight w:val="none"/>
              </w:rPr>
            </w:pPr>
            <w:r>
              <w:rPr>
                <w:rFonts w:hint="eastAsia"/>
                <w:color w:val="auto"/>
                <w:highlight w:val="none"/>
                <w:lang w:val="en-US" w:eastAsia="zh-CN"/>
              </w:rPr>
              <w:t xml:space="preserve">5. </w:t>
            </w:r>
            <w:r>
              <w:rPr>
                <w:rFonts w:hint="eastAsia"/>
                <w:color w:val="auto"/>
                <w:highlight w:val="none"/>
              </w:rPr>
              <w:t>不足1%的不予扣减。</w:t>
            </w:r>
          </w:p>
          <w:p w14:paraId="69AE6D21">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highlight w:val="none"/>
                <w:lang w:val="en-US" w:eastAsia="zh-CN"/>
              </w:rPr>
            </w:pPr>
            <w:r>
              <w:rPr>
                <w:rFonts w:hint="eastAsia"/>
                <w:highlight w:val="none"/>
                <w:lang w:val="en-US" w:eastAsia="zh-CN"/>
              </w:rPr>
              <w:t>注：</w:t>
            </w:r>
            <w:r>
              <w:rPr>
                <w:rFonts w:hint="eastAsia" w:cs="宋体"/>
                <w:color w:val="auto"/>
                <w:spacing w:val="4"/>
                <w:kern w:val="0"/>
                <w:sz w:val="21"/>
                <w:szCs w:val="21"/>
                <w:highlight w:val="none"/>
              </w:rPr>
              <w:t>超过半数的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委员会成员认为</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人的报价可能低于其成本的，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委员会有权要求该</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人在指定时间内书面说明并提供相关证明材料。</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人拒绝书面说明、不能提供相关证明材料或者理由不充分的，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委员会有权认定该</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人以低于成本报价</w:t>
            </w:r>
            <w:r>
              <w:rPr>
                <w:rFonts w:hint="eastAsia" w:cs="宋体"/>
                <w:color w:val="auto"/>
                <w:spacing w:val="4"/>
                <w:kern w:val="0"/>
                <w:sz w:val="21"/>
                <w:szCs w:val="21"/>
                <w:highlight w:val="none"/>
                <w:lang w:val="en-US" w:eastAsia="zh-CN"/>
              </w:rPr>
              <w:t>参选</w:t>
            </w:r>
            <w:r>
              <w:rPr>
                <w:rFonts w:hint="eastAsia" w:cs="宋体"/>
                <w:color w:val="auto"/>
                <w:spacing w:val="4"/>
                <w:kern w:val="0"/>
                <w:sz w:val="21"/>
                <w:szCs w:val="21"/>
                <w:highlight w:val="none"/>
              </w:rPr>
              <w:t>，否决其</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，其报价不能参与评分。</w:t>
            </w:r>
          </w:p>
        </w:tc>
      </w:tr>
      <w:tr w14:paraId="63A5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20" w:type="dxa"/>
            <w:vMerge w:val="continue"/>
            <w:vAlign w:val="center"/>
          </w:tcPr>
          <w:p w14:paraId="15B4C44E"/>
        </w:tc>
        <w:tc>
          <w:tcPr>
            <w:tcW w:w="1482" w:type="dxa"/>
            <w:vMerge w:val="continue"/>
            <w:vAlign w:val="center"/>
          </w:tcPr>
          <w:p w14:paraId="3B61A81B"/>
        </w:tc>
        <w:tc>
          <w:tcPr>
            <w:tcW w:w="1686" w:type="dxa"/>
            <w:gridSpan w:val="2"/>
            <w:vMerge w:val="continue"/>
            <w:vAlign w:val="center"/>
          </w:tcPr>
          <w:p w14:paraId="146AF12A"/>
        </w:tc>
        <w:tc>
          <w:tcPr>
            <w:tcW w:w="5476" w:type="dxa"/>
            <w:vAlign w:val="center"/>
          </w:tcPr>
          <w:p w14:paraId="30F9E93D">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b/>
                <w:bCs/>
                <w:color w:val="auto"/>
                <w:kern w:val="0"/>
                <w:sz w:val="21"/>
                <w:szCs w:val="21"/>
                <w:highlight w:val="none"/>
                <w:lang w:val="en-US" w:eastAsia="zh-CN"/>
              </w:rPr>
            </w:pPr>
            <w:r>
              <w:rPr>
                <w:rFonts w:hint="eastAsia" w:ascii="宋体" w:cs="宋体"/>
                <w:b/>
                <w:bCs/>
                <w:color w:val="auto"/>
                <w:kern w:val="0"/>
                <w:sz w:val="21"/>
                <w:szCs w:val="21"/>
                <w:highlight w:val="none"/>
                <w:lang w:val="en-US" w:eastAsia="zh-CN"/>
              </w:rPr>
              <w:t>标段2参选报价（100分）</w:t>
            </w:r>
          </w:p>
          <w:p w14:paraId="42D2FA4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1、参选权重报价=（半自动捆钞机报价×</w:t>
            </w:r>
            <w:r>
              <w:rPr>
                <w:rFonts w:ascii="宋体" w:cs="宋体"/>
                <w:color w:val="auto"/>
                <w:kern w:val="0"/>
                <w:sz w:val="21"/>
                <w:szCs w:val="21"/>
                <w:highlight w:val="none"/>
                <w:lang w:val="en-US" w:eastAsia="zh-CN"/>
              </w:rPr>
              <w:t>17%</w:t>
            </w:r>
            <w:r>
              <w:rPr>
                <w:rFonts w:hint="eastAsia" w:ascii="宋体" w:cs="宋体"/>
                <w:color w:val="auto"/>
                <w:kern w:val="0"/>
                <w:sz w:val="21"/>
                <w:szCs w:val="21"/>
                <w:highlight w:val="none"/>
                <w:lang w:val="en-US" w:eastAsia="zh-CN"/>
              </w:rPr>
              <w:t>+扎把机报价×</w:t>
            </w:r>
            <w:r>
              <w:rPr>
                <w:rFonts w:ascii="宋体" w:cs="宋体"/>
                <w:color w:val="auto"/>
                <w:kern w:val="0"/>
                <w:sz w:val="21"/>
                <w:szCs w:val="21"/>
                <w:highlight w:val="none"/>
                <w:lang w:val="en-US" w:eastAsia="zh-CN"/>
              </w:rPr>
              <w:t>15%</w:t>
            </w:r>
            <w:r>
              <w:rPr>
                <w:rFonts w:hint="eastAsia" w:ascii="宋体" w:cs="宋体"/>
                <w:color w:val="auto"/>
                <w:kern w:val="0"/>
                <w:sz w:val="21"/>
                <w:szCs w:val="21"/>
                <w:highlight w:val="none"/>
                <w:lang w:val="en-US" w:eastAsia="zh-CN"/>
              </w:rPr>
              <w:t>+半自动装订机报价×</w:t>
            </w:r>
            <w:r>
              <w:rPr>
                <w:rFonts w:ascii="宋体" w:cs="宋体"/>
                <w:color w:val="auto"/>
                <w:kern w:val="0"/>
                <w:sz w:val="21"/>
                <w:szCs w:val="21"/>
                <w:highlight w:val="none"/>
                <w:lang w:val="en-US" w:eastAsia="zh-CN"/>
              </w:rPr>
              <w:t>17%</w:t>
            </w:r>
            <w:r>
              <w:rPr>
                <w:rFonts w:hint="eastAsia" w:ascii="宋体" w:cs="宋体"/>
                <w:color w:val="auto"/>
                <w:kern w:val="0"/>
                <w:sz w:val="21"/>
                <w:szCs w:val="21"/>
                <w:highlight w:val="none"/>
                <w:lang w:val="en-US" w:eastAsia="zh-CN"/>
              </w:rPr>
              <w:t>+凭证塑封机报价×</w:t>
            </w:r>
            <w:r>
              <w:rPr>
                <w:rFonts w:ascii="宋体" w:cs="宋体"/>
                <w:color w:val="auto"/>
                <w:kern w:val="0"/>
                <w:sz w:val="21"/>
                <w:szCs w:val="21"/>
                <w:highlight w:val="none"/>
                <w:lang w:val="en-US" w:eastAsia="zh-CN"/>
              </w:rPr>
              <w:t>17%</w:t>
            </w:r>
            <w:r>
              <w:rPr>
                <w:rFonts w:hint="eastAsia" w:ascii="宋体" w:cs="宋体"/>
                <w:color w:val="auto"/>
                <w:kern w:val="0"/>
                <w:sz w:val="21"/>
                <w:szCs w:val="21"/>
                <w:highlight w:val="none"/>
                <w:lang w:val="en-US" w:eastAsia="zh-CN"/>
              </w:rPr>
              <w:t>+双门保险柜报价×</w:t>
            </w:r>
            <w:r>
              <w:rPr>
                <w:rFonts w:ascii="宋体" w:cs="宋体"/>
                <w:color w:val="auto"/>
                <w:kern w:val="0"/>
                <w:sz w:val="21"/>
                <w:szCs w:val="21"/>
                <w:highlight w:val="none"/>
                <w:lang w:val="en-US" w:eastAsia="zh-CN"/>
              </w:rPr>
              <w:t>17%</w:t>
            </w:r>
            <w:r>
              <w:rPr>
                <w:rFonts w:hint="eastAsia" w:ascii="宋体" w:cs="宋体"/>
                <w:color w:val="auto"/>
                <w:kern w:val="0"/>
                <w:sz w:val="21"/>
                <w:szCs w:val="21"/>
                <w:highlight w:val="none"/>
                <w:lang w:val="en-US" w:eastAsia="zh-CN"/>
              </w:rPr>
              <w:t>+三门保险柜报价×</w:t>
            </w:r>
            <w:r>
              <w:rPr>
                <w:rFonts w:ascii="宋体" w:cs="宋体"/>
                <w:color w:val="auto"/>
                <w:kern w:val="0"/>
                <w:sz w:val="21"/>
                <w:szCs w:val="21"/>
                <w:highlight w:val="none"/>
                <w:lang w:val="en-US" w:eastAsia="zh-CN"/>
              </w:rPr>
              <w:t>17%</w:t>
            </w:r>
            <w:r>
              <w:rPr>
                <w:rFonts w:hint="eastAsia" w:ascii="宋体" w:cs="宋体"/>
                <w:color w:val="auto"/>
                <w:kern w:val="0"/>
                <w:sz w:val="21"/>
                <w:szCs w:val="21"/>
                <w:highlight w:val="none"/>
                <w:lang w:val="en-US" w:eastAsia="zh-CN"/>
              </w:rPr>
              <w:t>）×10；</w:t>
            </w:r>
          </w:p>
          <w:p w14:paraId="67D633A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2、以参选权重报价最低的作为评审基准价，基准分为100分；</w:t>
            </w:r>
          </w:p>
          <w:p w14:paraId="2F99A0B5">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color w:val="auto"/>
                <w:highlight w:val="none"/>
              </w:rPr>
            </w:pPr>
            <w:r>
              <w:rPr>
                <w:rFonts w:hint="eastAsia" w:ascii="宋体" w:cs="宋体"/>
                <w:color w:val="auto"/>
                <w:kern w:val="0"/>
                <w:sz w:val="21"/>
                <w:szCs w:val="21"/>
                <w:highlight w:val="none"/>
                <w:lang w:val="en-US" w:eastAsia="zh-CN"/>
              </w:rPr>
              <w:t>3、</w:t>
            </w:r>
            <w:r>
              <w:rPr>
                <w:rFonts w:hint="eastAsia"/>
                <w:color w:val="auto"/>
                <w:highlight w:val="none"/>
              </w:rPr>
              <w:t>计算各</w:t>
            </w:r>
            <w:r>
              <w:rPr>
                <w:rFonts w:hint="eastAsia" w:ascii="宋体" w:cs="宋体"/>
                <w:color w:val="auto"/>
                <w:kern w:val="0"/>
                <w:sz w:val="21"/>
                <w:szCs w:val="21"/>
                <w:highlight w:val="none"/>
                <w:lang w:val="en-US" w:eastAsia="zh-CN"/>
              </w:rPr>
              <w:t>参选权重报价</w:t>
            </w:r>
            <w:r>
              <w:rPr>
                <w:rFonts w:hint="eastAsia"/>
                <w:color w:val="auto"/>
                <w:highlight w:val="none"/>
              </w:rPr>
              <w:t>与</w:t>
            </w:r>
            <w:r>
              <w:rPr>
                <w:rFonts w:hint="eastAsia"/>
                <w:color w:val="auto"/>
                <w:highlight w:val="none"/>
                <w:lang w:val="en-US" w:eastAsia="zh-CN"/>
              </w:rPr>
              <w:t>评审</w:t>
            </w:r>
            <w:r>
              <w:rPr>
                <w:rFonts w:hint="eastAsia"/>
                <w:color w:val="auto"/>
                <w:highlight w:val="none"/>
              </w:rPr>
              <w:t>基准价的偏离度。偏离度=（</w:t>
            </w:r>
            <w:r>
              <w:rPr>
                <w:rFonts w:hint="eastAsia" w:ascii="宋体" w:cs="宋体"/>
                <w:color w:val="auto"/>
                <w:kern w:val="0"/>
                <w:sz w:val="21"/>
                <w:szCs w:val="21"/>
                <w:highlight w:val="none"/>
                <w:lang w:val="en-US" w:eastAsia="zh-CN"/>
              </w:rPr>
              <w:t>参选权重报价</w:t>
            </w:r>
            <w:r>
              <w:rPr>
                <w:rFonts w:hint="eastAsia"/>
                <w:color w:val="auto"/>
                <w:highlight w:val="none"/>
              </w:rPr>
              <w:t>/</w:t>
            </w:r>
            <w:r>
              <w:rPr>
                <w:rFonts w:hint="eastAsia"/>
                <w:color w:val="auto"/>
                <w:highlight w:val="none"/>
                <w:lang w:val="en-US" w:eastAsia="zh-CN"/>
              </w:rPr>
              <w:t>评审</w:t>
            </w:r>
            <w:r>
              <w:rPr>
                <w:rFonts w:hint="eastAsia"/>
                <w:color w:val="auto"/>
                <w:highlight w:val="none"/>
              </w:rPr>
              <w:t>基准价-1）*100%；</w:t>
            </w:r>
          </w:p>
          <w:p w14:paraId="67616BC9">
            <w:pPr>
              <w:pStyle w:val="36"/>
              <w:bidi w:val="0"/>
              <w:rPr>
                <w:rFonts w:hint="eastAsia"/>
                <w:color w:val="auto"/>
                <w:highlight w:val="none"/>
                <w:lang w:eastAsia="zh-CN"/>
              </w:rPr>
            </w:pPr>
            <w:r>
              <w:rPr>
                <w:rFonts w:hint="eastAsia"/>
                <w:color w:val="auto"/>
                <w:highlight w:val="none"/>
                <w:lang w:val="en-US" w:eastAsia="zh-CN"/>
              </w:rPr>
              <w:t>4、</w:t>
            </w:r>
            <w:r>
              <w:rPr>
                <w:rFonts w:hint="eastAsia"/>
                <w:color w:val="auto"/>
                <w:highlight w:val="none"/>
              </w:rPr>
              <w:t>向下偏离基准价10%以内的，不扣分；向下偏离基准价超过10%的，在向下偏离基准价10%的基础上，向下偏离每多超过1%扣0.5分，扣完为止</w:t>
            </w:r>
            <w:r>
              <w:rPr>
                <w:rFonts w:hint="eastAsia"/>
                <w:color w:val="auto"/>
                <w:highlight w:val="none"/>
                <w:lang w:eastAsia="zh-CN"/>
              </w:rPr>
              <w:t>。</w:t>
            </w:r>
          </w:p>
          <w:p w14:paraId="4083DC0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highlight w:val="none"/>
              </w:rPr>
            </w:pPr>
            <w:r>
              <w:rPr>
                <w:rFonts w:hint="eastAsia"/>
                <w:color w:val="auto"/>
                <w:highlight w:val="none"/>
                <w:lang w:val="en-US" w:eastAsia="zh-CN"/>
              </w:rPr>
              <w:t xml:space="preserve">5. </w:t>
            </w:r>
            <w:r>
              <w:rPr>
                <w:rFonts w:hint="eastAsia"/>
                <w:color w:val="auto"/>
                <w:highlight w:val="none"/>
              </w:rPr>
              <w:t>不足1%的不予扣减。</w:t>
            </w:r>
          </w:p>
          <w:p w14:paraId="75DADAD5">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eastAsia="宋体"/>
                <w:highlight w:val="none"/>
                <w:lang w:val="en-US" w:eastAsia="zh-CN"/>
              </w:rPr>
            </w:pPr>
            <w:r>
              <w:rPr>
                <w:rFonts w:hint="eastAsia"/>
                <w:highlight w:val="none"/>
                <w:lang w:val="en-US" w:eastAsia="zh-CN"/>
              </w:rPr>
              <w:t>注：</w:t>
            </w:r>
            <w:r>
              <w:rPr>
                <w:rFonts w:hint="eastAsia" w:cs="宋体"/>
                <w:color w:val="auto"/>
                <w:spacing w:val="4"/>
                <w:kern w:val="0"/>
                <w:sz w:val="21"/>
                <w:szCs w:val="21"/>
                <w:highlight w:val="none"/>
              </w:rPr>
              <w:t>超过半数的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委员会成员认为</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人的报价可能低于其成本的，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委员会有权要求该</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人在指定时间内书面说明并提供相关证明材料。</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人拒绝书面说明、不能提供相关证明材料或者理由不充分的，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委员会有权认定该</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人以低于成本报价</w:t>
            </w:r>
            <w:r>
              <w:rPr>
                <w:rFonts w:hint="eastAsia" w:cs="宋体"/>
                <w:color w:val="auto"/>
                <w:spacing w:val="4"/>
                <w:kern w:val="0"/>
                <w:sz w:val="21"/>
                <w:szCs w:val="21"/>
                <w:highlight w:val="none"/>
                <w:lang w:val="en-US" w:eastAsia="zh-CN"/>
              </w:rPr>
              <w:t>参选</w:t>
            </w:r>
            <w:r>
              <w:rPr>
                <w:rFonts w:hint="eastAsia" w:cs="宋体"/>
                <w:color w:val="auto"/>
                <w:spacing w:val="4"/>
                <w:kern w:val="0"/>
                <w:sz w:val="21"/>
                <w:szCs w:val="21"/>
                <w:highlight w:val="none"/>
              </w:rPr>
              <w:t>，否决其</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，其报价不能参与评分。</w:t>
            </w:r>
          </w:p>
        </w:tc>
      </w:tr>
      <w:tr w14:paraId="2CA4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79EEB7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3</w:t>
            </w:r>
          </w:p>
        </w:tc>
        <w:tc>
          <w:tcPr>
            <w:tcW w:w="1482" w:type="dxa"/>
            <w:vAlign w:val="center"/>
          </w:tcPr>
          <w:p w14:paraId="52620C8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评审程序</w:t>
            </w:r>
          </w:p>
        </w:tc>
        <w:tc>
          <w:tcPr>
            <w:tcW w:w="7162" w:type="dxa"/>
            <w:gridSpan w:val="3"/>
          </w:tcPr>
          <w:p w14:paraId="403CF6F4">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cs="宋体"/>
                <w:color w:val="auto"/>
                <w:sz w:val="21"/>
                <w:szCs w:val="21"/>
                <w:highlight w:val="none"/>
              </w:rPr>
            </w:pPr>
            <w:r>
              <w:rPr>
                <w:rFonts w:hint="eastAsia" w:ascii="宋体" w:cs="宋体"/>
                <w:color w:val="auto"/>
                <w:sz w:val="21"/>
                <w:szCs w:val="21"/>
                <w:highlight w:val="none"/>
              </w:rPr>
              <w:t>1.初步评审前，按本章第3.1.3项的规定对</w:t>
            </w:r>
            <w:r>
              <w:rPr>
                <w:rFonts w:hint="eastAsia" w:ascii="宋体" w:cs="宋体"/>
                <w:color w:val="auto"/>
                <w:sz w:val="21"/>
                <w:szCs w:val="21"/>
                <w:highlight w:val="none"/>
                <w:lang w:eastAsia="zh-CN"/>
              </w:rPr>
              <w:t>参选</w:t>
            </w:r>
            <w:r>
              <w:rPr>
                <w:rFonts w:hint="eastAsia" w:ascii="宋体" w:cs="宋体"/>
                <w:color w:val="auto"/>
                <w:sz w:val="21"/>
                <w:szCs w:val="21"/>
                <w:highlight w:val="none"/>
              </w:rPr>
              <w:t>报价有算术性错误的进行算术性错误修正。</w:t>
            </w:r>
          </w:p>
          <w:p w14:paraId="6F1A9CED">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cs="宋体"/>
                <w:color w:val="auto"/>
                <w:sz w:val="21"/>
                <w:szCs w:val="21"/>
                <w:highlight w:val="none"/>
              </w:rPr>
            </w:pPr>
            <w:r>
              <w:rPr>
                <w:rFonts w:hint="eastAsia" w:ascii="宋体" w:cs="宋体"/>
                <w:color w:val="auto"/>
                <w:sz w:val="21"/>
                <w:szCs w:val="21"/>
                <w:highlight w:val="none"/>
              </w:rPr>
              <w:t>2.评审委员会对参选文件进行初步评审。</w:t>
            </w:r>
          </w:p>
          <w:p w14:paraId="4A60503B">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lang w:val="en-US" w:eastAsia="zh-CN"/>
              </w:rPr>
              <w:t>3</w:t>
            </w:r>
            <w:r>
              <w:rPr>
                <w:rFonts w:hint="eastAsia" w:ascii="宋体" w:cs="宋体"/>
                <w:color w:val="auto"/>
                <w:sz w:val="21"/>
                <w:szCs w:val="21"/>
                <w:highlight w:val="none"/>
              </w:rPr>
              <w:t>.初步评审合格的</w:t>
            </w:r>
            <w:r>
              <w:rPr>
                <w:rFonts w:hint="eastAsia" w:ascii="宋体" w:cs="宋体"/>
                <w:color w:val="auto"/>
                <w:sz w:val="21"/>
                <w:szCs w:val="21"/>
                <w:highlight w:val="none"/>
                <w:lang w:eastAsia="zh-CN"/>
              </w:rPr>
              <w:t>参选文件</w:t>
            </w:r>
            <w:r>
              <w:rPr>
                <w:rFonts w:hint="eastAsia" w:ascii="宋体" w:cs="宋体"/>
                <w:color w:val="auto"/>
                <w:sz w:val="21"/>
                <w:szCs w:val="21"/>
                <w:highlight w:val="none"/>
              </w:rPr>
              <w:t>进行</w:t>
            </w:r>
            <w:r>
              <w:rPr>
                <w:rFonts w:hint="eastAsia" w:ascii="宋体" w:cs="宋体"/>
                <w:color w:val="auto"/>
                <w:sz w:val="21"/>
                <w:szCs w:val="21"/>
                <w:highlight w:val="none"/>
                <w:lang w:val="en-US" w:eastAsia="zh-CN"/>
              </w:rPr>
              <w:t>详细评审</w:t>
            </w:r>
            <w:r>
              <w:rPr>
                <w:rFonts w:hint="eastAsia" w:ascii="宋体" w:cs="宋体"/>
                <w:color w:val="auto"/>
                <w:sz w:val="21"/>
                <w:szCs w:val="21"/>
                <w:highlight w:val="none"/>
              </w:rPr>
              <w:t>。主观评审部分由各专家独立评审打分，最后取平均得分，保留2位小数。</w:t>
            </w:r>
          </w:p>
          <w:p w14:paraId="7A36E121">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lang w:val="en-US" w:eastAsia="zh-CN"/>
              </w:rPr>
              <w:t>4</w:t>
            </w:r>
            <w:r>
              <w:rPr>
                <w:rFonts w:hint="eastAsia" w:ascii="宋体" w:cs="宋体"/>
                <w:color w:val="auto"/>
                <w:sz w:val="21"/>
                <w:szCs w:val="21"/>
                <w:highlight w:val="none"/>
              </w:rPr>
              <w:t>.根据综合得分由高至低进行排序，推荐1-3家合格的中选候选人。并依次为第一、二、三中选候选人。</w:t>
            </w:r>
          </w:p>
        </w:tc>
      </w:tr>
      <w:tr w14:paraId="1B91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1833ECF3">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rPr>
              <w:t>3.2.3</w:t>
            </w:r>
          </w:p>
        </w:tc>
        <w:tc>
          <w:tcPr>
            <w:tcW w:w="1511" w:type="dxa"/>
            <w:vAlign w:val="center"/>
          </w:tcPr>
          <w:p w14:paraId="2E837F7E">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lang w:eastAsia="zh-CN"/>
              </w:rPr>
              <w:t>参选人</w:t>
            </w:r>
            <w:r>
              <w:rPr>
                <w:rFonts w:hint="eastAsia" w:ascii="宋体" w:cs="宋体"/>
                <w:color w:val="auto"/>
                <w:sz w:val="21"/>
                <w:szCs w:val="21"/>
                <w:highlight w:val="none"/>
              </w:rPr>
              <w:t>得分</w:t>
            </w:r>
          </w:p>
        </w:tc>
        <w:tc>
          <w:tcPr>
            <w:tcW w:w="5651" w:type="dxa"/>
            <w:gridSpan w:val="2"/>
            <w:vAlign w:val="center"/>
          </w:tcPr>
          <w:p w14:paraId="46C4FA8F">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宋体"/>
                <w:color w:val="auto"/>
                <w:sz w:val="21"/>
                <w:szCs w:val="21"/>
                <w:highlight w:val="none"/>
                <w:lang w:val="en-US" w:eastAsia="zh-CN"/>
              </w:rPr>
            </w:pPr>
            <w:r>
              <w:rPr>
                <w:rFonts w:hint="eastAsia" w:ascii="宋体" w:cs="宋体"/>
                <w:color w:val="auto"/>
                <w:sz w:val="21"/>
                <w:szCs w:val="21"/>
                <w:highlight w:val="none"/>
                <w:lang w:eastAsia="zh-CN"/>
              </w:rPr>
              <w:t>参选人</w:t>
            </w:r>
            <w:r>
              <w:rPr>
                <w:rFonts w:hint="eastAsia" w:ascii="宋体" w:cs="宋体"/>
                <w:color w:val="auto"/>
                <w:sz w:val="21"/>
                <w:szCs w:val="21"/>
                <w:highlight w:val="none"/>
              </w:rPr>
              <w:t>得分=</w:t>
            </w:r>
            <w:r>
              <w:rPr>
                <w:rFonts w:hint="eastAsia" w:ascii="宋体" w:cs="宋体"/>
                <w:color w:val="auto"/>
                <w:sz w:val="21"/>
                <w:szCs w:val="21"/>
                <w:highlight w:val="none"/>
                <w:lang w:eastAsia="zh-CN"/>
              </w:rPr>
              <w:t>参选</w:t>
            </w:r>
            <w:r>
              <w:rPr>
                <w:rFonts w:hint="eastAsia" w:ascii="宋体" w:cs="宋体"/>
                <w:color w:val="auto"/>
                <w:sz w:val="21"/>
                <w:szCs w:val="21"/>
                <w:highlight w:val="none"/>
              </w:rPr>
              <w:t>报价得分</w:t>
            </w:r>
          </w:p>
        </w:tc>
      </w:tr>
      <w:bookmarkEnd w:id="74"/>
    </w:tbl>
    <w:p w14:paraId="3E3E824D">
      <w:pPr>
        <w:rPr>
          <w:rFonts w:hint="eastAsia" w:ascii="宋体" w:cs="宋体"/>
          <w:snapToGrid w:val="0"/>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bookmarkStart w:id="75" w:name="_Toc21111"/>
      <w:bookmarkStart w:id="76" w:name="_Toc636"/>
    </w:p>
    <w:p w14:paraId="5829FC91">
      <w:pPr>
        <w:pStyle w:val="3"/>
        <w:bidi w:val="0"/>
        <w:rPr>
          <w:lang w:val="en-US" w:eastAsia="zh-CN"/>
        </w:rPr>
      </w:pPr>
      <w:bookmarkStart w:id="77" w:name="_Toc28684"/>
      <w:bookmarkStart w:id="78" w:name="_Toc18283"/>
      <w:bookmarkStart w:id="79" w:name="_Toc27234"/>
      <w:r>
        <w:rPr>
          <w:rFonts w:hint="eastAsia"/>
          <w:lang w:val="en-US" w:eastAsia="zh-CN"/>
        </w:rPr>
        <w:t>1. 评审方法</w:t>
      </w:r>
      <w:bookmarkEnd w:id="75"/>
      <w:bookmarkEnd w:id="76"/>
      <w:bookmarkEnd w:id="77"/>
      <w:bookmarkEnd w:id="78"/>
      <w:bookmarkEnd w:id="79"/>
    </w:p>
    <w:p w14:paraId="6CBAB198">
      <w:pPr>
        <w:bidi w:val="0"/>
        <w:rPr>
          <w:color w:val="auto"/>
          <w:highlight w:val="none"/>
        </w:rPr>
      </w:pPr>
      <w:bookmarkStart w:id="80" w:name="_Toc200513199"/>
      <w:bookmarkStart w:id="81" w:name="_Toc287607813"/>
      <w:bookmarkStart w:id="82" w:name="_Toc377067339"/>
      <w:bookmarkStart w:id="83" w:name="_Toc407195379"/>
      <w:bookmarkStart w:id="84" w:name="_Toc277082619"/>
      <w:bookmarkStart w:id="85" w:name="_Toc287620752"/>
      <w:bookmarkStart w:id="86" w:name="_Toc377115419"/>
      <w:bookmarkStart w:id="87" w:name="_Toc376114120"/>
      <w:bookmarkStart w:id="88" w:name="_Toc440022827"/>
      <w:bookmarkStart w:id="89" w:name="_Toc330569206"/>
      <w:bookmarkStart w:id="90" w:name="_Toc224103385"/>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454BB6B8">
      <w:pPr>
        <w:pStyle w:val="3"/>
        <w:bidi w:val="0"/>
        <w:rPr>
          <w:color w:val="auto"/>
          <w:highlight w:val="none"/>
          <w:lang w:val="en-US" w:eastAsia="zh-CN"/>
        </w:rPr>
      </w:pPr>
      <w:bookmarkStart w:id="91" w:name="_Toc765"/>
      <w:bookmarkStart w:id="92" w:name="_Toc2274"/>
      <w:bookmarkStart w:id="93" w:name="_Toc27931"/>
      <w:bookmarkStart w:id="94" w:name="_Toc444155968"/>
      <w:bookmarkStart w:id="95" w:name="_Toc31615"/>
      <w:bookmarkStart w:id="96" w:name="_Toc27406"/>
      <w:bookmarkStart w:id="97" w:name="_Toc5950"/>
      <w:bookmarkStart w:id="98" w:name="_Toc16716"/>
      <w:bookmarkStart w:id="99" w:name="_Toc23969"/>
      <w:r>
        <w:rPr>
          <w:rFonts w:hint="eastAsia"/>
          <w:color w:val="auto"/>
          <w:highlight w:val="none"/>
          <w:lang w:val="en-US" w:eastAsia="zh-CN"/>
        </w:rPr>
        <w:t>2. 评审标准</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3DC1C45">
      <w:pPr>
        <w:pStyle w:val="4"/>
        <w:bidi w:val="0"/>
        <w:rPr>
          <w:color w:val="auto"/>
          <w:highlight w:val="none"/>
          <w:lang w:val="en-US" w:eastAsia="zh-CN"/>
        </w:rPr>
      </w:pPr>
      <w:bookmarkStart w:id="100" w:name="_Toc224103386"/>
      <w:bookmarkStart w:id="101" w:name="_Toc23425"/>
      <w:bookmarkStart w:id="102" w:name="_Toc16537"/>
      <w:bookmarkStart w:id="103" w:name="_Toc440022828"/>
      <w:bookmarkStart w:id="104" w:name="_Toc330569207"/>
      <w:bookmarkStart w:id="105" w:name="_Toc11839"/>
      <w:bookmarkStart w:id="106" w:name="_Toc277082620"/>
      <w:bookmarkStart w:id="107" w:name="_Toc10533"/>
      <w:bookmarkStart w:id="108" w:name="_Toc1358"/>
      <w:bookmarkStart w:id="109" w:name="_Toc7584"/>
      <w:bookmarkStart w:id="110" w:name="_Toc200513200"/>
      <w:bookmarkStart w:id="111" w:name="_Toc287620753"/>
      <w:bookmarkStart w:id="112" w:name="_Toc21593"/>
      <w:bookmarkStart w:id="113" w:name="_Toc287607814"/>
      <w:bookmarkStart w:id="114" w:name="_Toc444155969"/>
      <w:bookmarkStart w:id="115" w:name="_Toc407195380"/>
      <w:bookmarkStart w:id="116" w:name="_Toc377115420"/>
      <w:bookmarkStart w:id="117" w:name="_Toc377067340"/>
      <w:bookmarkStart w:id="118" w:name="_Toc376114121"/>
      <w:r>
        <w:rPr>
          <w:rFonts w:hint="eastAsia"/>
          <w:color w:val="auto"/>
          <w:highlight w:val="none"/>
          <w:lang w:val="en-US" w:eastAsia="zh-CN"/>
        </w:rPr>
        <w:t>2.1 初步评审标准</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7E4683C">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52266040">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5F00C778">
      <w:pPr>
        <w:bidi w:val="0"/>
        <w:rPr>
          <w:color w:val="auto"/>
          <w:highlight w:val="none"/>
        </w:rPr>
      </w:pPr>
      <w:r>
        <w:rPr>
          <w:rFonts w:hint="eastAsia"/>
          <w:color w:val="auto"/>
          <w:highlight w:val="none"/>
        </w:rPr>
        <w:t>2.1.3 响应性评审标准：见评审办法前附表。</w:t>
      </w:r>
    </w:p>
    <w:p w14:paraId="553115F4">
      <w:pPr>
        <w:pStyle w:val="4"/>
        <w:bidi w:val="0"/>
        <w:rPr>
          <w:color w:val="auto"/>
          <w:highlight w:val="none"/>
          <w:lang w:val="en-US" w:eastAsia="zh-CN"/>
        </w:rPr>
      </w:pPr>
      <w:bookmarkStart w:id="119" w:name="_Toc376114122"/>
      <w:bookmarkStart w:id="120" w:name="_Toc330569208"/>
      <w:bookmarkStart w:id="121" w:name="_Toc9090"/>
      <w:bookmarkStart w:id="122" w:name="_Toc200513201"/>
      <w:bookmarkStart w:id="123" w:name="_Toc25129"/>
      <w:bookmarkStart w:id="124" w:name="_Toc6503"/>
      <w:bookmarkStart w:id="125" w:name="_Toc287620754"/>
      <w:bookmarkStart w:id="126" w:name="_Toc277082621"/>
      <w:bookmarkStart w:id="127" w:name="_Toc287607815"/>
      <w:bookmarkStart w:id="128" w:name="_Toc407195381"/>
      <w:bookmarkStart w:id="129" w:name="_Toc444155970"/>
      <w:bookmarkStart w:id="130" w:name="_Toc377115421"/>
      <w:bookmarkStart w:id="131" w:name="_Toc20840"/>
      <w:bookmarkStart w:id="132" w:name="_Toc440022829"/>
      <w:bookmarkStart w:id="133" w:name="_Toc2340"/>
      <w:bookmarkStart w:id="134" w:name="_Toc377067341"/>
      <w:bookmarkStart w:id="135" w:name="_Toc224103387"/>
      <w:bookmarkStart w:id="136" w:name="_Toc1387"/>
      <w:bookmarkStart w:id="137" w:name="_Toc23296"/>
      <w:r>
        <w:rPr>
          <w:rFonts w:hint="eastAsia"/>
          <w:color w:val="auto"/>
          <w:highlight w:val="none"/>
          <w:lang w:val="en-US" w:eastAsia="zh-CN"/>
        </w:rPr>
        <w:t>2.2 分值构成与评分标准</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A37E522">
      <w:pPr>
        <w:bidi w:val="0"/>
        <w:rPr>
          <w:color w:val="auto"/>
          <w:highlight w:val="none"/>
        </w:rPr>
      </w:pPr>
      <w:r>
        <w:rPr>
          <w:rFonts w:hint="eastAsia"/>
          <w:color w:val="auto"/>
          <w:highlight w:val="none"/>
        </w:rPr>
        <w:t xml:space="preserve">2.2.1 分值构成：见评审办法前附表。 </w:t>
      </w:r>
    </w:p>
    <w:p w14:paraId="0755BEC2">
      <w:pPr>
        <w:bidi w:val="0"/>
        <w:rPr>
          <w:color w:val="auto"/>
          <w:highlight w:val="none"/>
        </w:rPr>
      </w:pPr>
      <w:r>
        <w:rPr>
          <w:rFonts w:hint="eastAsia"/>
          <w:color w:val="auto"/>
          <w:highlight w:val="none"/>
        </w:rPr>
        <w:t>2.2.2 评审基准价计算方法：见评审办法前附表。</w:t>
      </w:r>
    </w:p>
    <w:p w14:paraId="3EBB86EC">
      <w:pPr>
        <w:bidi w:val="0"/>
        <w:rPr>
          <w:color w:val="auto"/>
          <w:highlight w:val="none"/>
        </w:rPr>
      </w:pPr>
      <w:r>
        <w:rPr>
          <w:rFonts w:hint="eastAsia"/>
          <w:color w:val="auto"/>
          <w:highlight w:val="none"/>
        </w:rPr>
        <w:t>2.2.3 评分标准：</w:t>
      </w:r>
    </w:p>
    <w:p w14:paraId="7778B30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3CCC2AAF">
      <w:pPr>
        <w:bidi w:val="0"/>
        <w:rPr>
          <w:rFonts w:hint="eastAsia"/>
          <w:color w:val="auto"/>
          <w:highlight w:val="none"/>
        </w:rPr>
      </w:pPr>
      <w:r>
        <w:rPr>
          <w:rFonts w:hint="eastAsia"/>
          <w:color w:val="auto"/>
          <w:highlight w:val="none"/>
        </w:rPr>
        <w:t>（2）商务部分评分标准：见评审办法前附表；</w:t>
      </w:r>
    </w:p>
    <w:p w14:paraId="65E1D2C9">
      <w:pPr>
        <w:bidi w:val="0"/>
        <w:rPr>
          <w:rFonts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63555534">
      <w:pPr>
        <w:pStyle w:val="3"/>
        <w:bidi w:val="0"/>
        <w:rPr>
          <w:color w:val="auto"/>
          <w:highlight w:val="none"/>
          <w:lang w:val="en-US" w:eastAsia="zh-CN"/>
        </w:rPr>
      </w:pPr>
      <w:bookmarkStart w:id="138" w:name="_Toc377115422"/>
      <w:bookmarkStart w:id="139" w:name="_Toc224103388"/>
      <w:bookmarkStart w:id="140" w:name="_Toc287607816"/>
      <w:bookmarkStart w:id="141" w:name="_Toc5546"/>
      <w:bookmarkStart w:id="142" w:name="_Toc15132"/>
      <w:bookmarkStart w:id="143" w:name="_Toc377067342"/>
      <w:bookmarkStart w:id="144" w:name="_Toc12538"/>
      <w:bookmarkStart w:id="145" w:name="_Toc330569209"/>
      <w:bookmarkStart w:id="146" w:name="_Toc9488"/>
      <w:bookmarkStart w:id="147" w:name="_Toc287620755"/>
      <w:bookmarkStart w:id="148" w:name="_Toc277082622"/>
      <w:bookmarkStart w:id="149" w:name="_Toc444155971"/>
      <w:bookmarkStart w:id="150" w:name="_Toc200513202"/>
      <w:bookmarkStart w:id="151" w:name="_Toc23633"/>
      <w:bookmarkStart w:id="152" w:name="_Toc376114123"/>
      <w:bookmarkStart w:id="153" w:name="_Toc2982"/>
      <w:bookmarkStart w:id="154" w:name="_Toc440022830"/>
      <w:bookmarkStart w:id="155" w:name="_Toc14353"/>
      <w:bookmarkStart w:id="156" w:name="_Toc8004"/>
      <w:bookmarkStart w:id="157" w:name="_Toc407195382"/>
      <w:r>
        <w:rPr>
          <w:rFonts w:hint="eastAsia"/>
          <w:color w:val="auto"/>
          <w:highlight w:val="none"/>
          <w:lang w:val="en-US" w:eastAsia="zh-CN"/>
        </w:rPr>
        <w:t>3. 评审程序</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3B723D6">
      <w:pPr>
        <w:pStyle w:val="4"/>
        <w:bidi w:val="0"/>
        <w:rPr>
          <w:color w:val="auto"/>
          <w:highlight w:val="none"/>
          <w:lang w:val="en-US" w:eastAsia="zh-CN"/>
        </w:rPr>
      </w:pPr>
      <w:bookmarkStart w:id="158" w:name="_Toc13851"/>
      <w:bookmarkStart w:id="159" w:name="_Toc440022831"/>
      <w:bookmarkStart w:id="160" w:name="_Toc376114124"/>
      <w:bookmarkStart w:id="161" w:name="_Toc330569210"/>
      <w:bookmarkStart w:id="162" w:name="_Toc6448"/>
      <w:bookmarkStart w:id="163" w:name="_Toc32002"/>
      <w:bookmarkStart w:id="164" w:name="_Toc444155972"/>
      <w:bookmarkStart w:id="165" w:name="_Toc224103389"/>
      <w:bookmarkStart w:id="166" w:name="_Toc19840"/>
      <w:bookmarkStart w:id="167" w:name="_Toc9683"/>
      <w:bookmarkStart w:id="168" w:name="_Toc277082623"/>
      <w:bookmarkStart w:id="169" w:name="_Toc377067343"/>
      <w:bookmarkStart w:id="170" w:name="_Toc287607817"/>
      <w:bookmarkStart w:id="171" w:name="_Toc22279"/>
      <w:bookmarkStart w:id="172" w:name="_Toc407195383"/>
      <w:bookmarkStart w:id="173" w:name="_Toc287620756"/>
      <w:bookmarkStart w:id="174" w:name="_Toc5462"/>
      <w:bookmarkStart w:id="175" w:name="_Toc377115423"/>
      <w:bookmarkStart w:id="176" w:name="_Toc200513203"/>
      <w:r>
        <w:rPr>
          <w:rFonts w:hint="eastAsia"/>
          <w:color w:val="auto"/>
          <w:highlight w:val="none"/>
          <w:lang w:val="en-US" w:eastAsia="zh-CN"/>
        </w:rPr>
        <w:t>3.1 初步评审</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FDDDF2C">
      <w:pPr>
        <w:bidi w:val="0"/>
        <w:rPr>
          <w:color w:val="auto"/>
          <w:highlight w:val="none"/>
        </w:rPr>
      </w:pPr>
      <w:bookmarkStart w:id="177" w:name="_Toc373172234"/>
      <w:bookmarkStart w:id="178" w:name="_Toc440022832"/>
      <w:bookmarkStart w:id="179" w:name="_Toc334002333"/>
      <w:bookmarkStart w:id="180" w:name="_Toc354387014"/>
      <w:bookmarkStart w:id="181" w:name="_Toc377115424"/>
      <w:bookmarkStart w:id="182" w:name="_Toc356484119"/>
      <w:bookmarkStart w:id="183" w:name="_Toc444155973"/>
      <w:bookmarkStart w:id="184" w:name="_Toc27164"/>
      <w:bookmarkStart w:id="185" w:name="_Toc376114125"/>
      <w:bookmarkStart w:id="186" w:name="_Toc332015984"/>
      <w:bookmarkStart w:id="187" w:name="_Toc332028970"/>
      <w:bookmarkStart w:id="188" w:name="_Toc377067344"/>
      <w:bookmarkStart w:id="189" w:name="_Toc407195384"/>
      <w:bookmarkStart w:id="190" w:name="_Toc373264792"/>
      <w:bookmarkStart w:id="191" w:name="_Toc331232649"/>
      <w:bookmarkStart w:id="192" w:name="_Toc331232467"/>
      <w:bookmarkStart w:id="193" w:name="_Toc330569211"/>
      <w:bookmarkStart w:id="194" w:name="_Toc332380970"/>
      <w:bookmarkStart w:id="195" w:name="_Toc356243677"/>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C38078A">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4DB0A3CD">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5F69028B">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6862FEA6">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10476EE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4E130238">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093138B7">
      <w:pPr>
        <w:pStyle w:val="4"/>
        <w:bidi w:val="0"/>
        <w:rPr>
          <w:color w:val="auto"/>
          <w:highlight w:val="none"/>
          <w:lang w:val="en-US" w:eastAsia="zh-CN"/>
        </w:rPr>
      </w:pPr>
      <w:bookmarkStart w:id="196" w:name="_Toc444155974"/>
      <w:bookmarkStart w:id="197" w:name="_Toc10847"/>
      <w:bookmarkStart w:id="198" w:name="_Toc22246"/>
      <w:bookmarkStart w:id="199" w:name="_Toc377067345"/>
      <w:bookmarkStart w:id="200" w:name="_Toc200513204"/>
      <w:bookmarkStart w:id="201" w:name="_Toc377115425"/>
      <w:bookmarkStart w:id="202" w:name="_Toc330569212"/>
      <w:bookmarkStart w:id="203" w:name="_Toc440022833"/>
      <w:bookmarkStart w:id="204" w:name="_Toc11246"/>
      <w:bookmarkStart w:id="205" w:name="_Toc287620757"/>
      <w:bookmarkStart w:id="206" w:name="_Toc277082624"/>
      <w:bookmarkStart w:id="207" w:name="_Toc22848"/>
      <w:bookmarkStart w:id="208" w:name="_Toc287607818"/>
      <w:bookmarkStart w:id="209" w:name="_Toc7832"/>
      <w:bookmarkStart w:id="210" w:name="_Toc407195385"/>
      <w:bookmarkStart w:id="211" w:name="_Toc224103390"/>
      <w:bookmarkStart w:id="212" w:name="_Toc29925"/>
      <w:bookmarkStart w:id="213" w:name="_Toc376114126"/>
      <w:bookmarkStart w:id="214" w:name="_Toc19604"/>
      <w:r>
        <w:rPr>
          <w:rFonts w:hint="eastAsia"/>
          <w:color w:val="auto"/>
          <w:highlight w:val="none"/>
          <w:lang w:val="en-US" w:eastAsia="zh-CN"/>
        </w:rPr>
        <w:t>3.2 详细评审</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1F685D0">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4FFE7F8D">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50D0AB5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3C798DEB">
      <w:pPr>
        <w:bidi w:val="0"/>
        <w:rPr>
          <w:color w:val="auto"/>
          <w:highlight w:val="none"/>
        </w:rPr>
      </w:pPr>
      <w:r>
        <w:rPr>
          <w:rFonts w:hint="eastAsia"/>
          <w:color w:val="auto"/>
          <w:highlight w:val="none"/>
        </w:rPr>
        <w:t>3.2.2 评分分值计算保留小数点后两位，小数点后第三位“四舍五入”。</w:t>
      </w:r>
    </w:p>
    <w:p w14:paraId="568D2E08">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60BE46ED">
      <w:pPr>
        <w:pStyle w:val="4"/>
        <w:bidi w:val="0"/>
        <w:rPr>
          <w:color w:val="auto"/>
          <w:highlight w:val="none"/>
          <w:lang w:val="en-US" w:eastAsia="zh-CN"/>
        </w:rPr>
      </w:pPr>
      <w:bookmarkStart w:id="215" w:name="_Toc200513205"/>
      <w:bookmarkStart w:id="216" w:name="_Toc444155975"/>
      <w:bookmarkStart w:id="217" w:name="_Toc377067346"/>
      <w:bookmarkStart w:id="218" w:name="_Toc440022834"/>
      <w:bookmarkStart w:id="219" w:name="_Toc287620758"/>
      <w:bookmarkStart w:id="220" w:name="_Toc224103391"/>
      <w:bookmarkStart w:id="221" w:name="_Toc277082625"/>
      <w:bookmarkStart w:id="222" w:name="_Toc287607819"/>
      <w:bookmarkStart w:id="223" w:name="_Toc330569213"/>
      <w:bookmarkStart w:id="224" w:name="_Toc377115426"/>
      <w:bookmarkStart w:id="225" w:name="_Toc18708"/>
      <w:bookmarkStart w:id="226" w:name="_Toc407195386"/>
      <w:bookmarkStart w:id="227" w:name="_Toc20948"/>
      <w:bookmarkStart w:id="228" w:name="_Toc32039"/>
      <w:bookmarkStart w:id="229" w:name="_Toc376114127"/>
      <w:bookmarkStart w:id="230" w:name="_Toc1080"/>
      <w:bookmarkStart w:id="231" w:name="_Toc29261"/>
      <w:bookmarkStart w:id="232" w:name="_Toc2542"/>
      <w:bookmarkStart w:id="233" w:name="_Toc7176"/>
      <w:r>
        <w:rPr>
          <w:rFonts w:hint="eastAsia"/>
          <w:color w:val="auto"/>
          <w:highlight w:val="none"/>
          <w:lang w:val="en-US" w:eastAsia="zh-CN"/>
        </w:rPr>
        <w:t>3.3 参选文件的澄清和补正</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F25A684">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06FDFC4C">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4A565521">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35A7B58B">
      <w:pPr>
        <w:pStyle w:val="4"/>
        <w:bidi w:val="0"/>
        <w:rPr>
          <w:color w:val="auto"/>
          <w:highlight w:val="none"/>
          <w:lang w:val="en-US" w:eastAsia="zh-CN"/>
        </w:rPr>
      </w:pPr>
      <w:bookmarkStart w:id="234" w:name="_Toc277082626"/>
      <w:bookmarkStart w:id="235" w:name="_Toc30672"/>
      <w:bookmarkStart w:id="236" w:name="_Toc31270"/>
      <w:bookmarkStart w:id="237" w:name="_Toc21450"/>
      <w:bookmarkStart w:id="238" w:name="_Toc200513206"/>
      <w:bookmarkStart w:id="239" w:name="_Toc440022835"/>
      <w:bookmarkStart w:id="240" w:name="_Toc377115427"/>
      <w:bookmarkStart w:id="241" w:name="_Toc19054"/>
      <w:bookmarkStart w:id="242" w:name="_Toc14840"/>
      <w:bookmarkStart w:id="243" w:name="_Toc6310"/>
      <w:bookmarkStart w:id="244" w:name="_Toc287620759"/>
      <w:bookmarkStart w:id="245" w:name="_Toc376114128"/>
      <w:bookmarkStart w:id="246" w:name="_Toc377067347"/>
      <w:bookmarkStart w:id="247" w:name="_Toc287607820"/>
      <w:bookmarkStart w:id="248" w:name="_Toc330569214"/>
      <w:bookmarkStart w:id="249" w:name="_Toc444155976"/>
      <w:bookmarkStart w:id="250" w:name="_Toc4814"/>
      <w:bookmarkStart w:id="251" w:name="_Toc224103392"/>
      <w:bookmarkStart w:id="252" w:name="_Toc407195387"/>
      <w:r>
        <w:rPr>
          <w:rFonts w:hint="eastAsia"/>
          <w:color w:val="auto"/>
          <w:highlight w:val="none"/>
          <w:lang w:val="en-US" w:eastAsia="zh-CN"/>
        </w:rPr>
        <w:t>3.4 评审结果</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1862307">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45CB1A50">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5E9C7C23">
      <w:pPr>
        <w:bidi w:val="0"/>
      </w:pPr>
      <w:r>
        <w:rPr>
          <w:rFonts w:hint="eastAsia"/>
          <w:lang w:val="en-US" w:eastAsia="zh-CN"/>
        </w:rPr>
        <w:t>3.4.3 有效参选不足两个的，</w:t>
      </w:r>
      <w:r>
        <w:rPr>
          <w:rFonts w:hint="eastAsia"/>
        </w:rPr>
        <w:t>经评审</w:t>
      </w:r>
      <w:r>
        <w:rPr>
          <w:rFonts w:hint="eastAsia"/>
          <w:lang w:val="en-US" w:eastAsia="zh-CN"/>
        </w:rPr>
        <w:t>委员会</w:t>
      </w:r>
      <w:r>
        <w:rPr>
          <w:rFonts w:hint="eastAsia"/>
        </w:rPr>
        <w:t>判定，</w:t>
      </w:r>
      <w:r>
        <w:rPr>
          <w:rFonts w:hint="eastAsia"/>
          <w:lang w:val="en-US" w:eastAsia="zh-CN"/>
        </w:rPr>
        <w:t>参选人</w:t>
      </w:r>
      <w:r>
        <w:rPr>
          <w:rFonts w:hint="eastAsia"/>
        </w:rPr>
        <w:t>具有相对行业竞争力的，可继续进行评审</w:t>
      </w:r>
      <w:r>
        <w:rPr>
          <w:rFonts w:hint="eastAsia"/>
          <w:lang w:val="en-US" w:eastAsia="zh-CN"/>
        </w:rPr>
        <w:t>。</w:t>
      </w:r>
    </w:p>
    <w:p w14:paraId="793A77C5">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10368D11">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2996B8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6D2D81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101DB300">
      <w:pPr>
        <w:pStyle w:val="2"/>
        <w:rPr>
          <w:rFonts w:ascii="Times New Roman" w:hAnsi="Times New Roman"/>
          <w:color w:val="auto"/>
          <w:highlight w:val="none"/>
        </w:rPr>
      </w:pPr>
      <w:r>
        <w:rPr>
          <w:rFonts w:hint="eastAsia"/>
          <w:color w:val="auto"/>
          <w:highlight w:val="none"/>
        </w:rPr>
        <w:br w:type="page"/>
      </w:r>
      <w:bookmarkEnd w:id="69"/>
      <w:bookmarkStart w:id="253" w:name="_Toc19918"/>
      <w:bookmarkStart w:id="254" w:name="_Toc30336"/>
      <w:bookmarkStart w:id="255" w:name="_Toc150953074"/>
      <w:bookmarkStart w:id="256" w:name="_Toc89675170"/>
      <w:bookmarkStart w:id="257" w:name="_Toc303066034"/>
      <w:r>
        <w:rPr>
          <w:rFonts w:hint="eastAsia" w:ascii="Times New Roman" w:hAnsi="Times New Roman"/>
          <w:color w:val="auto"/>
          <w:highlight w:val="none"/>
        </w:rPr>
        <w:t>第五章 合同</w:t>
      </w:r>
      <w:r>
        <w:rPr>
          <w:rFonts w:ascii="Times New Roman" w:hAnsi="Times New Roman"/>
          <w:color w:val="auto"/>
          <w:highlight w:val="none"/>
        </w:rPr>
        <w:t>模板</w:t>
      </w:r>
      <w:bookmarkEnd w:id="253"/>
      <w:bookmarkEnd w:id="254"/>
      <w:bookmarkEnd w:id="255"/>
      <w:r>
        <w:rPr>
          <w:rFonts w:ascii="Times New Roman" w:hAnsi="Times New Roman"/>
          <w:color w:val="auto"/>
          <w:highlight w:val="none"/>
        </w:rPr>
        <w:t xml:space="preserve"> </w:t>
      </w:r>
    </w:p>
    <w:p w14:paraId="6657EB7A">
      <w:pPr>
        <w:jc w:val="left"/>
        <w:rPr>
          <w:rFonts w:hint="eastAsia"/>
          <w:color w:val="auto"/>
          <w:highlight w:val="none"/>
        </w:rPr>
      </w:pPr>
      <w:r>
        <w:rPr>
          <w:rFonts w:hint="eastAsia" w:ascii="Times New Roman" w:hAnsi="Times New Roman"/>
          <w:color w:val="auto"/>
          <w:highlight w:val="none"/>
        </w:rPr>
        <w:t>（</w:t>
      </w:r>
      <w:r>
        <w:rPr>
          <w:rFonts w:ascii="Times New Roman" w:hAnsi="Times New Roman"/>
          <w:color w:val="auto"/>
          <w:highlight w:val="none"/>
        </w:rPr>
        <w:t>本模板以</w:t>
      </w:r>
      <w:r>
        <w:rPr>
          <w:rStyle w:val="32"/>
          <w:rFonts w:hint="eastAsia" w:ascii="Times New Roman" w:hAnsi="Times New Roman"/>
          <w:color w:val="auto"/>
          <w:highlight w:val="none"/>
        </w:rPr>
        <w:t>标段</w:t>
      </w:r>
      <w:r>
        <w:rPr>
          <w:rFonts w:ascii="Times New Roman" w:hAnsi="Times New Roman"/>
          <w:color w:val="auto"/>
          <w:highlight w:val="none"/>
        </w:rPr>
        <w:t>一为例，</w:t>
      </w:r>
      <w:r>
        <w:rPr>
          <w:rFonts w:hint="eastAsia" w:ascii="Times New Roman" w:hAnsi="Times New Roman"/>
          <w:color w:val="auto"/>
          <w:highlight w:val="none"/>
        </w:rPr>
        <w:t>本章节的合同条款及格式仅供参考，具体以合同签订时为准）</w:t>
      </w:r>
    </w:p>
    <w:p w14:paraId="0C40616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r>
        <w:rPr>
          <w:rFonts w:hint="eastAsia" w:ascii="宋体"/>
          <w:b/>
          <w:color w:val="auto"/>
          <w:sz w:val="44"/>
          <w:highlight w:val="none"/>
        </w:rPr>
        <w:t>重庆三峡银行股份有限公司</w:t>
      </w:r>
    </w:p>
    <w:p w14:paraId="60521C5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p>
    <w:p w14:paraId="2823BED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r>
        <w:rPr>
          <w:rFonts w:hint="eastAsia" w:ascii="宋体"/>
          <w:b/>
          <w:color w:val="auto"/>
          <w:sz w:val="44"/>
          <w:highlight w:val="none"/>
        </w:rPr>
        <w:t>与</w:t>
      </w:r>
    </w:p>
    <w:p w14:paraId="58CE6ED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p>
    <w:p w14:paraId="3EE362F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r>
        <w:rPr>
          <w:rFonts w:hint="eastAsia" w:ascii="宋体"/>
          <w:b/>
          <w:color w:val="auto"/>
          <w:sz w:val="44"/>
          <w:highlight w:val="none"/>
        </w:rPr>
        <w:t xml:space="preserve">  xxxxx公司</w:t>
      </w:r>
    </w:p>
    <w:p w14:paraId="7298353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color w:val="auto"/>
          <w:sz w:val="32"/>
          <w:szCs w:val="32"/>
          <w:highlight w:val="none"/>
        </w:rPr>
      </w:pPr>
    </w:p>
    <w:p w14:paraId="3C9B6E6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color w:val="auto"/>
          <w:sz w:val="32"/>
          <w:szCs w:val="32"/>
          <w:highlight w:val="none"/>
        </w:rPr>
      </w:pPr>
    </w:p>
    <w:p w14:paraId="0AD2829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color w:val="auto"/>
          <w:sz w:val="32"/>
          <w:szCs w:val="32"/>
          <w:highlight w:val="none"/>
        </w:rPr>
      </w:pPr>
      <w:r>
        <w:rPr>
          <w:rFonts w:hint="eastAsia" w:ascii="宋体"/>
          <w:color w:val="auto"/>
          <w:sz w:val="32"/>
          <w:szCs w:val="32"/>
          <w:highlight w:val="none"/>
        </w:rPr>
        <w:t>（</w:t>
      </w:r>
      <w:r>
        <w:rPr>
          <w:rStyle w:val="32"/>
          <w:rFonts w:ascii="Times New Roman" w:hAnsi="Times New Roman" w:cs="Cambria Math"/>
          <w:bCs/>
          <w:color w:val="auto"/>
          <w:highlight w:val="none"/>
        </w:rPr>
        <w:t>会计机具采购</w:t>
      </w:r>
      <w:r>
        <w:rPr>
          <w:rStyle w:val="32"/>
          <w:rFonts w:ascii="Times New Roman" w:hAnsi="Times New Roman"/>
          <w:color w:val="auto"/>
          <w:highlight w:val="none"/>
        </w:rPr>
        <w:t>项目（</w:t>
      </w:r>
      <w:r>
        <w:rPr>
          <w:rStyle w:val="32"/>
          <w:rFonts w:hint="eastAsia" w:ascii="Times New Roman" w:hAnsi="Times New Roman"/>
          <w:color w:val="auto"/>
          <w:highlight w:val="none"/>
        </w:rPr>
        <w:t>标段</w:t>
      </w:r>
      <w:r>
        <w:rPr>
          <w:rStyle w:val="32"/>
          <w:rFonts w:ascii="Times New Roman" w:hAnsi="Times New Roman"/>
          <w:color w:val="auto"/>
          <w:highlight w:val="none"/>
        </w:rPr>
        <w:t>一）</w:t>
      </w:r>
      <w:r>
        <w:rPr>
          <w:rFonts w:hint="eastAsia" w:ascii="宋体"/>
          <w:color w:val="auto"/>
          <w:sz w:val="32"/>
          <w:szCs w:val="32"/>
          <w:highlight w:val="none"/>
        </w:rPr>
        <w:t>）</w:t>
      </w:r>
    </w:p>
    <w:p w14:paraId="76207C9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color w:val="auto"/>
          <w:sz w:val="36"/>
          <w:highlight w:val="none"/>
        </w:rPr>
      </w:pPr>
    </w:p>
    <w:p w14:paraId="25D9105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8"/>
          <w:highlight w:val="none"/>
        </w:rPr>
      </w:pPr>
      <w:r>
        <w:rPr>
          <w:rFonts w:hint="eastAsia" w:ascii="宋体"/>
          <w:b/>
          <w:color w:val="auto"/>
          <w:sz w:val="48"/>
          <w:highlight w:val="none"/>
        </w:rPr>
        <w:t>购 销 合 同</w:t>
      </w:r>
    </w:p>
    <w:p w14:paraId="5805E0A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48"/>
          <w:highlight w:val="none"/>
        </w:rPr>
      </w:pPr>
    </w:p>
    <w:p w14:paraId="4356DC0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18"/>
          <w:highlight w:val="none"/>
        </w:rPr>
      </w:pPr>
    </w:p>
    <w:p w14:paraId="58BB4A1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18"/>
          <w:highlight w:val="none"/>
        </w:rPr>
      </w:pPr>
    </w:p>
    <w:p w14:paraId="05C92DD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18"/>
          <w:highlight w:val="none"/>
        </w:rPr>
      </w:pPr>
    </w:p>
    <w:p w14:paraId="3B2142D8">
      <w:pPr>
        <w:keepNext w:val="0"/>
        <w:keepLines w:val="0"/>
        <w:pageBreakBefore w:val="0"/>
        <w:widowControl w:val="0"/>
        <w:tabs>
          <w:tab w:val="left" w:pos="1843"/>
        </w:tabs>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18"/>
          <w:highlight w:val="none"/>
        </w:rPr>
      </w:pPr>
    </w:p>
    <w:p w14:paraId="33829D9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28"/>
          <w:szCs w:val="28"/>
          <w:highlight w:val="none"/>
        </w:rPr>
      </w:pPr>
    </w:p>
    <w:p w14:paraId="27812DE6">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b/>
          <w:color w:val="auto"/>
          <w:sz w:val="28"/>
          <w:szCs w:val="28"/>
          <w:highlight w:val="none"/>
        </w:rPr>
      </w:pPr>
      <w:r>
        <w:rPr>
          <w:rFonts w:hint="eastAsia" w:ascii="宋体"/>
          <w:b/>
          <w:color w:val="auto"/>
          <w:sz w:val="28"/>
          <w:szCs w:val="28"/>
          <w:highlight w:val="none"/>
        </w:rPr>
        <w:t>签订地点：重庆</w:t>
      </w:r>
    </w:p>
    <w:p w14:paraId="4444492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28"/>
          <w:szCs w:val="28"/>
          <w:highlight w:val="none"/>
        </w:rPr>
      </w:pPr>
    </w:p>
    <w:p w14:paraId="007C801B">
      <w:pPr>
        <w:keepNext w:val="0"/>
        <w:keepLines w:val="0"/>
        <w:pageBreakBefore w:val="0"/>
        <w:widowControl w:val="0"/>
        <w:kinsoku/>
        <w:wordWrap/>
        <w:overflowPunct/>
        <w:topLinePunct w:val="0"/>
        <w:autoSpaceDE w:val="0"/>
        <w:autoSpaceDN w:val="0"/>
        <w:bidi w:val="0"/>
        <w:adjustRightInd/>
        <w:snapToGrid/>
        <w:ind w:left="0" w:firstLine="0" w:firstLineChars="0"/>
        <w:textAlignment w:val="auto"/>
        <w:rPr>
          <w:rFonts w:hint="eastAsia" w:ascii="宋体"/>
          <w:b/>
          <w:color w:val="auto"/>
          <w:sz w:val="28"/>
          <w:szCs w:val="28"/>
          <w:highlight w:val="none"/>
        </w:rPr>
      </w:pPr>
      <w:r>
        <w:rPr>
          <w:rFonts w:hint="eastAsia" w:ascii="宋体"/>
          <w:b/>
          <w:color w:val="auto"/>
          <w:sz w:val="28"/>
          <w:szCs w:val="28"/>
          <w:highlight w:val="none"/>
        </w:rPr>
        <w:br w:type="page"/>
      </w:r>
    </w:p>
    <w:p w14:paraId="67084B4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甲    方：重庆三峡银行股份有限公司</w:t>
      </w:r>
    </w:p>
    <w:p w14:paraId="00BB8E1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color w:val="auto"/>
          <w:sz w:val="21"/>
          <w:szCs w:val="21"/>
          <w:highlight w:val="none"/>
        </w:rPr>
        <w:t>地    址：重庆市渝北区嘉州路88号中渝国际都会4号写字楼</w:t>
      </w:r>
    </w:p>
    <w:p w14:paraId="56CDAC5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法定代表人：刘江桥</w:t>
      </w:r>
    </w:p>
    <w:p w14:paraId="2873A7A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color w:val="auto"/>
          <w:sz w:val="21"/>
          <w:szCs w:val="21"/>
          <w:highlight w:val="none"/>
        </w:rPr>
        <w:t>邮政编码：</w:t>
      </w:r>
    </w:p>
    <w:p w14:paraId="0C3D892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联系人：</w:t>
      </w:r>
    </w:p>
    <w:p w14:paraId="383E36C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联系电话：</w:t>
      </w:r>
    </w:p>
    <w:p w14:paraId="50212CC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传真号码：</w:t>
      </w:r>
    </w:p>
    <w:p w14:paraId="5B418DC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电子邮箱：</w:t>
      </w:r>
    </w:p>
    <w:p w14:paraId="05FD575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16403E1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乙    方：xxxxx公司</w:t>
      </w:r>
      <w:r>
        <w:rPr>
          <w:rFonts w:hint="eastAsia" w:ascii="宋体" w:eastAsia="宋体" w:cs="宋体"/>
          <w:b/>
          <w:color w:val="auto"/>
          <w:sz w:val="21"/>
          <w:szCs w:val="21"/>
          <w:highlight w:val="none"/>
        </w:rPr>
        <w:tab/>
      </w:r>
    </w:p>
    <w:p w14:paraId="5156250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地    址：</w:t>
      </w:r>
    </w:p>
    <w:p w14:paraId="48E08C6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法人代表： </w:t>
      </w:r>
    </w:p>
    <w:p w14:paraId="58ECB8A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邮政编码：</w:t>
      </w:r>
    </w:p>
    <w:p w14:paraId="6FEDC44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联系人：</w:t>
      </w:r>
    </w:p>
    <w:p w14:paraId="756E2AA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联系电话：</w:t>
      </w:r>
    </w:p>
    <w:p w14:paraId="1D43523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传真号码：</w:t>
      </w:r>
    </w:p>
    <w:p w14:paraId="144A2E7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电子邮箱：</w:t>
      </w:r>
    </w:p>
    <w:p w14:paraId="42119DBD">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第一条</w:t>
      </w:r>
      <w:r>
        <w:rPr>
          <w:rFonts w:hint="eastAsia" w:ascii="宋体" w:eastAsia="宋体" w:cs="宋体"/>
          <w:b/>
          <w:color w:val="auto"/>
          <w:sz w:val="21"/>
          <w:szCs w:val="21"/>
          <w:highlight w:val="none"/>
        </w:rPr>
        <w:t>本合同事宜</w:t>
      </w:r>
    </w:p>
    <w:p w14:paraId="562ADEF9">
      <w:pPr>
        <w:keepNext w:val="0"/>
        <w:keepLines w:val="0"/>
        <w:pageBreakBefore w:val="0"/>
        <w:widowControl w:val="0"/>
        <w:kinsoku/>
        <w:wordWrap/>
        <w:overflowPunct/>
        <w:topLinePunct w:val="0"/>
        <w:autoSpaceDE w:val="0"/>
        <w:autoSpaceDN w:val="0"/>
        <w:bidi w:val="0"/>
        <w:adjustRightInd/>
        <w:snapToGrid/>
        <w:spacing w:line="360" w:lineRule="auto"/>
        <w:ind w:left="0" w:firstLine="411" w:firstLineChars="196"/>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甲乙双方经友好协商并达成一致，依据相关法律、法规的规定，就甲方向乙方订购</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产品的事宜订立本合同，以资信守：</w:t>
      </w:r>
    </w:p>
    <w:p w14:paraId="138F267D">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第二条</w:t>
      </w:r>
      <w:r>
        <w:rPr>
          <w:rFonts w:hint="eastAsia" w:ascii="宋体" w:eastAsia="宋体" w:cs="宋体"/>
          <w:b/>
          <w:color w:val="auto"/>
          <w:sz w:val="21"/>
          <w:szCs w:val="21"/>
          <w:highlight w:val="none"/>
        </w:rPr>
        <w:t>本合同产品及金额</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5813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56771998">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产品名称</w:t>
            </w:r>
          </w:p>
        </w:tc>
        <w:tc>
          <w:tcPr>
            <w:tcW w:w="2268" w:type="dxa"/>
            <w:tcBorders>
              <w:tl2br w:val="nil"/>
              <w:tr2bl w:val="nil"/>
            </w:tcBorders>
            <w:vAlign w:val="center"/>
          </w:tcPr>
          <w:p w14:paraId="21B74368">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产品型号及规格</w:t>
            </w:r>
          </w:p>
        </w:tc>
        <w:tc>
          <w:tcPr>
            <w:tcW w:w="1134" w:type="dxa"/>
            <w:tcBorders>
              <w:tl2br w:val="nil"/>
              <w:tr2bl w:val="nil"/>
            </w:tcBorders>
            <w:vAlign w:val="center"/>
          </w:tcPr>
          <w:p w14:paraId="25D5213F">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单价（元）</w:t>
            </w:r>
          </w:p>
        </w:tc>
        <w:tc>
          <w:tcPr>
            <w:tcW w:w="1276" w:type="dxa"/>
            <w:tcBorders>
              <w:tl2br w:val="nil"/>
              <w:tr2bl w:val="nil"/>
            </w:tcBorders>
            <w:vAlign w:val="center"/>
          </w:tcPr>
          <w:p w14:paraId="01DA3628">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数量（台）</w:t>
            </w:r>
          </w:p>
        </w:tc>
        <w:tc>
          <w:tcPr>
            <w:tcW w:w="1276" w:type="dxa"/>
            <w:tcBorders>
              <w:tl2br w:val="nil"/>
              <w:tr2bl w:val="nil"/>
            </w:tcBorders>
            <w:vAlign w:val="center"/>
          </w:tcPr>
          <w:p w14:paraId="08FDAD74">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税率</w:t>
            </w:r>
          </w:p>
        </w:tc>
        <w:tc>
          <w:tcPr>
            <w:tcW w:w="1276" w:type="dxa"/>
            <w:tcBorders>
              <w:tl2br w:val="nil"/>
              <w:tr2bl w:val="nil"/>
            </w:tcBorders>
            <w:vAlign w:val="center"/>
          </w:tcPr>
          <w:p w14:paraId="6E015F6B">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总金额含税（元）</w:t>
            </w:r>
          </w:p>
        </w:tc>
      </w:tr>
      <w:tr w14:paraId="3A3D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0FACA9FE">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2268" w:type="dxa"/>
            <w:tcBorders>
              <w:tl2br w:val="nil"/>
              <w:tr2bl w:val="nil"/>
            </w:tcBorders>
            <w:vAlign w:val="center"/>
          </w:tcPr>
          <w:p w14:paraId="2F9C2CDC">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p>
        </w:tc>
        <w:tc>
          <w:tcPr>
            <w:tcW w:w="1134" w:type="dxa"/>
            <w:tcBorders>
              <w:tl2br w:val="nil"/>
              <w:tr2bl w:val="nil"/>
            </w:tcBorders>
            <w:vAlign w:val="center"/>
          </w:tcPr>
          <w:p w14:paraId="2183BA9A">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7814AE32">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tcPr>
          <w:p w14:paraId="79E383AB">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01C49828">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r>
      <w:tr w14:paraId="5250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7877CB23">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2268" w:type="dxa"/>
            <w:tcBorders>
              <w:tl2br w:val="nil"/>
              <w:tr2bl w:val="nil"/>
            </w:tcBorders>
            <w:vAlign w:val="center"/>
          </w:tcPr>
          <w:p w14:paraId="59A9856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p>
        </w:tc>
        <w:tc>
          <w:tcPr>
            <w:tcW w:w="1134" w:type="dxa"/>
            <w:tcBorders>
              <w:tl2br w:val="nil"/>
              <w:tr2bl w:val="nil"/>
            </w:tcBorders>
            <w:vAlign w:val="center"/>
          </w:tcPr>
          <w:p w14:paraId="6409AF6A">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420BCB76">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tcPr>
          <w:p w14:paraId="6A1E22E9">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1BC07028">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r>
      <w:tr w14:paraId="6873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0EADFA05">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2268" w:type="dxa"/>
            <w:tcBorders>
              <w:tl2br w:val="nil"/>
              <w:tr2bl w:val="nil"/>
            </w:tcBorders>
            <w:vAlign w:val="center"/>
          </w:tcPr>
          <w:p w14:paraId="3A4355F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p>
        </w:tc>
        <w:tc>
          <w:tcPr>
            <w:tcW w:w="1134" w:type="dxa"/>
            <w:tcBorders>
              <w:tl2br w:val="nil"/>
              <w:tr2bl w:val="nil"/>
            </w:tcBorders>
            <w:vAlign w:val="center"/>
          </w:tcPr>
          <w:p w14:paraId="4E69849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5C8495C1">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tcPr>
          <w:p w14:paraId="5BAF46AB">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13EAF6A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r>
      <w:tr w14:paraId="3B6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C9B8175">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2268" w:type="dxa"/>
            <w:tcBorders>
              <w:tl2br w:val="nil"/>
              <w:tr2bl w:val="nil"/>
            </w:tcBorders>
            <w:vAlign w:val="center"/>
          </w:tcPr>
          <w:p w14:paraId="4AA92E3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p>
        </w:tc>
        <w:tc>
          <w:tcPr>
            <w:tcW w:w="1134" w:type="dxa"/>
            <w:tcBorders>
              <w:tl2br w:val="nil"/>
              <w:tr2bl w:val="nil"/>
            </w:tcBorders>
            <w:vAlign w:val="center"/>
          </w:tcPr>
          <w:p w14:paraId="09B4805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11FC655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tcPr>
          <w:p w14:paraId="56D3C141">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26F5B0CF">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r>
      <w:tr w14:paraId="368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0D07143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7230" w:type="dxa"/>
            <w:gridSpan w:val="5"/>
            <w:tcBorders>
              <w:tl2br w:val="nil"/>
              <w:tr2bl w:val="nil"/>
            </w:tcBorders>
            <w:vAlign w:val="center"/>
          </w:tcPr>
          <w:p w14:paraId="50C2685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合计（含税） 大写（人民币）：</w:t>
            </w:r>
          </w:p>
        </w:tc>
      </w:tr>
    </w:tbl>
    <w:p w14:paraId="605FC058">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其中不含税价为：       元（大写：         ），税额为：    元（大写：         ）；不含税价格不因国家税率变化而变化，若在合同履行期间，如遇国家的税率调整，则价税合计应相应调整，以开具发票的时间为准。</w:t>
      </w:r>
    </w:p>
    <w:p w14:paraId="4927C9B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上述合同金额包含___年生产厂商提供的维保，维保期内服务内容详见附件3。除此外甲方无需支付其他费用。</w:t>
      </w:r>
    </w:p>
    <w:p w14:paraId="710ADAC4">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第三条</w:t>
      </w:r>
      <w:r>
        <w:rPr>
          <w:rFonts w:hint="eastAsia" w:ascii="宋体" w:eastAsia="宋体" w:cs="宋体"/>
          <w:b/>
          <w:color w:val="auto"/>
          <w:sz w:val="21"/>
          <w:szCs w:val="21"/>
          <w:highlight w:val="none"/>
        </w:rPr>
        <w:t>付款方式</w:t>
      </w:r>
    </w:p>
    <w:p w14:paraId="7BDC1A32">
      <w:pPr>
        <w:ind w:firstLine="420" w:firstLineChars="200"/>
        <w:jc w:val="left"/>
        <w:rPr>
          <w:rFonts w:hint="eastAsia" w:ascii="宋体" w:eastAsia="宋体" w:cs="宋体"/>
          <w:color w:val="auto"/>
          <w:sz w:val="21"/>
          <w:szCs w:val="21"/>
          <w:highlight w:val="none"/>
        </w:rPr>
      </w:pPr>
      <w:r>
        <w:rPr>
          <w:rFonts w:hint="eastAsia" w:ascii="宋体" w:eastAsia="宋体" w:cs="宋体"/>
          <w:color w:val="auto"/>
          <w:sz w:val="21"/>
          <w:szCs w:val="21"/>
          <w:highlight w:val="none"/>
        </w:rPr>
        <w:t>3.1设备到达甲方指定现场，签收、完成初始化安装并测试通过，且确认生产厂商维保承诺符合维保要求后30个工作日内，乙方向甲方提供合法、全额（本合同全部款项）的增值税专用发票，甲方支付合同总金额的</w:t>
      </w:r>
      <w:r>
        <w:rPr>
          <w:rFonts w:ascii="宋体" w:eastAsia="宋体" w:cs="宋体"/>
          <w:color w:val="auto"/>
          <w:sz w:val="21"/>
          <w:szCs w:val="21"/>
          <w:highlight w:val="none"/>
        </w:rPr>
        <w:t>4</w:t>
      </w:r>
      <w:r>
        <w:rPr>
          <w:rFonts w:hint="eastAsia" w:ascii="宋体" w:eastAsia="宋体" w:cs="宋体"/>
          <w:color w:val="auto"/>
          <w:sz w:val="21"/>
          <w:szCs w:val="21"/>
          <w:highlight w:val="none"/>
        </w:rPr>
        <w:t>0%，计</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元（大写：       ）；设备自</w:t>
      </w:r>
      <w:r>
        <w:rPr>
          <w:rFonts w:hint="eastAsia" w:ascii="宋体" w:eastAsia="宋体" w:cs="宋体"/>
          <w:color w:val="auto"/>
          <w:sz w:val="21"/>
          <w:szCs w:val="21"/>
          <w:highlight w:val="none"/>
          <w:u w:val="single"/>
        </w:rPr>
        <w:t>签收之日</w:t>
      </w:r>
      <w:r>
        <w:rPr>
          <w:rFonts w:hint="eastAsia" w:ascii="宋体" w:eastAsia="宋体" w:cs="宋体"/>
          <w:color w:val="auto"/>
          <w:sz w:val="21"/>
          <w:szCs w:val="21"/>
          <w:highlight w:val="none"/>
        </w:rPr>
        <w:t>起正常运行三个月，并验收合格后，30个工作日内，支付合同总额的</w:t>
      </w:r>
      <w:r>
        <w:rPr>
          <w:rFonts w:ascii="宋体" w:eastAsia="宋体" w:cs="宋体"/>
          <w:color w:val="auto"/>
          <w:sz w:val="21"/>
          <w:szCs w:val="21"/>
          <w:highlight w:val="none"/>
        </w:rPr>
        <w:t>58</w:t>
      </w:r>
      <w:r>
        <w:rPr>
          <w:rFonts w:hint="eastAsia" w:ascii="宋体" w:eastAsia="宋体" w:cs="宋体"/>
          <w:color w:val="auto"/>
          <w:sz w:val="21"/>
          <w:szCs w:val="21"/>
          <w:highlight w:val="none"/>
        </w:rPr>
        <w:t>%，计</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元（大写：      ）；维保满___后，经甲方评价乙方维保期内服务合格后30个工作日内甲方支付合同总金额的</w:t>
      </w:r>
      <w:r>
        <w:rPr>
          <w:rFonts w:ascii="宋体" w:eastAsia="宋体" w:cs="宋体"/>
          <w:color w:val="auto"/>
          <w:sz w:val="21"/>
          <w:szCs w:val="21"/>
          <w:highlight w:val="none"/>
        </w:rPr>
        <w:t>2</w:t>
      </w:r>
      <w:r>
        <w:rPr>
          <w:rFonts w:hint="eastAsia" w:ascii="宋体" w:eastAsia="宋体" w:cs="宋体"/>
          <w:color w:val="auto"/>
          <w:sz w:val="21"/>
          <w:szCs w:val="21"/>
          <w:highlight w:val="none"/>
        </w:rPr>
        <w:t>%，计</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元（大写：      ）。</w:t>
      </w:r>
    </w:p>
    <w:p w14:paraId="6C416F63">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3.2到本合同甲方所指定的交货地点并经甲方签收前所发生的包装、运输、装卸、保险费用及货物毁损灭失风险由乙方负责。</w:t>
      </w:r>
    </w:p>
    <w:p w14:paraId="4B9E2477">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3.3发票要求：乙方须严格按照合同内容开具</w:t>
      </w:r>
      <w:r>
        <w:rPr>
          <w:rFonts w:hint="eastAsia" w:ascii="宋体" w:eastAsia="宋体" w:cs="宋体"/>
          <w:b/>
          <w:color w:val="auto"/>
          <w:sz w:val="21"/>
          <w:szCs w:val="21"/>
          <w:highlight w:val="none"/>
        </w:rPr>
        <w:t>税率为13%的增值税专用发票</w:t>
      </w:r>
      <w:r>
        <w:rPr>
          <w:rFonts w:hint="eastAsia" w:ascii="宋体" w:eastAsia="宋体" w:cs="宋体"/>
          <w:color w:val="auto"/>
          <w:sz w:val="21"/>
          <w:szCs w:val="21"/>
          <w:highlight w:val="none"/>
        </w:rPr>
        <w:t>（若遇国家税率调整另议），乙方在甲方付款前30个工作日需向甲方交付相应的发票，否则甲方有权拒绝支付任何费用且不承担逾期付款违约责任。</w:t>
      </w:r>
    </w:p>
    <w:p w14:paraId="25499C3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3.4甲方按照本合同约定支付费用后，即视为已向乙方及生产厂商履行完所有付款义务，如有任何人向甲方主张费用的，由乙方负责，给甲方造成损失的，乙方应全额赔偿甲方。</w:t>
      </w:r>
    </w:p>
    <w:p w14:paraId="0CEE5307">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第四条</w:t>
      </w:r>
      <w:r>
        <w:rPr>
          <w:rFonts w:hint="eastAsia" w:ascii="宋体" w:eastAsia="宋体" w:cs="宋体"/>
          <w:b/>
          <w:color w:val="auto"/>
          <w:sz w:val="21"/>
          <w:szCs w:val="21"/>
          <w:highlight w:val="none"/>
        </w:rPr>
        <w:t>收货方式和交货时间</w:t>
      </w:r>
    </w:p>
    <w:p w14:paraId="15B7E455">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4.1乙方将货物送到甲方指定的收货地点，由甲方指定收货联系人签字确认。</w:t>
      </w:r>
    </w:p>
    <w:p w14:paraId="1A2CC6D4">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eastAsia="宋体" w:cs="宋体"/>
          <w:color w:val="auto"/>
          <w:sz w:val="21"/>
          <w:szCs w:val="21"/>
          <w:highlight w:val="none"/>
          <w:u w:val="single"/>
        </w:rPr>
      </w:pPr>
      <w:r>
        <w:rPr>
          <w:rFonts w:hint="eastAsia" w:ascii="宋体" w:eastAsia="宋体" w:cs="宋体"/>
          <w:color w:val="auto"/>
          <w:sz w:val="21"/>
          <w:szCs w:val="21"/>
          <w:highlight w:val="none"/>
        </w:rPr>
        <w:t>收货地点：</w:t>
      </w:r>
      <w:r>
        <w:rPr>
          <w:rFonts w:hint="eastAsia" w:ascii="宋体" w:eastAsia="宋体" w:cs="宋体"/>
          <w:color w:val="auto"/>
          <w:sz w:val="21"/>
          <w:szCs w:val="21"/>
          <w:highlight w:val="none"/>
          <w:u w:val="single"/>
        </w:rPr>
        <w:t xml:space="preserve">                    </w:t>
      </w:r>
    </w:p>
    <w:p w14:paraId="2B9C8790">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收货联系人：</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 xml:space="preserve"> </w:t>
      </w:r>
    </w:p>
    <w:p w14:paraId="6FFE4DC8">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收货联系电话：</w:t>
      </w:r>
      <w:r>
        <w:rPr>
          <w:rFonts w:hint="eastAsia" w:ascii="宋体" w:eastAsia="宋体" w:cs="宋体"/>
          <w:color w:val="auto"/>
          <w:sz w:val="21"/>
          <w:szCs w:val="21"/>
          <w:highlight w:val="none"/>
          <w:u w:val="single"/>
        </w:rPr>
        <w:t xml:space="preserve">                </w:t>
      </w:r>
    </w:p>
    <w:p w14:paraId="07A46B50">
      <w:pPr>
        <w:keepNext w:val="0"/>
        <w:keepLines w:val="0"/>
        <w:pageBreakBefore w:val="0"/>
        <w:widowControl w:val="0"/>
        <w:numPr>
          <w:ilvl w:val="1"/>
          <w:numId w:val="2"/>
        </w:numPr>
        <w:tabs>
          <w:tab w:val="left" w:pos="851"/>
        </w:tabs>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 xml:space="preserve"> 交货时间：合同签订后</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个工作日内（或</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年</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月</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日前）。</w:t>
      </w:r>
    </w:p>
    <w:p w14:paraId="19B9AFF8">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第五条</w:t>
      </w:r>
      <w:r>
        <w:rPr>
          <w:rFonts w:hint="eastAsia" w:ascii="宋体" w:eastAsia="宋体" w:cs="宋体"/>
          <w:b/>
          <w:color w:val="auto"/>
          <w:sz w:val="21"/>
          <w:szCs w:val="21"/>
          <w:highlight w:val="none"/>
        </w:rPr>
        <w:t>运输和包装</w:t>
      </w:r>
    </w:p>
    <w:p w14:paraId="64EE62B7">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乙方应根据货物特点和要求采取适当的包装，以使货物在正常装卸和搬运条件下能够安全抵达甲方指定的收货现场。</w:t>
      </w:r>
    </w:p>
    <w:p w14:paraId="3C7E1B58">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第六条</w:t>
      </w:r>
      <w:r>
        <w:rPr>
          <w:rFonts w:hint="eastAsia" w:ascii="宋体" w:eastAsia="宋体" w:cs="宋体"/>
          <w:b/>
          <w:color w:val="auto"/>
          <w:sz w:val="21"/>
          <w:szCs w:val="21"/>
          <w:highlight w:val="none"/>
        </w:rPr>
        <w:t>货物的交付与验收</w:t>
      </w:r>
    </w:p>
    <w:p w14:paraId="795B8F52">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1C979A9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6.2 到货签收合格后，由乙方工程师进行硬件设备安装、加电调试，并向甲方提供安装服务报告和货物明细签收单，甲方签署硬件设备签收表（具体详见附件1）。</w:t>
      </w:r>
    </w:p>
    <w:p w14:paraId="490E72B6">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6.3设备自【</w:t>
      </w:r>
      <w:r>
        <w:rPr>
          <w:rFonts w:hint="eastAsia" w:ascii="宋体" w:eastAsia="宋体" w:cs="宋体"/>
          <w:color w:val="auto"/>
          <w:sz w:val="21"/>
          <w:szCs w:val="21"/>
          <w:highlight w:val="none"/>
          <w:u w:val="single"/>
        </w:rPr>
        <w:t>签收之日】</w:t>
      </w:r>
      <w:r>
        <w:rPr>
          <w:rFonts w:hint="eastAsia" w:ascii="宋体" w:eastAsia="宋体" w:cs="宋体"/>
          <w:color w:val="auto"/>
          <w:sz w:val="21"/>
          <w:szCs w:val="21"/>
          <w:highlight w:val="none"/>
        </w:rPr>
        <w:t>三个月内运行正常，则视为验收合格，经甲方确认后，签署最终验收表（具体详见附件2），视为验收合格。</w:t>
      </w:r>
    </w:p>
    <w:p w14:paraId="7E81444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6.4乙方在本项目中【使用/未使用】第三方产品，包括第三方SDK、小程序、软件、开源组件等，（若选择【使用】请列举）例：第三方SDK：XXXX、XXX；第三方小程序：XXX等。若乙方在项目中使用了第三方产品，乙方须按如下要求执行：</w:t>
      </w:r>
    </w:p>
    <w:p w14:paraId="254EA8D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（1）针对第三方SDK：乙方应开展安全评估和个人信息保护评估，并提供无中高风险的评估报告；</w:t>
      </w:r>
    </w:p>
    <w:p w14:paraId="2821C95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（2）针对第三方小程序：乙方应开展安全评估，并提供无中高风险漏洞的安全评估报告。</w:t>
      </w:r>
    </w:p>
    <w:p w14:paraId="2C3D0445">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（3）若第三方产品出现安全漏洞或违反个人信息保护相关法规，甲方有权要求乙方进行修复，若因此给甲方造成损失的，甲方有权随时向乙方追偿。</w:t>
      </w:r>
    </w:p>
    <w:p w14:paraId="65C79F9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6.5乙方保证向甲方提供的项目产品（含第三方产品）的安全性、合规性，保证无恶意脚本、后门及恶意漏洞，不携带任何病毒，不越权收集、处理客户信息。</w:t>
      </w:r>
    </w:p>
    <w:p w14:paraId="7323C5C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6.6乙方向甲方提供的产品和服务不会有任何第三方主张权利，也不会侵害任何第三方的合法权益，包括知识产权。</w:t>
      </w:r>
    </w:p>
    <w:p w14:paraId="253796E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p>
    <w:p w14:paraId="0CD34662">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第七条</w:t>
      </w:r>
      <w:r>
        <w:rPr>
          <w:rFonts w:hint="eastAsia" w:ascii="宋体" w:eastAsia="宋体" w:cs="宋体"/>
          <w:b/>
          <w:color w:val="auto"/>
          <w:sz w:val="21"/>
          <w:szCs w:val="21"/>
          <w:highlight w:val="none"/>
        </w:rPr>
        <w:t>质量保证和售后服务</w:t>
      </w:r>
    </w:p>
    <w:p w14:paraId="05A29E1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3B240CAF">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7.2 在维保期内如果合同设备出现故障，乙方应提供</w:t>
      </w:r>
      <w:r>
        <w:rPr>
          <w:rFonts w:ascii="宋体" w:eastAsia="宋体" w:cs="宋体"/>
          <w:color w:val="auto"/>
          <w:sz w:val="21"/>
          <w:szCs w:val="21"/>
          <w:highlight w:val="none"/>
        </w:rPr>
        <w:t>生产厂商</w:t>
      </w:r>
      <w:r>
        <w:rPr>
          <w:rFonts w:hint="eastAsia" w:ascii="宋体" w:eastAsia="宋体" w:cs="宋体"/>
          <w:color w:val="auto"/>
          <w:sz w:val="21"/>
          <w:szCs w:val="21"/>
          <w:highlight w:val="none"/>
        </w:rPr>
        <w:t>维保服务，对合同设备进行修理或更换以消除故障。维保期内的维护服务内容见附件3。</w:t>
      </w:r>
    </w:p>
    <w:p w14:paraId="3B3E9489">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7.3维保期到期后【5】年内，本合同项下产品可选择_</w:t>
      </w:r>
      <w:r>
        <w:rPr>
          <w:rFonts w:ascii="宋体" w:eastAsia="宋体" w:cs="宋体"/>
          <w:color w:val="auto"/>
          <w:sz w:val="21"/>
          <w:szCs w:val="21"/>
          <w:highlight w:val="none"/>
        </w:rPr>
        <w:t>7.3.1</w:t>
      </w:r>
      <w:r>
        <w:rPr>
          <w:rFonts w:hint="eastAsia" w:ascii="宋体" w:eastAsia="宋体" w:cs="宋体"/>
          <w:color w:val="auto"/>
          <w:sz w:val="21"/>
          <w:szCs w:val="21"/>
          <w:highlight w:val="none"/>
        </w:rPr>
        <w:t>__维保服务。</w:t>
      </w:r>
    </w:p>
    <w:p w14:paraId="4280918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7.3.1生产厂商将以合同项下产品金额的__</w:t>
      </w:r>
      <w:r>
        <w:rPr>
          <w:rFonts w:ascii="宋体" w:eastAsia="宋体" w:cs="宋体"/>
          <w:color w:val="auto"/>
          <w:sz w:val="21"/>
          <w:szCs w:val="21"/>
          <w:highlight w:val="none"/>
        </w:rPr>
        <w:t>5</w:t>
      </w:r>
      <w:r>
        <w:rPr>
          <w:rFonts w:hint="eastAsia" w:ascii="宋体" w:eastAsia="宋体" w:cs="宋体"/>
          <w:color w:val="auto"/>
          <w:sz w:val="21"/>
          <w:szCs w:val="21"/>
          <w:highlight w:val="none"/>
        </w:rPr>
        <w:t>___%的维保费率提供生产厂商维保服务，附生产厂商售后服务承诺函，若生产厂商无法以承诺费用续保，由乙方承担违约责任，乙方应向甲方支付超出约定维保费部分的费用。</w:t>
      </w:r>
    </w:p>
    <w:p w14:paraId="1A68278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 xml:space="preserve">7.3.2维保期到期后五年内，乙方将以合同项下产品金额的________%的维保费率提供付费维保服务。 </w:t>
      </w:r>
    </w:p>
    <w:p w14:paraId="4028627F">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7.4维保期到期后【5】年内，如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6B823C43">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p>
    <w:p w14:paraId="7F3F7E7B">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第八条</w:t>
      </w:r>
      <w:r>
        <w:rPr>
          <w:rFonts w:hint="eastAsia" w:ascii="宋体" w:eastAsia="宋体" w:cs="宋体"/>
          <w:b/>
          <w:color w:val="auto"/>
          <w:sz w:val="21"/>
          <w:szCs w:val="21"/>
          <w:highlight w:val="none"/>
        </w:rPr>
        <w:t>保管风险</w:t>
      </w:r>
    </w:p>
    <w:p w14:paraId="1CFC9D4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14:paraId="52DC3DF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p>
    <w:p w14:paraId="0995A9DD">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第九条</w:t>
      </w:r>
      <w:r>
        <w:rPr>
          <w:rFonts w:hint="eastAsia" w:ascii="宋体" w:eastAsia="宋体" w:cs="宋体"/>
          <w:b/>
          <w:color w:val="auto"/>
          <w:sz w:val="21"/>
          <w:szCs w:val="21"/>
          <w:highlight w:val="none"/>
        </w:rPr>
        <w:t>违约责任</w:t>
      </w:r>
    </w:p>
    <w:p w14:paraId="2BB6E4B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0D298F2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1BEAF5E5">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9.3 如果乙方在维保期内未按合同附件要求提供服务（含生产厂商服务），每违反一条，乙方需向甲方支付合同总额百分之五的违约金。若乙方未按约履行维保义务（含生产厂商未履行维保），甲方有权自行或另行委托第三方维修，由此产生的费用甲方有权直接从维保金中扣除。</w:t>
      </w:r>
    </w:p>
    <w:p w14:paraId="42B2B28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6E237DDF">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7CB1F4CF">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9.6 若乙方合作的第三方停止生产和维护本项目产品中的某些部件或组件，乙方应立即采取替代方案消除对甲方产生的影响，若因此给甲方造成任何损失，乙方应承担赔偿责任。</w:t>
      </w:r>
    </w:p>
    <w:p w14:paraId="39B51397">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9.7本合同项下乙方应支付的违约金、赔偿金等，甲方均有权从应支付给乙方的任意一笔款项中优先扣除，若有不足，乙方应另行筹措资金补足。</w:t>
      </w:r>
    </w:p>
    <w:p w14:paraId="0960682B">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p>
    <w:p w14:paraId="2A525A66">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第十条</w:t>
      </w:r>
      <w:r>
        <w:rPr>
          <w:rFonts w:hint="eastAsia" w:ascii="宋体" w:eastAsia="宋体" w:cs="宋体"/>
          <w:b/>
          <w:color w:val="auto"/>
          <w:sz w:val="21"/>
          <w:szCs w:val="21"/>
          <w:highlight w:val="none"/>
        </w:rPr>
        <w:t>不可抗力</w:t>
      </w:r>
    </w:p>
    <w:p w14:paraId="252C205B">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10.1不可抗力是指本合同生效后，发生不能预见并且对其发生和后果不能防止或避免的事件，如地震、台风、水灾、火灾、战争、传染病等，致使直接影响本合同的履行或不能按约定的条件履行。</w:t>
      </w:r>
    </w:p>
    <w:p w14:paraId="53CAEE01">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10.2发生不可抗力的一方应立即通知对方，并在十五天内提供不可抗力的详情及将有关证明文件送交对方。</w:t>
      </w:r>
    </w:p>
    <w:p w14:paraId="3109F14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10.3发生不可抗力事件时，甲乙双方应协商以寻找一个合理的解决方法，并尽一切努力减轻不可抗力产生的后果。</w:t>
      </w:r>
    </w:p>
    <w:p w14:paraId="65AEA6D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10.4如不可抗力事件持续三十天时，甲乙双方应友好协商解决本合同是否继续履行或终止的问题。</w:t>
      </w:r>
    </w:p>
    <w:p w14:paraId="76A89BEF">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第十一条</w:t>
      </w:r>
      <w:r>
        <w:rPr>
          <w:rFonts w:hint="eastAsia" w:ascii="宋体" w:eastAsia="宋体" w:cs="宋体"/>
          <w:b/>
          <w:color w:val="auto"/>
          <w:sz w:val="21"/>
          <w:szCs w:val="21"/>
          <w:highlight w:val="none"/>
        </w:rPr>
        <w:t>争议解决</w:t>
      </w:r>
    </w:p>
    <w:p w14:paraId="59D394EB">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因本合同引起的或与本合同有关的任何争议，双方可通过协商解决，协商不成，任何一方均可向重庆仲裁委员会按照该会届时有效的仲裁规则申请仲裁。</w:t>
      </w:r>
    </w:p>
    <w:p w14:paraId="6159AB3B">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第十二条</w:t>
      </w:r>
      <w:r>
        <w:rPr>
          <w:rFonts w:hint="eastAsia" w:ascii="宋体" w:eastAsia="宋体" w:cs="宋体"/>
          <w:b/>
          <w:color w:val="auto"/>
          <w:sz w:val="21"/>
          <w:szCs w:val="21"/>
          <w:highlight w:val="none"/>
        </w:rPr>
        <w:t>保密</w:t>
      </w:r>
    </w:p>
    <w:p w14:paraId="7B92F780">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12.1乙方须对本合同项下的所有条款保密。</w:t>
      </w:r>
    </w:p>
    <w:p w14:paraId="14494221">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12.2乙方不得在合同允许范围外使用或披露甲方以及甲方客户信息、技术框架、系统架构、业务流程等核心信息。</w:t>
      </w:r>
    </w:p>
    <w:p w14:paraId="272F1121">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6A1E6280">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12.4乙方知道违反本条规定将给甲方客户权利以及甲方造成难以弥补的损失，为此同意承担由此产生的经济上和法律上的责任和损失。</w:t>
      </w:r>
    </w:p>
    <w:p w14:paraId="308B1DED">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12.5乙方承认本合同中的技术资料和技术秘密为甲方所专有，将其对乙方进行披露并不意味着任何所有权、专利权的转让。</w:t>
      </w:r>
    </w:p>
    <w:p w14:paraId="1F06C0D8">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12.6在本合同项目通过验收后，乙方应归还甲方提供的所有技术资料或文件等，并承诺不保留任何复印件。</w:t>
      </w:r>
    </w:p>
    <w:p w14:paraId="5719DE41">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3F4359E">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12.8除非甲方特别声明，乙方对于保密信息的保密义务为无限期保密，直至甲方宣布解密或者保密信息实际上已经公开。</w:t>
      </w:r>
    </w:p>
    <w:p w14:paraId="0229B500">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2" w:firstLineChars="200"/>
        <w:textAlignment w:val="auto"/>
        <w:outlineLvl w:val="9"/>
        <w:rPr>
          <w:rFonts w:hint="eastAsia" w:ascii="宋体" w:eastAsia="宋体" w:cs="宋体"/>
          <w:b/>
          <w:color w:val="auto"/>
          <w:sz w:val="21"/>
          <w:szCs w:val="21"/>
          <w:highlight w:val="none"/>
        </w:rPr>
      </w:pPr>
    </w:p>
    <w:p w14:paraId="7B60B443">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第十三条</w:t>
      </w:r>
      <w:r>
        <w:rPr>
          <w:rFonts w:hint="eastAsia" w:ascii="宋体" w:eastAsia="宋体" w:cs="宋体"/>
          <w:b/>
          <w:color w:val="auto"/>
          <w:sz w:val="21"/>
          <w:szCs w:val="21"/>
          <w:highlight w:val="none"/>
        </w:rPr>
        <w:t>通知与送达</w:t>
      </w:r>
    </w:p>
    <w:p w14:paraId="3F1336C9">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38E00F50">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23BEACF2">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第十四条</w:t>
      </w:r>
      <w:r>
        <w:rPr>
          <w:rFonts w:hint="eastAsia" w:ascii="宋体" w:eastAsia="宋体" w:cs="宋体"/>
          <w:b/>
          <w:color w:val="auto"/>
          <w:sz w:val="21"/>
          <w:szCs w:val="21"/>
          <w:highlight w:val="none"/>
        </w:rPr>
        <w:t>反商业贿赂</w:t>
      </w:r>
    </w:p>
    <w:p w14:paraId="6D6562D1">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63D02B7">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第十五条</w:t>
      </w:r>
      <w:r>
        <w:rPr>
          <w:rFonts w:hint="eastAsia" w:ascii="宋体" w:eastAsia="宋体" w:cs="宋体"/>
          <w:b/>
          <w:color w:val="auto"/>
          <w:sz w:val="21"/>
          <w:szCs w:val="21"/>
          <w:highlight w:val="none"/>
        </w:rPr>
        <w:t>附件</w:t>
      </w:r>
    </w:p>
    <w:p w14:paraId="7701A348">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kern w:val="0"/>
          <w:sz w:val="21"/>
          <w:szCs w:val="21"/>
          <w:highlight w:val="none"/>
        </w:rPr>
        <w:t>本合同的附件如下，</w:t>
      </w:r>
      <w:r>
        <w:rPr>
          <w:rFonts w:hint="eastAsia" w:ascii="宋体" w:eastAsia="宋体" w:cs="宋体"/>
          <w:color w:val="auto"/>
          <w:sz w:val="21"/>
          <w:szCs w:val="21"/>
          <w:highlight w:val="none"/>
        </w:rPr>
        <w:t>附件与合同正本具有同等法律效力，主合同与附件如有冲突，以主合同为准。</w:t>
      </w:r>
    </w:p>
    <w:p w14:paraId="7C71FE3A">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附件一：硬件设备签收表</w:t>
      </w:r>
    </w:p>
    <w:p w14:paraId="3CB96B79">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附件二：最终验收表</w:t>
      </w:r>
    </w:p>
    <w:p w14:paraId="03A06F3A">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附件三：维护服务内容</w:t>
      </w:r>
    </w:p>
    <w:p w14:paraId="64484B1C">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附件四：</w:t>
      </w:r>
      <w:r>
        <w:rPr>
          <w:rFonts w:hint="eastAsia" w:ascii="宋体" w:eastAsia="宋体" w:cs="宋体"/>
          <w:color w:val="auto"/>
          <w:sz w:val="21"/>
          <w:szCs w:val="21"/>
          <w:highlight w:val="none"/>
        </w:rPr>
        <w:t>服务连续性预案</w:t>
      </w:r>
    </w:p>
    <w:p w14:paraId="1F592E51">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第十六条</w:t>
      </w:r>
      <w:r>
        <w:rPr>
          <w:rFonts w:hint="eastAsia" w:ascii="宋体" w:eastAsia="宋体" w:cs="宋体"/>
          <w:b/>
          <w:color w:val="auto"/>
          <w:sz w:val="21"/>
          <w:szCs w:val="21"/>
          <w:highlight w:val="none"/>
        </w:rPr>
        <w:t>其他事宜</w:t>
      </w:r>
    </w:p>
    <w:p w14:paraId="2E0D47D1">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16.1本合同在甲乙双方加盖公章或合同章后生效。</w:t>
      </w:r>
    </w:p>
    <w:p w14:paraId="3A803A4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16.2本合同双方在未取得对方事先书面同意的前提下，均不得将各自本合同项下的任何权利或义务转让给第三方。</w:t>
      </w:r>
    </w:p>
    <w:p w14:paraId="138EBB55">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16.3本合同之未尽事宜双方协商解决，对本合同及其附件的内容进行变更，必须经双方协商一致并签订补充协议。</w:t>
      </w:r>
    </w:p>
    <w:p w14:paraId="1FBFAA4B">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16.4本合同一式  肆  份，甲、乙双方各  贰  份，具有同等法律效力。</w:t>
      </w:r>
    </w:p>
    <w:p w14:paraId="499474B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16.5本合同传真件和复印件无效。</w:t>
      </w:r>
    </w:p>
    <w:p w14:paraId="24FB2541">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16.6</w:t>
      </w:r>
      <w:r>
        <w:rPr>
          <w:rFonts w:hint="eastAsia" w:ascii="宋体" w:eastAsia="宋体" w:cs="宋体"/>
          <w:bCs/>
          <w:color w:val="auto"/>
          <w:sz w:val="21"/>
          <w:szCs w:val="21"/>
          <w:highlight w:val="none"/>
        </w:rPr>
        <w:t>乙方保证遵守甲方《重庆三峡银行员工回避管理办法》中招录回避、任职回避、公务回避的相关要求。若发现乙方人员与甲方内部人员存在亲属关系，乙方应主动报告，并采取相应回避措施。</w:t>
      </w:r>
    </w:p>
    <w:p w14:paraId="12D067E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（以下无正文）</w:t>
      </w:r>
    </w:p>
    <w:p w14:paraId="1FCCB0C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4971AED7">
      <w:pPr>
        <w:keepNext w:val="0"/>
        <w:keepLines w:val="0"/>
        <w:pageBreakBefore w:val="0"/>
        <w:widowControl w:val="0"/>
        <w:kinsoku/>
        <w:wordWrap/>
        <w:overflowPunct/>
        <w:topLinePunct w:val="0"/>
        <w:autoSpaceDE w:val="0"/>
        <w:autoSpaceDN w:val="0"/>
        <w:bidi w:val="0"/>
        <w:adjustRightInd/>
        <w:snapToGrid/>
        <w:spacing w:line="360" w:lineRule="auto"/>
        <w:ind w:left="4237" w:hanging="4322" w:hangingChars="2050"/>
        <w:textAlignment w:val="auto"/>
        <w:outlineLvl w:val="9"/>
        <w:rPr>
          <w:rFonts w:hint="eastAsia" w:ascii="宋体" w:eastAsia="宋体" w:cs="宋体"/>
          <w:b/>
          <w:color w:val="auto"/>
          <w:sz w:val="21"/>
          <w:szCs w:val="21"/>
          <w:highlight w:val="none"/>
        </w:rPr>
      </w:pPr>
    </w:p>
    <w:p w14:paraId="50C1EBFA">
      <w:pPr>
        <w:keepNext w:val="0"/>
        <w:keepLines w:val="0"/>
        <w:pageBreakBefore w:val="0"/>
        <w:widowControl w:val="0"/>
        <w:kinsoku/>
        <w:wordWrap/>
        <w:overflowPunct/>
        <w:topLinePunct w:val="0"/>
        <w:autoSpaceDE w:val="0"/>
        <w:autoSpaceDN w:val="0"/>
        <w:bidi w:val="0"/>
        <w:adjustRightInd/>
        <w:snapToGrid/>
        <w:spacing w:line="360" w:lineRule="auto"/>
        <w:ind w:left="4237" w:hanging="4322" w:hangingChars="2050"/>
        <w:textAlignment w:val="auto"/>
        <w:outlineLvl w:val="9"/>
        <w:rPr>
          <w:rFonts w:hint="eastAsia" w:ascii="宋体" w:eastAsia="宋体" w:cs="宋体"/>
          <w:b/>
          <w:color w:val="auto"/>
          <w:sz w:val="21"/>
          <w:szCs w:val="21"/>
          <w:highlight w:val="none"/>
        </w:rPr>
      </w:pPr>
    </w:p>
    <w:p w14:paraId="226E3F78">
      <w:pPr>
        <w:keepNext w:val="0"/>
        <w:keepLines w:val="0"/>
        <w:pageBreakBefore w:val="0"/>
        <w:widowControl w:val="0"/>
        <w:kinsoku/>
        <w:wordWrap/>
        <w:overflowPunct/>
        <w:topLinePunct w:val="0"/>
        <w:autoSpaceDE w:val="0"/>
        <w:autoSpaceDN w:val="0"/>
        <w:bidi w:val="0"/>
        <w:adjustRightInd/>
        <w:snapToGrid/>
        <w:spacing w:line="360" w:lineRule="auto"/>
        <w:ind w:left="4237" w:hanging="4322" w:hangingChars="2050"/>
        <w:textAlignment w:val="auto"/>
        <w:outlineLvl w:val="9"/>
        <w:rPr>
          <w:rFonts w:hint="eastAsia" w:ascii="宋体" w:eastAsia="宋体" w:cs="宋体"/>
          <w:b/>
          <w:color w:val="auto"/>
          <w:sz w:val="21"/>
          <w:szCs w:val="21"/>
          <w:highlight w:val="none"/>
        </w:rPr>
      </w:pPr>
    </w:p>
    <w:p w14:paraId="6F9CD79B">
      <w:pPr>
        <w:keepNext w:val="0"/>
        <w:keepLines w:val="0"/>
        <w:pageBreakBefore w:val="0"/>
        <w:widowControl w:val="0"/>
        <w:kinsoku/>
        <w:wordWrap/>
        <w:overflowPunct/>
        <w:topLinePunct w:val="0"/>
        <w:autoSpaceDE w:val="0"/>
        <w:autoSpaceDN w:val="0"/>
        <w:bidi w:val="0"/>
        <w:adjustRightInd/>
        <w:snapToGrid/>
        <w:spacing w:line="360" w:lineRule="auto"/>
        <w:ind w:left="4237" w:hanging="4322" w:hangingChars="2050"/>
        <w:textAlignment w:val="auto"/>
        <w:outlineLvl w:val="9"/>
        <w:rPr>
          <w:rFonts w:hint="eastAsia" w:ascii="宋体" w:eastAsia="宋体" w:cs="宋体"/>
          <w:b/>
          <w:color w:val="auto"/>
          <w:sz w:val="21"/>
          <w:szCs w:val="21"/>
          <w:highlight w:val="none"/>
          <w:u w:val="single"/>
        </w:rPr>
      </w:pPr>
      <w:r>
        <w:rPr>
          <w:rFonts w:hint="eastAsia" w:ascii="宋体" w:eastAsia="宋体" w:cs="宋体"/>
          <w:b/>
          <w:color w:val="auto"/>
          <w:sz w:val="21"/>
          <w:szCs w:val="21"/>
          <w:highlight w:val="none"/>
        </w:rPr>
        <w:t>甲方：</w:t>
      </w:r>
      <w:r>
        <w:rPr>
          <w:rFonts w:hint="eastAsia" w:ascii="宋体" w:eastAsia="宋体" w:cs="宋体"/>
          <w:b/>
          <w:color w:val="auto"/>
          <w:sz w:val="21"/>
          <w:szCs w:val="21"/>
          <w:highlight w:val="none"/>
          <w:u w:val="single"/>
        </w:rPr>
        <w:t>重庆三峡银行股份有限公司</w:t>
      </w:r>
      <w:r>
        <w:rPr>
          <w:rFonts w:hint="eastAsia" w:ascii="宋体" w:eastAsia="宋体" w:cs="宋体"/>
          <w:b/>
          <w:color w:val="auto"/>
          <w:sz w:val="21"/>
          <w:szCs w:val="21"/>
          <w:highlight w:val="none"/>
        </w:rPr>
        <w:t xml:space="preserve">     乙方：</w:t>
      </w:r>
      <w:r>
        <w:rPr>
          <w:rFonts w:hint="eastAsia" w:ascii="宋体" w:eastAsia="宋体" w:cs="宋体"/>
          <w:b/>
          <w:color w:val="auto"/>
          <w:sz w:val="21"/>
          <w:szCs w:val="21"/>
          <w:highlight w:val="none"/>
          <w:u w:val="single"/>
        </w:rPr>
        <w:t xml:space="preserve">        xxxxx公司       </w:t>
      </w:r>
    </w:p>
    <w:p w14:paraId="05BAAD5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728A47D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（签章）：</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rPr>
        <w:t xml:space="preserve">               （签章）：</w:t>
      </w:r>
      <w:r>
        <w:rPr>
          <w:rFonts w:hint="eastAsia" w:ascii="宋体" w:eastAsia="宋体" w:cs="宋体"/>
          <w:b/>
          <w:color w:val="auto"/>
          <w:sz w:val="21"/>
          <w:szCs w:val="21"/>
          <w:highlight w:val="none"/>
          <w:u w:val="single"/>
        </w:rPr>
        <w:t xml:space="preserve">           </w:t>
      </w:r>
    </w:p>
    <w:p w14:paraId="32686DC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 xml:space="preserve">       </w:t>
      </w:r>
    </w:p>
    <w:p w14:paraId="03678DBD">
      <w:pPr>
        <w:keepNext w:val="0"/>
        <w:keepLines w:val="0"/>
        <w:pageBreakBefore w:val="0"/>
        <w:widowControl w:val="0"/>
        <w:kinsoku/>
        <w:wordWrap/>
        <w:overflowPunct/>
        <w:topLinePunct w:val="0"/>
        <w:autoSpaceDE w:val="0"/>
        <w:autoSpaceDN w:val="0"/>
        <w:bidi w:val="0"/>
        <w:adjustRightInd/>
        <w:snapToGrid/>
        <w:spacing w:line="360" w:lineRule="auto"/>
        <w:ind w:left="0"/>
        <w:jc w:val="right"/>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 xml:space="preserve">         日期：</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rPr>
        <w:t>年</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rPr>
        <w:t>月</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rPr>
        <w:t>日</w:t>
      </w:r>
    </w:p>
    <w:p w14:paraId="1C5744B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70A6B17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5D2A755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4C15FA4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0A6E9AF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4B16A46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1E286DF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75F9357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b/>
          <w:color w:val="auto"/>
          <w:sz w:val="24"/>
          <w:highlight w:val="none"/>
        </w:rPr>
      </w:pPr>
      <w:r>
        <w:rPr>
          <w:rFonts w:hint="eastAsia" w:ascii="宋体" w:eastAsia="宋体" w:cs="宋体"/>
          <w:b/>
          <w:color w:val="auto"/>
          <w:sz w:val="21"/>
          <w:szCs w:val="21"/>
          <w:highlight w:val="none"/>
        </w:rPr>
        <w:br w:type="page"/>
      </w:r>
      <w:r>
        <w:rPr>
          <w:rFonts w:hint="eastAsia" w:ascii="宋体"/>
          <w:b/>
          <w:color w:val="auto"/>
          <w:sz w:val="24"/>
          <w:highlight w:val="none"/>
        </w:rPr>
        <w:t>附件1 硬件设备签收表</w:t>
      </w:r>
    </w:p>
    <w:tbl>
      <w:tblPr>
        <w:tblStyle w:val="21"/>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1660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63AF002F">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硬件设备签收表</w:t>
            </w:r>
          </w:p>
        </w:tc>
      </w:tr>
      <w:tr w14:paraId="3579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5CCAC9F">
            <w:pPr>
              <w:pStyle w:val="36"/>
              <w:bidi w:val="0"/>
              <w:rPr>
                <w:rFonts w:hint="eastAsia"/>
                <w:color w:val="auto"/>
                <w:highlight w:val="none"/>
              </w:rPr>
            </w:pPr>
            <w:r>
              <w:rPr>
                <w:rFonts w:hint="eastAsia"/>
                <w:color w:val="auto"/>
                <w:highlight w:val="none"/>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B2CC6B2">
            <w:pPr>
              <w:pStyle w:val="36"/>
              <w:bidi w:val="0"/>
              <w:rPr>
                <w:rFonts w:hint="eastAsia"/>
                <w:color w:val="auto"/>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68054B">
            <w:pPr>
              <w:pStyle w:val="36"/>
              <w:bidi w:val="0"/>
              <w:rPr>
                <w:rFonts w:hint="eastAsia"/>
                <w:color w:val="auto"/>
                <w:highlight w:val="none"/>
              </w:rPr>
            </w:pPr>
            <w:r>
              <w:rPr>
                <w:rFonts w:hint="eastAsia"/>
                <w:color w:val="auto"/>
                <w:highlight w:val="none"/>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E2113A">
            <w:pPr>
              <w:pStyle w:val="36"/>
              <w:bidi w:val="0"/>
              <w:rPr>
                <w:rFonts w:hint="eastAsia"/>
                <w:color w:val="auto"/>
                <w:highlight w:val="none"/>
              </w:rPr>
            </w:pPr>
          </w:p>
        </w:tc>
      </w:tr>
      <w:tr w14:paraId="27BE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E543F8">
            <w:pPr>
              <w:pStyle w:val="36"/>
              <w:bidi w:val="0"/>
              <w:rPr>
                <w:rFonts w:hint="eastAsia"/>
                <w:color w:val="auto"/>
                <w:highlight w:val="none"/>
              </w:rPr>
            </w:pPr>
            <w:r>
              <w:rPr>
                <w:rFonts w:hint="eastAsia"/>
                <w:color w:val="auto"/>
                <w:highlight w:val="none"/>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22183C">
            <w:pPr>
              <w:pStyle w:val="36"/>
              <w:bidi w:val="0"/>
              <w:rPr>
                <w:rFonts w:hint="eastAsia"/>
                <w:color w:val="auto"/>
                <w:highlight w:val="none"/>
              </w:rPr>
            </w:pPr>
            <w:r>
              <w:rPr>
                <w:rFonts w:hint="eastAsia"/>
                <w:color w:val="auto"/>
                <w:highlight w:val="none"/>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DCA16E2">
            <w:pPr>
              <w:pStyle w:val="36"/>
              <w:bidi w:val="0"/>
              <w:rPr>
                <w:rFonts w:hint="eastAsia"/>
                <w:color w:val="auto"/>
                <w:highlight w:val="none"/>
              </w:rPr>
            </w:pPr>
            <w:r>
              <w:rPr>
                <w:rFonts w:hint="eastAsia"/>
                <w:color w:val="auto"/>
                <w:highlight w:val="none"/>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5BA093A">
            <w:pPr>
              <w:pStyle w:val="36"/>
              <w:bidi w:val="0"/>
              <w:rPr>
                <w:rFonts w:hint="eastAsia"/>
                <w:color w:val="auto"/>
                <w:highlight w:val="none"/>
              </w:rPr>
            </w:pPr>
            <w:r>
              <w:rPr>
                <w:rFonts w:hint="eastAsia"/>
                <w:color w:val="auto"/>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1032D8">
            <w:pPr>
              <w:pStyle w:val="36"/>
              <w:bidi w:val="0"/>
              <w:rPr>
                <w:rFonts w:hint="eastAsia"/>
                <w:color w:val="auto"/>
                <w:highlight w:val="none"/>
              </w:rPr>
            </w:pPr>
            <w:r>
              <w:rPr>
                <w:rFonts w:hint="eastAsia"/>
                <w:color w:val="auto"/>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54B0C77">
            <w:pPr>
              <w:pStyle w:val="36"/>
              <w:bidi w:val="0"/>
              <w:rPr>
                <w:rFonts w:hint="eastAsia"/>
                <w:color w:val="auto"/>
                <w:highlight w:val="none"/>
              </w:rPr>
            </w:pPr>
            <w:r>
              <w:rPr>
                <w:rFonts w:hint="eastAsia"/>
                <w:color w:val="auto"/>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2855D6B8">
            <w:pPr>
              <w:pStyle w:val="36"/>
              <w:bidi w:val="0"/>
              <w:rPr>
                <w:rFonts w:hint="eastAsia"/>
                <w:color w:val="auto"/>
                <w:highlight w:val="none"/>
              </w:rPr>
            </w:pPr>
            <w:r>
              <w:rPr>
                <w:rFonts w:hint="eastAsia"/>
                <w:color w:val="auto"/>
                <w:highlight w:val="none"/>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480DE9">
            <w:pPr>
              <w:pStyle w:val="36"/>
              <w:bidi w:val="0"/>
              <w:rPr>
                <w:rFonts w:hint="eastAsia"/>
                <w:color w:val="auto"/>
                <w:highlight w:val="none"/>
              </w:rPr>
            </w:pPr>
            <w:r>
              <w:rPr>
                <w:rFonts w:hint="eastAsia"/>
                <w:color w:val="auto"/>
                <w:highlight w:val="none"/>
              </w:rPr>
              <w:t>检验结果</w:t>
            </w:r>
          </w:p>
        </w:tc>
      </w:tr>
      <w:tr w14:paraId="6761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3E72D1">
            <w:pPr>
              <w:pStyle w:val="36"/>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6001DE">
            <w:pPr>
              <w:pStyle w:val="36"/>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2AC30D9">
            <w:pPr>
              <w:pStyle w:val="36"/>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68AF1D8">
            <w:pPr>
              <w:pStyle w:val="36"/>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568D75">
            <w:pPr>
              <w:pStyle w:val="36"/>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FF0C495">
            <w:pPr>
              <w:pStyle w:val="36"/>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88A3A1F">
            <w:pPr>
              <w:pStyle w:val="36"/>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3B03CB3">
            <w:pPr>
              <w:pStyle w:val="36"/>
              <w:bidi w:val="0"/>
              <w:rPr>
                <w:rFonts w:hint="eastAsia"/>
                <w:color w:val="auto"/>
                <w:highlight w:val="none"/>
              </w:rPr>
            </w:pPr>
          </w:p>
        </w:tc>
      </w:tr>
      <w:tr w14:paraId="3EB4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E9CEDE">
            <w:pPr>
              <w:pStyle w:val="36"/>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F51D24D">
            <w:pPr>
              <w:pStyle w:val="36"/>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33037BD">
            <w:pPr>
              <w:pStyle w:val="36"/>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464A12F">
            <w:pPr>
              <w:pStyle w:val="36"/>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A23CBC">
            <w:pPr>
              <w:pStyle w:val="36"/>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101CBE7">
            <w:pPr>
              <w:pStyle w:val="36"/>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8621C63">
            <w:pPr>
              <w:pStyle w:val="36"/>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09C7D99">
            <w:pPr>
              <w:pStyle w:val="36"/>
              <w:bidi w:val="0"/>
              <w:rPr>
                <w:rFonts w:hint="eastAsia"/>
                <w:color w:val="auto"/>
                <w:highlight w:val="none"/>
              </w:rPr>
            </w:pPr>
          </w:p>
        </w:tc>
      </w:tr>
      <w:tr w14:paraId="09B5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C9E044">
            <w:pPr>
              <w:pStyle w:val="36"/>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B90799">
            <w:pPr>
              <w:pStyle w:val="36"/>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A500986">
            <w:pPr>
              <w:pStyle w:val="36"/>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D67A32D">
            <w:pPr>
              <w:pStyle w:val="36"/>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C2CC57">
            <w:pPr>
              <w:pStyle w:val="36"/>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76B2434">
            <w:pPr>
              <w:pStyle w:val="36"/>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8CB96CC">
            <w:pPr>
              <w:pStyle w:val="36"/>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4D0F15">
            <w:pPr>
              <w:pStyle w:val="36"/>
              <w:bidi w:val="0"/>
              <w:rPr>
                <w:rFonts w:hint="eastAsia"/>
                <w:color w:val="auto"/>
                <w:highlight w:val="none"/>
              </w:rPr>
            </w:pPr>
          </w:p>
        </w:tc>
      </w:tr>
      <w:tr w14:paraId="56B1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64C316C3">
            <w:pPr>
              <w:pStyle w:val="36"/>
              <w:bidi w:val="0"/>
              <w:rPr>
                <w:rFonts w:hint="eastAsia"/>
                <w:color w:val="auto"/>
                <w:highlight w:val="none"/>
              </w:rPr>
            </w:pPr>
            <w:r>
              <w:rPr>
                <w:rFonts w:hint="eastAsia"/>
                <w:color w:val="auto"/>
                <w:highlight w:val="none"/>
              </w:rPr>
              <w:t>签收说明：我单位已收到货物，型号无误、数量齐全、加电测试通过，可进行签收。</w:t>
            </w:r>
          </w:p>
        </w:tc>
      </w:tr>
      <w:tr w14:paraId="397E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38006B63">
            <w:pPr>
              <w:spacing w:line="400" w:lineRule="exact"/>
              <w:rPr>
                <w:rFonts w:hint="eastAsia" w:ascii="宋体"/>
                <w:color w:val="auto"/>
                <w:sz w:val="24"/>
                <w:highlight w:val="none"/>
              </w:rPr>
            </w:pPr>
            <w:r>
              <w:rPr>
                <w:rFonts w:hint="eastAsia" w:ascii="宋体"/>
                <w:color w:val="auto"/>
                <w:sz w:val="24"/>
                <w:highlight w:val="none"/>
              </w:rPr>
              <w:t>签收人：</w:t>
            </w:r>
          </w:p>
          <w:p w14:paraId="7C5CF43F">
            <w:pPr>
              <w:spacing w:line="400" w:lineRule="exact"/>
              <w:rPr>
                <w:rFonts w:hint="eastAsia" w:ascii="宋体"/>
                <w:color w:val="auto"/>
                <w:sz w:val="24"/>
                <w:highlight w:val="none"/>
              </w:rPr>
            </w:pPr>
          </w:p>
          <w:p w14:paraId="028AF3C3">
            <w:pPr>
              <w:spacing w:line="400" w:lineRule="exact"/>
              <w:rPr>
                <w:rFonts w:hint="eastAsia" w:ascii="宋体"/>
                <w:color w:val="auto"/>
                <w:sz w:val="24"/>
                <w:highlight w:val="none"/>
              </w:rPr>
            </w:pPr>
          </w:p>
          <w:p w14:paraId="386BA468">
            <w:pPr>
              <w:spacing w:line="400" w:lineRule="exact"/>
              <w:rPr>
                <w:rFonts w:hint="eastAsia" w:ascii="宋体"/>
                <w:color w:val="auto"/>
                <w:sz w:val="24"/>
                <w:highlight w:val="none"/>
              </w:rPr>
            </w:pPr>
          </w:p>
          <w:p w14:paraId="243F5433">
            <w:pPr>
              <w:spacing w:line="400" w:lineRule="exact"/>
              <w:ind w:right="600" w:firstLine="2280" w:firstLineChars="950"/>
              <w:rPr>
                <w:rFonts w:hint="eastAsia" w:ascii="宋体"/>
                <w:color w:val="auto"/>
                <w:sz w:val="24"/>
                <w:highlight w:val="none"/>
              </w:rPr>
            </w:pPr>
            <w:r>
              <w:rPr>
                <w:rFonts w:hint="eastAsia" w:ascii="宋体"/>
                <w:color w:val="auto"/>
                <w:sz w:val="24"/>
                <w:highlight w:val="none"/>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04BCCB6F">
            <w:pPr>
              <w:widowControl/>
              <w:spacing w:before="156" w:beforeLines="50" w:line="360" w:lineRule="auto"/>
              <w:rPr>
                <w:rFonts w:hint="eastAsia" w:ascii="宋体"/>
                <w:color w:val="auto"/>
                <w:sz w:val="24"/>
                <w:highlight w:val="none"/>
              </w:rPr>
            </w:pPr>
            <w:r>
              <w:rPr>
                <w:rFonts w:hint="eastAsia" w:ascii="宋体"/>
                <w:color w:val="auto"/>
                <w:sz w:val="24"/>
                <w:highlight w:val="none"/>
              </w:rPr>
              <w:t>复核人：</w:t>
            </w:r>
          </w:p>
          <w:p w14:paraId="1DD0707A">
            <w:pPr>
              <w:widowControl/>
              <w:rPr>
                <w:rFonts w:hint="eastAsia" w:ascii="宋体"/>
                <w:color w:val="auto"/>
                <w:sz w:val="24"/>
                <w:highlight w:val="none"/>
              </w:rPr>
            </w:pPr>
          </w:p>
          <w:p w14:paraId="4032B0D7">
            <w:pPr>
              <w:widowControl/>
              <w:rPr>
                <w:rFonts w:hint="eastAsia" w:ascii="宋体"/>
                <w:color w:val="auto"/>
                <w:sz w:val="24"/>
                <w:highlight w:val="none"/>
              </w:rPr>
            </w:pPr>
          </w:p>
          <w:p w14:paraId="4BBE4FFB">
            <w:pPr>
              <w:widowControl/>
              <w:rPr>
                <w:rFonts w:hint="eastAsia" w:ascii="宋体"/>
                <w:color w:val="auto"/>
                <w:sz w:val="24"/>
                <w:highlight w:val="none"/>
              </w:rPr>
            </w:pPr>
          </w:p>
          <w:p w14:paraId="7D6BD695">
            <w:pPr>
              <w:spacing w:line="400" w:lineRule="exact"/>
              <w:ind w:right="600"/>
              <w:rPr>
                <w:rFonts w:hint="eastAsia" w:ascii="宋体"/>
                <w:color w:val="auto"/>
                <w:sz w:val="24"/>
                <w:highlight w:val="none"/>
              </w:rPr>
            </w:pPr>
            <w:r>
              <w:rPr>
                <w:rFonts w:hint="eastAsia" w:ascii="宋体"/>
                <w:color w:val="auto"/>
                <w:sz w:val="24"/>
                <w:highlight w:val="none"/>
              </w:rPr>
              <w:t xml:space="preserve">                  年  月  日</w:t>
            </w:r>
          </w:p>
        </w:tc>
      </w:tr>
    </w:tbl>
    <w:p w14:paraId="2C4CFE8E">
      <w:pPr>
        <w:tabs>
          <w:tab w:val="left" w:pos="2505"/>
        </w:tabs>
        <w:spacing w:line="360" w:lineRule="auto"/>
        <w:rPr>
          <w:rFonts w:hint="eastAsia" w:ascii="宋体"/>
          <w:color w:val="auto"/>
          <w:sz w:val="24"/>
          <w:highlight w:val="none"/>
        </w:rPr>
      </w:pPr>
    </w:p>
    <w:p w14:paraId="46B96EF4">
      <w:pPr>
        <w:spacing w:line="360" w:lineRule="auto"/>
        <w:rPr>
          <w:rFonts w:hint="eastAsia" w:ascii="宋体"/>
          <w:color w:val="auto"/>
          <w:sz w:val="24"/>
          <w:highlight w:val="none"/>
        </w:rPr>
      </w:pPr>
      <w:r>
        <w:rPr>
          <w:rFonts w:hint="eastAsia" w:ascii="宋体"/>
          <w:color w:val="auto"/>
          <w:sz w:val="24"/>
          <w:highlight w:val="none"/>
        </w:rPr>
        <w:br w:type="page"/>
      </w:r>
      <w:r>
        <w:rPr>
          <w:rFonts w:hint="eastAsia" w:ascii="宋体"/>
          <w:b/>
          <w:color w:val="auto"/>
          <w:sz w:val="24"/>
          <w:highlight w:val="none"/>
        </w:rPr>
        <w:t>附件2  最终验收表</w:t>
      </w:r>
    </w:p>
    <w:tbl>
      <w:tblPr>
        <w:tblStyle w:val="21"/>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199E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53C9372E">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最终验收表</w:t>
            </w:r>
          </w:p>
        </w:tc>
      </w:tr>
      <w:tr w14:paraId="6CCC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D6AE1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14B4E0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D6AD80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6C28CF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r>
      <w:tr w14:paraId="1B3B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5292D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37A8C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B5A5CA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55B642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r>
      <w:tr w14:paraId="1D06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7CAD8DD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C92F34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4858C7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s="宋体"/>
                <w:color w:val="auto"/>
                <w:kern w:val="0"/>
                <w:sz w:val="22"/>
                <w:szCs w:val="22"/>
                <w:highlight w:val="none"/>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FEA619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F6A12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s="宋体"/>
                <w:color w:val="auto"/>
                <w:kern w:val="0"/>
                <w:sz w:val="22"/>
                <w:szCs w:val="22"/>
                <w:highlight w:val="none"/>
              </w:rPr>
            </w:pPr>
            <w:r>
              <w:rPr>
                <w:rFonts w:hint="eastAsia" w:ascii="宋体" w:cs="宋体"/>
                <w:color w:val="auto"/>
                <w:kern w:val="0"/>
                <w:sz w:val="22"/>
                <w:szCs w:val="22"/>
                <w:highlight w:val="none"/>
              </w:rPr>
              <w:t>生产厂商服务</w:t>
            </w:r>
          </w:p>
          <w:p w14:paraId="0C9D38A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s="宋体"/>
                <w:color w:val="auto"/>
                <w:kern w:val="0"/>
                <w:sz w:val="22"/>
                <w:szCs w:val="22"/>
                <w:highlight w:val="none"/>
              </w:rPr>
              <w:t>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568E5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运行情况</w:t>
            </w:r>
          </w:p>
        </w:tc>
      </w:tr>
      <w:tr w14:paraId="700D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4A69AE9"/>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07B8B56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44B98B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F3EFC0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0245A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77126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6EF3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11CEAF0"/>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DAC41E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EB00F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2A9D63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594A7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40A10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5E2E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887AB86"/>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06FD1F3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AE6917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6FD5AD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EC6DF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75DF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3E3A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338F2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1D79779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olor w:val="auto"/>
                <w:sz w:val="24"/>
                <w:highlight w:val="none"/>
              </w:rPr>
              <w:t>（可另附验收情况报告）</w:t>
            </w:r>
          </w:p>
        </w:tc>
      </w:tr>
      <w:tr w14:paraId="2705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06336ED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r>
              <w:rPr>
                <w:rFonts w:hint="eastAsia" w:ascii="宋体"/>
                <w:color w:val="auto"/>
                <w:sz w:val="24"/>
                <w:highlight w:val="none"/>
              </w:rPr>
              <w:t>参验人员：</w:t>
            </w:r>
          </w:p>
          <w:p w14:paraId="1EAE1E3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717D463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226D56E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16061D6F">
            <w:pPr>
              <w:keepNext w:val="0"/>
              <w:keepLines w:val="0"/>
              <w:pageBreakBefore w:val="0"/>
              <w:widowControl w:val="0"/>
              <w:kinsoku/>
              <w:wordWrap/>
              <w:overflowPunct/>
              <w:topLinePunct w:val="0"/>
              <w:autoSpaceDE w:val="0"/>
              <w:autoSpaceDN w:val="0"/>
              <w:bidi w:val="0"/>
              <w:adjustRightInd/>
              <w:snapToGrid/>
              <w:spacing w:line="400" w:lineRule="exact"/>
              <w:ind w:right="600" w:firstLine="0" w:firstLineChars="0"/>
              <w:textAlignment w:val="auto"/>
              <w:rPr>
                <w:rFonts w:hint="eastAsia" w:ascii="宋体"/>
                <w:color w:val="auto"/>
                <w:sz w:val="24"/>
                <w:highlight w:val="none"/>
              </w:rPr>
            </w:pPr>
            <w:r>
              <w:rPr>
                <w:rFonts w:hint="eastAsia" w:ascii="宋体"/>
                <w:color w:val="auto"/>
                <w:sz w:val="24"/>
                <w:highlight w:val="none"/>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683D924A">
            <w:pPr>
              <w:keepNext w:val="0"/>
              <w:keepLines w:val="0"/>
              <w:pageBreakBefore w:val="0"/>
              <w:widowControl/>
              <w:kinsoku/>
              <w:wordWrap/>
              <w:overflowPunct/>
              <w:topLinePunct w:val="0"/>
              <w:autoSpaceDE w:val="0"/>
              <w:autoSpaceDN w:val="0"/>
              <w:bidi w:val="0"/>
              <w:adjustRightInd/>
              <w:snapToGrid/>
              <w:spacing w:before="156" w:beforeLines="50" w:line="360" w:lineRule="auto"/>
              <w:ind w:firstLine="0" w:firstLineChars="0"/>
              <w:textAlignment w:val="auto"/>
              <w:rPr>
                <w:rFonts w:hint="eastAsia" w:ascii="宋体"/>
                <w:color w:val="auto"/>
                <w:sz w:val="24"/>
                <w:highlight w:val="none"/>
              </w:rPr>
            </w:pPr>
            <w:r>
              <w:rPr>
                <w:rFonts w:hint="eastAsia" w:ascii="宋体"/>
                <w:color w:val="auto"/>
                <w:sz w:val="24"/>
                <w:highlight w:val="none"/>
              </w:rPr>
              <w:t>部门负责人：</w:t>
            </w:r>
          </w:p>
          <w:p w14:paraId="4E221CD7">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786F98EA">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43D17599">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76563672">
            <w:pPr>
              <w:keepNext w:val="0"/>
              <w:keepLines w:val="0"/>
              <w:pageBreakBefore w:val="0"/>
              <w:widowControl w:val="0"/>
              <w:kinsoku/>
              <w:wordWrap/>
              <w:overflowPunct/>
              <w:topLinePunct w:val="0"/>
              <w:autoSpaceDE w:val="0"/>
              <w:autoSpaceDN w:val="0"/>
              <w:bidi w:val="0"/>
              <w:adjustRightInd/>
              <w:snapToGrid/>
              <w:spacing w:line="400" w:lineRule="exact"/>
              <w:ind w:right="600" w:firstLine="0" w:firstLineChars="0"/>
              <w:textAlignment w:val="auto"/>
              <w:rPr>
                <w:rFonts w:hint="eastAsia" w:ascii="宋体"/>
                <w:color w:val="auto"/>
                <w:sz w:val="24"/>
                <w:highlight w:val="none"/>
              </w:rPr>
            </w:pPr>
            <w:r>
              <w:rPr>
                <w:rFonts w:hint="eastAsia" w:ascii="宋体"/>
                <w:color w:val="auto"/>
                <w:sz w:val="24"/>
                <w:highlight w:val="none"/>
              </w:rPr>
              <w:t xml:space="preserve">                      年  月  日</w:t>
            </w:r>
          </w:p>
        </w:tc>
      </w:tr>
    </w:tbl>
    <w:p w14:paraId="056274B8">
      <w:pPr>
        <w:rPr>
          <w:rFonts w:hint="eastAsia" w:ascii="宋体"/>
          <w:b/>
          <w:color w:val="auto"/>
          <w:sz w:val="24"/>
          <w:highlight w:val="none"/>
        </w:rPr>
      </w:pPr>
      <w:r>
        <w:rPr>
          <w:rFonts w:hint="eastAsia" w:ascii="宋体"/>
          <w:b/>
          <w:color w:val="auto"/>
          <w:sz w:val="24"/>
          <w:highlight w:val="none"/>
        </w:rPr>
        <w:t xml:space="preserve"> </w:t>
      </w:r>
    </w:p>
    <w:p w14:paraId="2E4ABE04">
      <w:pPr>
        <w:spacing w:line="360" w:lineRule="auto"/>
        <w:rPr>
          <w:rFonts w:hint="eastAsia" w:ascii="宋体"/>
          <w:b/>
          <w:color w:val="auto"/>
          <w:sz w:val="24"/>
          <w:highlight w:val="none"/>
        </w:rPr>
      </w:pPr>
      <w:r>
        <w:rPr>
          <w:rFonts w:hint="eastAsia" w:ascii="宋体"/>
          <w:b/>
          <w:color w:val="auto"/>
          <w:sz w:val="24"/>
          <w:highlight w:val="none"/>
        </w:rPr>
        <w:br w:type="page"/>
      </w:r>
      <w:r>
        <w:rPr>
          <w:rFonts w:hint="eastAsia" w:ascii="宋体"/>
          <w:b/>
          <w:color w:val="auto"/>
          <w:sz w:val="24"/>
          <w:highlight w:val="none"/>
        </w:rPr>
        <w:t>附件3：</w:t>
      </w:r>
    </w:p>
    <w:p w14:paraId="0043FBDA">
      <w:pPr>
        <w:spacing w:line="360" w:lineRule="auto"/>
        <w:jc w:val="center"/>
        <w:rPr>
          <w:rFonts w:ascii="宋体"/>
          <w:b/>
          <w:color w:val="auto"/>
          <w:sz w:val="24"/>
          <w:highlight w:val="none"/>
        </w:rPr>
      </w:pPr>
      <w:r>
        <w:rPr>
          <w:rFonts w:hint="eastAsia" w:ascii="宋体"/>
          <w:b/>
          <w:color w:val="auto"/>
          <w:sz w:val="24"/>
          <w:highlight w:val="none"/>
        </w:rPr>
        <w:t>维护服务内容</w:t>
      </w:r>
    </w:p>
    <w:p w14:paraId="643F1662">
      <w:pPr>
        <w:spacing w:line="360" w:lineRule="auto"/>
        <w:jc w:val="center"/>
        <w:rPr>
          <w:rFonts w:hint="eastAsia" w:ascii="宋体"/>
          <w:b/>
          <w:color w:val="auto"/>
          <w:sz w:val="24"/>
          <w:highlight w:val="none"/>
        </w:rPr>
      </w:pPr>
      <w:r>
        <w:rPr>
          <w:rFonts w:ascii="宋体"/>
          <w:b/>
          <w:color w:val="auto"/>
          <w:sz w:val="24"/>
          <w:highlight w:val="none"/>
        </w:rPr>
        <w:t>（与供应商确认维护服务内容，以及响应要求）</w:t>
      </w:r>
    </w:p>
    <w:p w14:paraId="397446A3">
      <w:pPr>
        <w:spacing w:line="360" w:lineRule="auto"/>
        <w:jc w:val="center"/>
        <w:rPr>
          <w:rFonts w:hint="eastAsia" w:ascii="宋体"/>
          <w:b/>
          <w:color w:val="auto"/>
          <w:sz w:val="24"/>
          <w:highlight w:val="none"/>
        </w:rPr>
      </w:pPr>
    </w:p>
    <w:p w14:paraId="752EF522">
      <w:pPr>
        <w:spacing w:line="360" w:lineRule="auto"/>
        <w:jc w:val="center"/>
        <w:rPr>
          <w:rFonts w:hint="eastAsia" w:ascii="宋体"/>
          <w:b/>
          <w:color w:val="auto"/>
          <w:sz w:val="24"/>
          <w:highlight w:val="none"/>
        </w:rPr>
      </w:pPr>
    </w:p>
    <w:p w14:paraId="19D733B0">
      <w:pPr>
        <w:spacing w:line="360" w:lineRule="auto"/>
        <w:jc w:val="center"/>
        <w:rPr>
          <w:rFonts w:hint="eastAsia" w:ascii="宋体"/>
          <w:b/>
          <w:color w:val="auto"/>
          <w:sz w:val="24"/>
          <w:highlight w:val="none"/>
        </w:rPr>
      </w:pPr>
    </w:p>
    <w:p w14:paraId="211A971E">
      <w:pPr>
        <w:spacing w:line="360" w:lineRule="auto"/>
        <w:jc w:val="center"/>
        <w:rPr>
          <w:rFonts w:hint="eastAsia" w:ascii="宋体"/>
          <w:b/>
          <w:color w:val="auto"/>
          <w:sz w:val="24"/>
          <w:highlight w:val="none"/>
        </w:rPr>
      </w:pPr>
    </w:p>
    <w:p w14:paraId="12B568BC">
      <w:pPr>
        <w:spacing w:line="360" w:lineRule="auto"/>
        <w:rPr>
          <w:rFonts w:hint="eastAsia" w:ascii="宋体"/>
          <w:b/>
          <w:color w:val="auto"/>
          <w:sz w:val="24"/>
          <w:highlight w:val="none"/>
        </w:rPr>
      </w:pPr>
    </w:p>
    <w:p w14:paraId="704568BB">
      <w:pPr>
        <w:spacing w:line="360" w:lineRule="auto"/>
        <w:rPr>
          <w:rFonts w:hint="eastAsia" w:ascii="宋体"/>
          <w:b/>
          <w:color w:val="auto"/>
          <w:sz w:val="24"/>
          <w:highlight w:val="none"/>
        </w:rPr>
      </w:pPr>
      <w:r>
        <w:rPr>
          <w:rFonts w:hint="eastAsia" w:ascii="宋体"/>
          <w:b/>
          <w:color w:val="auto"/>
          <w:sz w:val="24"/>
          <w:highlight w:val="none"/>
        </w:rPr>
        <w:t>附件4：</w:t>
      </w:r>
    </w:p>
    <w:p w14:paraId="6430CDF9">
      <w:pPr>
        <w:spacing w:line="360" w:lineRule="auto"/>
        <w:jc w:val="center"/>
        <w:rPr>
          <w:rFonts w:hint="eastAsia"/>
          <w:b/>
          <w:color w:val="auto"/>
          <w:sz w:val="24"/>
          <w:highlight w:val="none"/>
        </w:rPr>
      </w:pPr>
      <w:r>
        <w:rPr>
          <w:rFonts w:hint="eastAsia"/>
          <w:b/>
          <w:color w:val="auto"/>
          <w:sz w:val="24"/>
          <w:highlight w:val="none"/>
        </w:rPr>
        <w:t>服务连续性预案</w:t>
      </w:r>
    </w:p>
    <w:p w14:paraId="7CE15257">
      <w:pPr>
        <w:jc w:val="center"/>
        <w:rPr>
          <w:rFonts w:hint="eastAsia" w:ascii="方正小标宋_GBK" w:eastAsia="方正小标宋_GBK"/>
          <w:color w:val="auto"/>
          <w:sz w:val="24"/>
          <w:highlight w:val="none"/>
        </w:rPr>
      </w:pPr>
      <w:r>
        <w:rPr>
          <w:rFonts w:hint="eastAsia" w:ascii="方正小标宋_GBK" w:eastAsia="方正小标宋_GBK"/>
          <w:color w:val="auto"/>
          <w:sz w:val="24"/>
          <w:highlight w:val="none"/>
        </w:rPr>
        <w:t>（应考虑供应链风险产生的影响）</w:t>
      </w:r>
    </w:p>
    <w:p w14:paraId="3D76FC30">
      <w:pPr>
        <w:spacing w:line="360" w:lineRule="auto"/>
        <w:jc w:val="center"/>
        <w:rPr>
          <w:rFonts w:hint="eastAsia" w:ascii="宋体"/>
          <w:b/>
          <w:color w:val="auto"/>
          <w:sz w:val="24"/>
          <w:highlight w:val="none"/>
        </w:rPr>
      </w:pPr>
    </w:p>
    <w:p w14:paraId="07DAB4FE">
      <w:pPr>
        <w:rPr>
          <w:rFonts w:ascii="Times New Roman" w:hAnsi="Times New Roman"/>
          <w:color w:val="auto"/>
          <w:highlight w:val="none"/>
        </w:rPr>
      </w:pPr>
    </w:p>
    <w:p w14:paraId="62F1F259">
      <w:pPr>
        <w:pStyle w:val="18"/>
        <w:rPr>
          <w:color w:val="auto"/>
          <w:highlight w:val="none"/>
        </w:rPr>
      </w:pPr>
    </w:p>
    <w:p w14:paraId="0CA9B0F7">
      <w:pPr>
        <w:pStyle w:val="10"/>
        <w:rPr>
          <w:color w:val="auto"/>
          <w:highlight w:val="none"/>
        </w:rPr>
      </w:pPr>
    </w:p>
    <w:p w14:paraId="55E39236">
      <w:pPr>
        <w:pStyle w:val="11"/>
        <w:rPr>
          <w:color w:val="auto"/>
          <w:highlight w:val="none"/>
        </w:rPr>
      </w:pPr>
    </w:p>
    <w:p w14:paraId="11F79D01">
      <w:pPr>
        <w:rPr>
          <w:color w:val="auto"/>
          <w:highlight w:val="none"/>
        </w:rPr>
      </w:pPr>
    </w:p>
    <w:p w14:paraId="22AB5D8C">
      <w:pPr>
        <w:pStyle w:val="18"/>
        <w:rPr>
          <w:color w:val="auto"/>
          <w:highlight w:val="none"/>
        </w:rPr>
      </w:pPr>
    </w:p>
    <w:p w14:paraId="17709D69">
      <w:pPr>
        <w:pStyle w:val="1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2A3FE5A8">
      <w:pPr>
        <w:pStyle w:val="2"/>
        <w:rPr>
          <w:rFonts w:ascii="Times New Roman" w:hAnsi="Times New Roman"/>
          <w:color w:val="auto"/>
          <w:highlight w:val="none"/>
        </w:rPr>
      </w:pPr>
      <w:bookmarkStart w:id="258" w:name="_Toc15171"/>
      <w:bookmarkStart w:id="259" w:name="_Toc119"/>
      <w:r>
        <w:rPr>
          <w:rFonts w:hint="eastAsia" w:ascii="Times New Roman" w:hAnsi="Times New Roman"/>
          <w:color w:val="auto"/>
          <w:highlight w:val="none"/>
        </w:rPr>
        <w:t>第六章 参选文件</w:t>
      </w:r>
      <w:bookmarkEnd w:id="256"/>
      <w:bookmarkEnd w:id="257"/>
      <w:bookmarkStart w:id="260" w:name="_Toc303066035"/>
      <w:r>
        <w:rPr>
          <w:rFonts w:hint="eastAsia" w:ascii="Times New Roman" w:hAnsi="Times New Roman"/>
          <w:color w:val="auto"/>
          <w:highlight w:val="none"/>
        </w:rPr>
        <w:t>格式</w:t>
      </w:r>
      <w:bookmarkEnd w:id="258"/>
      <w:bookmarkEnd w:id="259"/>
    </w:p>
    <w:bookmarkEnd w:id="260"/>
    <w:p w14:paraId="727AECC5">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3F2D8F14">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334B5455">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rPr>
        <w:t>会计机具</w:t>
      </w:r>
      <w:r>
        <w:rPr>
          <w:rFonts w:hint="eastAsia" w:ascii="Times New Roman" w:hAnsi="Times New Roman" w:cs="Times New Roman"/>
          <w:b/>
          <w:snapToGrid w:val="0"/>
          <w:color w:val="auto"/>
          <w:kern w:val="0"/>
          <w:sz w:val="48"/>
          <w:szCs w:val="84"/>
          <w:highlight w:val="none"/>
        </w:rPr>
        <w:t>采购项目</w:t>
      </w:r>
    </w:p>
    <w:p w14:paraId="5AE6BC7B">
      <w:pPr>
        <w:ind w:firstLine="0" w:firstLineChars="0"/>
        <w:jc w:val="center"/>
        <w:outlineLvl w:val="9"/>
        <w:rPr>
          <w:rFonts w:hint="eastAsia" w:eastAsia="宋体"/>
          <w:color w:val="auto"/>
          <w:sz w:val="22"/>
          <w:szCs w:val="18"/>
          <w:highlight w:val="none"/>
          <w:lang w:val="en-US" w:eastAsia="zh-CN"/>
        </w:rPr>
      </w:pPr>
      <w:r>
        <w:rPr>
          <w:rFonts w:hint="eastAsia" w:ascii="宋体" w:cs="Arial Unicode MS"/>
          <w:b/>
          <w:bCs/>
          <w:color w:val="auto"/>
          <w:w w:val="90"/>
          <w:sz w:val="48"/>
          <w:szCs w:val="48"/>
          <w:highlight w:val="none"/>
          <w:lang w:bidi="ar-SA"/>
        </w:rPr>
        <w:t>（标段1：纸币清分机、点钞机）</w:t>
      </w:r>
      <w:r>
        <w:rPr>
          <w:rFonts w:hint="eastAsia" w:ascii="宋体" w:cs="Arial Unicode MS"/>
          <w:b/>
          <w:bCs/>
          <w:color w:val="auto"/>
          <w:w w:val="90"/>
          <w:sz w:val="48"/>
          <w:szCs w:val="48"/>
          <w:highlight w:val="none"/>
          <w:lang w:val="en-US" w:eastAsia="zh-CN" w:bidi="ar-SA"/>
        </w:rPr>
        <w:t>/（标段2：其他会计机具）</w:t>
      </w:r>
    </w:p>
    <w:p w14:paraId="34E127CC">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2D651909">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6685DB5C">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2C800B15">
      <w:pPr>
        <w:adjustRightInd w:val="0"/>
        <w:snapToGrid w:val="0"/>
        <w:spacing w:line="360" w:lineRule="auto"/>
        <w:ind w:firstLine="0" w:firstLineChars="0"/>
        <w:jc w:val="center"/>
        <w:rPr>
          <w:rFonts w:ascii="Times New Roman" w:hAnsi="Times New Roman"/>
          <w:color w:val="auto"/>
          <w:kern w:val="0"/>
          <w:sz w:val="16"/>
          <w:highlight w:val="none"/>
        </w:rPr>
      </w:pPr>
    </w:p>
    <w:p w14:paraId="69AD6420">
      <w:pPr>
        <w:adjustRightInd w:val="0"/>
        <w:snapToGrid w:val="0"/>
        <w:spacing w:line="360" w:lineRule="auto"/>
        <w:ind w:firstLine="0" w:firstLineChars="0"/>
        <w:jc w:val="center"/>
        <w:rPr>
          <w:rFonts w:ascii="Times New Roman" w:hAnsi="Times New Roman"/>
          <w:b/>
          <w:color w:val="auto"/>
          <w:kern w:val="0"/>
          <w:sz w:val="20"/>
          <w:highlight w:val="none"/>
        </w:rPr>
      </w:pPr>
    </w:p>
    <w:p w14:paraId="5DDC50F5">
      <w:pPr>
        <w:adjustRightInd w:val="0"/>
        <w:snapToGrid w:val="0"/>
        <w:spacing w:line="360" w:lineRule="auto"/>
        <w:ind w:firstLine="0" w:firstLineChars="0"/>
        <w:jc w:val="center"/>
        <w:rPr>
          <w:rFonts w:ascii="Times New Roman" w:hAnsi="Times New Roman"/>
          <w:b/>
          <w:color w:val="auto"/>
          <w:kern w:val="0"/>
          <w:sz w:val="20"/>
          <w:highlight w:val="none"/>
        </w:rPr>
      </w:pPr>
    </w:p>
    <w:p w14:paraId="03E76F85">
      <w:pPr>
        <w:adjustRightInd w:val="0"/>
        <w:snapToGrid w:val="0"/>
        <w:spacing w:line="360" w:lineRule="auto"/>
        <w:ind w:firstLine="0" w:firstLineChars="0"/>
        <w:jc w:val="center"/>
        <w:rPr>
          <w:rFonts w:ascii="Times New Roman" w:hAnsi="Times New Roman"/>
          <w:b/>
          <w:color w:val="auto"/>
          <w:kern w:val="0"/>
          <w:sz w:val="20"/>
          <w:highlight w:val="none"/>
        </w:rPr>
      </w:pPr>
    </w:p>
    <w:p w14:paraId="58D34D88">
      <w:pPr>
        <w:adjustRightInd w:val="0"/>
        <w:snapToGrid w:val="0"/>
        <w:spacing w:line="360" w:lineRule="auto"/>
        <w:ind w:firstLine="0" w:firstLineChars="0"/>
        <w:jc w:val="center"/>
        <w:rPr>
          <w:rFonts w:ascii="Times New Roman" w:hAnsi="Times New Roman"/>
          <w:b/>
          <w:color w:val="auto"/>
          <w:kern w:val="0"/>
          <w:sz w:val="20"/>
          <w:highlight w:val="none"/>
        </w:rPr>
      </w:pPr>
    </w:p>
    <w:p w14:paraId="4A1E9C03">
      <w:pPr>
        <w:adjustRightInd w:val="0"/>
        <w:snapToGrid w:val="0"/>
        <w:spacing w:line="360" w:lineRule="auto"/>
        <w:ind w:firstLine="0" w:firstLineChars="0"/>
        <w:jc w:val="center"/>
        <w:rPr>
          <w:rFonts w:ascii="Times New Roman" w:hAnsi="Times New Roman"/>
          <w:b/>
          <w:color w:val="auto"/>
          <w:kern w:val="0"/>
          <w:sz w:val="20"/>
          <w:highlight w:val="none"/>
        </w:rPr>
      </w:pPr>
    </w:p>
    <w:p w14:paraId="776E5F30">
      <w:pPr>
        <w:adjustRightInd w:val="0"/>
        <w:snapToGrid w:val="0"/>
        <w:spacing w:line="360" w:lineRule="auto"/>
        <w:ind w:firstLine="0" w:firstLineChars="0"/>
        <w:jc w:val="center"/>
        <w:rPr>
          <w:rFonts w:ascii="Times New Roman" w:hAnsi="Times New Roman"/>
          <w:b/>
          <w:color w:val="auto"/>
          <w:kern w:val="0"/>
          <w:sz w:val="20"/>
          <w:highlight w:val="none"/>
        </w:rPr>
      </w:pPr>
    </w:p>
    <w:p w14:paraId="0ACFC9FC">
      <w:pPr>
        <w:adjustRightInd w:val="0"/>
        <w:snapToGrid w:val="0"/>
        <w:spacing w:line="360" w:lineRule="auto"/>
        <w:ind w:firstLine="0" w:firstLineChars="0"/>
        <w:jc w:val="center"/>
        <w:rPr>
          <w:rFonts w:ascii="Times New Roman" w:hAnsi="Times New Roman"/>
          <w:b/>
          <w:color w:val="auto"/>
          <w:kern w:val="0"/>
          <w:sz w:val="20"/>
          <w:highlight w:val="none"/>
        </w:rPr>
      </w:pPr>
    </w:p>
    <w:p w14:paraId="3058DDC3">
      <w:pPr>
        <w:adjustRightInd w:val="0"/>
        <w:snapToGrid w:val="0"/>
        <w:spacing w:line="360" w:lineRule="auto"/>
        <w:ind w:firstLine="0" w:firstLineChars="0"/>
        <w:jc w:val="center"/>
        <w:rPr>
          <w:rFonts w:ascii="Times New Roman" w:hAnsi="Times New Roman"/>
          <w:b/>
          <w:color w:val="auto"/>
          <w:kern w:val="0"/>
          <w:sz w:val="20"/>
          <w:highlight w:val="none"/>
        </w:rPr>
      </w:pPr>
    </w:p>
    <w:p w14:paraId="6970B1E9">
      <w:pPr>
        <w:adjustRightInd w:val="0"/>
        <w:snapToGrid w:val="0"/>
        <w:spacing w:line="360" w:lineRule="auto"/>
        <w:ind w:firstLine="0" w:firstLineChars="0"/>
        <w:jc w:val="center"/>
        <w:rPr>
          <w:rFonts w:ascii="Times New Roman" w:hAnsi="Times New Roman"/>
          <w:b/>
          <w:color w:val="auto"/>
          <w:kern w:val="0"/>
          <w:sz w:val="20"/>
          <w:highlight w:val="none"/>
        </w:rPr>
      </w:pPr>
    </w:p>
    <w:p w14:paraId="19521317">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9638FE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10C0155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0D3DA40">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4A0D7A05">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5C18B99F">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217D3740">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03688B77">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498863B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一、参选函</w:t>
      </w:r>
    </w:p>
    <w:p w14:paraId="40A4285E">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二、报价一览表</w:t>
      </w:r>
    </w:p>
    <w:p w14:paraId="508230E7">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三、资格性文件</w:t>
      </w:r>
    </w:p>
    <w:p w14:paraId="109DAF6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（一）参选人基本情况介绍，资质证明等</w:t>
      </w:r>
    </w:p>
    <w:p w14:paraId="49320A55">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（二）法定代表人身份证明及授权委托书</w:t>
      </w:r>
    </w:p>
    <w:p w14:paraId="79F3C72F">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（三）书面声明</w:t>
      </w:r>
    </w:p>
    <w:p w14:paraId="7642D2E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（四）中国执行信息公开网截图</w:t>
      </w:r>
    </w:p>
    <w:p w14:paraId="2358857A">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（五）售后服务承诺函</w:t>
      </w:r>
    </w:p>
    <w:p w14:paraId="4DB4A4AA">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（六）参选授权函（如有）</w:t>
      </w:r>
    </w:p>
    <w:p w14:paraId="28B926EE">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（七）项目案例和业绩证明文件复印件</w:t>
      </w:r>
    </w:p>
    <w:p w14:paraId="0C6F52F9">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（八）其他（如有）</w:t>
      </w:r>
    </w:p>
    <w:p w14:paraId="65B244B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四、响应性文件</w:t>
      </w:r>
    </w:p>
    <w:p w14:paraId="776708A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（一）响应承诺函</w:t>
      </w:r>
    </w:p>
    <w:p w14:paraId="78CC95D6">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（二）技术要求条款偏离表</w:t>
      </w:r>
    </w:p>
    <w:p w14:paraId="494DA0D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（三）参选保证金</w:t>
      </w:r>
    </w:p>
    <w:p w14:paraId="32FC663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（四）服务连续性预案</w:t>
      </w:r>
    </w:p>
    <w:p w14:paraId="3DE7C9FC">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（五）项目实施方案</w:t>
      </w:r>
    </w:p>
    <w:p w14:paraId="3C49B63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（六）其他（如有）</w:t>
      </w:r>
    </w:p>
    <w:p w14:paraId="6D9DB340">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五、商务技术文件（如有）</w:t>
      </w:r>
    </w:p>
    <w:p w14:paraId="2471E6E5">
      <w:pPr>
        <w:spacing w:line="360" w:lineRule="auto"/>
        <w:rPr>
          <w:rFonts w:ascii="Times New Roman" w:hAnsi="Times New Roman" w:cs="宋体"/>
          <w:color w:val="auto"/>
          <w:highlight w:val="none"/>
        </w:rPr>
      </w:pPr>
      <w:r>
        <w:rPr>
          <w:rFonts w:hint="eastAsia" w:cs="宋体"/>
          <w:color w:val="auto"/>
          <w:highlight w:val="none"/>
          <w:lang w:eastAsia="zh-CN"/>
        </w:rPr>
        <w:t>六</w:t>
      </w:r>
      <w:r>
        <w:rPr>
          <w:rFonts w:hint="eastAsia" w:ascii="Times New Roman" w:hAnsi="Times New Roman" w:cs="宋体"/>
          <w:color w:val="auto"/>
          <w:highlight w:val="none"/>
        </w:rPr>
        <w:t>、其他（如有）</w:t>
      </w:r>
    </w:p>
    <w:p w14:paraId="616E6330">
      <w:pPr>
        <w:spacing w:line="360" w:lineRule="auto"/>
        <w:ind w:firstLine="0" w:firstLineChars="0"/>
        <w:jc w:val="center"/>
        <w:outlineLvl w:val="1"/>
        <w:rPr>
          <w:rStyle w:val="26"/>
          <w:rFonts w:ascii="Times New Roman" w:hAnsi="Times New Roman"/>
          <w:color w:val="auto"/>
          <w:highlight w:val="none"/>
        </w:rPr>
      </w:pPr>
      <w:r>
        <w:rPr>
          <w:rFonts w:hint="eastAsia" w:ascii="Times New Roman" w:hAnsi="Times New Roman" w:cs="宋体"/>
          <w:color w:val="auto"/>
          <w:highlight w:val="none"/>
        </w:rPr>
        <w:br w:type="page"/>
      </w:r>
      <w:r>
        <w:rPr>
          <w:rStyle w:val="26"/>
          <w:rFonts w:hint="eastAsia" w:ascii="Times New Roman" w:hAnsi="Times New Roman"/>
          <w:color w:val="auto"/>
          <w:highlight w:val="none"/>
        </w:rPr>
        <w:t>一、参选函</w:t>
      </w:r>
    </w:p>
    <w:p w14:paraId="0AE31B16">
      <w:pPr>
        <w:tabs>
          <w:tab w:val="left" w:pos="6300"/>
        </w:tabs>
        <w:snapToGrid w:val="0"/>
        <w:spacing w:line="360" w:lineRule="auto"/>
        <w:ind w:right="-29" w:rightChars="-14"/>
        <w:rPr>
          <w:rFonts w:ascii="Times New Roman" w:hAnsi="Times New Roman"/>
          <w:snapToGrid w:val="0"/>
          <w:color w:val="auto"/>
          <w:kern w:val="0"/>
          <w:szCs w:val="24"/>
          <w:highlight w:val="none"/>
          <w:u w:val="single"/>
        </w:rPr>
      </w:pPr>
    </w:p>
    <w:p w14:paraId="04AA5111">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1F00730A">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7EA39AB5">
      <w:pPr>
        <w:tabs>
          <w:tab w:val="left" w:pos="6300"/>
        </w:tabs>
        <w:snapToGrid w:val="0"/>
        <w:spacing w:line="360" w:lineRule="auto"/>
        <w:ind w:right="-29"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w:t>
      </w:r>
      <w:r>
        <w:rPr>
          <w:rFonts w:hint="eastAsia" w:ascii="Times New Roman" w:hAnsi="Times New Roman" w:cs="Cambria"/>
          <w:snapToGrid w:val="0"/>
          <w:color w:val="auto"/>
          <w:kern w:val="0"/>
          <w:szCs w:val="24"/>
          <w:highlight w:val="none"/>
        </w:rPr>
        <w:t>参选</w:t>
      </w:r>
      <w:r>
        <w:rPr>
          <w:rFonts w:hint="eastAsia"/>
          <w:snapToGrid w:val="0"/>
          <w:color w:val="auto"/>
          <w:kern w:val="0"/>
          <w:szCs w:val="24"/>
          <w:highlight w:val="none"/>
          <w:lang w:val="en-US" w:eastAsia="zh-CN"/>
        </w:rPr>
        <w:t>报</w:t>
      </w:r>
      <w:r>
        <w:rPr>
          <w:rFonts w:hint="eastAsia" w:ascii="Times New Roman" w:hAnsi="Times New Roman"/>
          <w:snapToGrid w:val="0"/>
          <w:color w:val="auto"/>
          <w:kern w:val="0"/>
          <w:szCs w:val="24"/>
          <w:highlight w:val="none"/>
        </w:rPr>
        <w:t>价（含税）承担和完成本项目。交货期：_________；交货地点：</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r>
        <w:rPr>
          <w:rFonts w:hint="eastAsia" w:ascii="Times New Roman" w:hAnsi="Times New Roman"/>
          <w:snapToGrid w:val="0"/>
          <w:color w:val="auto"/>
          <w:kern w:val="0"/>
          <w:szCs w:val="24"/>
          <w:highlight w:val="none"/>
        </w:rPr>
        <w:t>免费维保期后的维保费率：</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snapToGrid w:val="0"/>
          <w:color w:val="auto"/>
          <w:kern w:val="0"/>
          <w:szCs w:val="24"/>
          <w:highlight w:val="none"/>
          <w:u w:val="single"/>
        </w:rPr>
        <w:t xml:space="preserve"> </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4D6EBD95">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67325DB1">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67FBB3B7">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56293C30">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4DEADAC7">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3599055C">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7、若我方中选，我方开具税率为______%的增值税专用发票。</w:t>
      </w:r>
    </w:p>
    <w:p w14:paraId="656F809F">
      <w:pPr>
        <w:tabs>
          <w:tab w:val="left" w:pos="6300"/>
        </w:tabs>
        <w:snapToGrid w:val="0"/>
        <w:spacing w:line="360" w:lineRule="auto"/>
        <w:ind w:right="-29" w:rightChars="-14"/>
        <w:rPr>
          <w:rFonts w:ascii="Times New Roman" w:hAnsi="Times New Roman"/>
          <w:snapToGrid w:val="0"/>
          <w:color w:val="auto"/>
          <w:kern w:val="0"/>
          <w:szCs w:val="24"/>
          <w:highlight w:val="none"/>
        </w:rPr>
      </w:pPr>
    </w:p>
    <w:p w14:paraId="1D6DC3A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30BB540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0206309A">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0526D18C">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5ECF9B99">
      <w:pPr>
        <w:tabs>
          <w:tab w:val="left" w:pos="6300"/>
        </w:tabs>
        <w:snapToGrid w:val="0"/>
        <w:spacing w:line="360" w:lineRule="auto"/>
        <w:ind w:right="-29" w:rightChars="-14" w:firstLine="5722" w:firstLineChars="2725"/>
        <w:rPr>
          <w:rFonts w:ascii="Times New Roman" w:hAnsi="Times New Roman"/>
          <w:snapToGrid w:val="0"/>
          <w:color w:val="auto"/>
          <w:kern w:val="0"/>
          <w:szCs w:val="24"/>
          <w:highlight w:val="none"/>
        </w:rPr>
      </w:pPr>
    </w:p>
    <w:p w14:paraId="397552CE">
      <w:pPr>
        <w:tabs>
          <w:tab w:val="left" w:pos="6300"/>
        </w:tabs>
        <w:snapToGrid w:val="0"/>
        <w:spacing w:line="360" w:lineRule="auto"/>
        <w:ind w:right="-29" w:rightChars="-14" w:firstLine="4725"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3E3758C0">
      <w:pPr>
        <w:widowControl/>
        <w:spacing w:line="360" w:lineRule="auto"/>
        <w:jc w:val="left"/>
        <w:rPr>
          <w:rFonts w:ascii="Times New Roman" w:hAnsi="Times New Roman"/>
          <w:snapToGrid w:val="0"/>
          <w:color w:val="auto"/>
          <w:kern w:val="0"/>
          <w:szCs w:val="24"/>
          <w:highlight w:val="none"/>
        </w:rPr>
      </w:pPr>
    </w:p>
    <w:p w14:paraId="100D840E">
      <w:pPr>
        <w:tabs>
          <w:tab w:val="left" w:pos="6300"/>
        </w:tabs>
        <w:snapToGrid w:val="0"/>
        <w:spacing w:line="360" w:lineRule="auto"/>
        <w:rPr>
          <w:rFonts w:ascii="Times New Roman" w:hAnsi="Times New Roman"/>
          <w:snapToGrid w:val="0"/>
          <w:color w:val="auto"/>
          <w:kern w:val="0"/>
          <w:szCs w:val="24"/>
          <w:highlight w:val="none"/>
        </w:rPr>
      </w:pPr>
    </w:p>
    <w:p w14:paraId="7C754366">
      <w:pPr>
        <w:widowControl/>
        <w:spacing w:line="360" w:lineRule="auto"/>
        <w:jc w:val="left"/>
        <w:rPr>
          <w:rFonts w:ascii="Times New Roman" w:hAnsi="Times New Roman"/>
          <w:snapToGrid w:val="0"/>
          <w:color w:val="auto"/>
          <w:kern w:val="0"/>
          <w:szCs w:val="24"/>
          <w:highlight w:val="none"/>
        </w:rPr>
      </w:pPr>
    </w:p>
    <w:p w14:paraId="0F5A1910">
      <w:pPr>
        <w:widowControl/>
        <w:spacing w:line="360" w:lineRule="auto"/>
        <w:jc w:val="left"/>
        <w:rPr>
          <w:rFonts w:ascii="Times New Roman" w:hAnsi="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3C2ED38">
      <w:pPr>
        <w:pStyle w:val="27"/>
        <w:bidi w:val="0"/>
        <w:rPr>
          <w:rFonts w:hint="eastAsia"/>
        </w:rPr>
      </w:pPr>
      <w:r>
        <w:t>二、</w:t>
      </w:r>
      <w:r>
        <w:rPr>
          <w:rFonts w:hint="eastAsia"/>
        </w:rPr>
        <w:t>报价一览表</w:t>
      </w:r>
    </w:p>
    <w:p w14:paraId="6EEBAC14">
      <w:pPr>
        <w:ind w:left="0" w:right="0" w:firstLine="0" w:firstLineChars="0"/>
        <w:jc w:val="center"/>
        <w:rPr>
          <w:rFonts w:eastAsia="宋体"/>
          <w:color w:val="auto"/>
          <w:highlight w:val="none"/>
          <w:lang w:val="en-US" w:eastAsia="zh-CN"/>
        </w:rPr>
      </w:pPr>
      <w:r>
        <w:rPr>
          <w:rFonts w:hint="eastAsia"/>
          <w:color w:val="auto"/>
          <w:highlight w:val="none"/>
          <w:lang w:val="en-US" w:eastAsia="zh-CN"/>
        </w:rPr>
        <w:t>（适用于标段1）</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854"/>
        <w:gridCol w:w="5187"/>
      </w:tblGrid>
      <w:tr w14:paraId="1416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572" w:type="dxa"/>
            <w:tcBorders>
              <w:top w:val="single" w:color="auto" w:sz="4" w:space="0"/>
              <w:left w:val="single" w:color="auto" w:sz="4" w:space="0"/>
              <w:bottom w:val="single" w:color="auto" w:sz="4" w:space="0"/>
              <w:right w:val="single" w:color="auto" w:sz="4" w:space="0"/>
            </w:tcBorders>
            <w:noWrap/>
            <w:vAlign w:val="center"/>
          </w:tcPr>
          <w:p w14:paraId="79661885">
            <w:pPr>
              <w:pStyle w:val="36"/>
              <w:bidi w:val="0"/>
            </w:pPr>
            <w:r>
              <w:rPr>
                <w:rFonts w:hint="eastAsia"/>
              </w:rPr>
              <w:t>参选人全称</w:t>
            </w:r>
          </w:p>
        </w:tc>
        <w:tc>
          <w:tcPr>
            <w:tcW w:w="7041" w:type="dxa"/>
            <w:gridSpan w:val="2"/>
            <w:tcBorders>
              <w:top w:val="single" w:color="auto" w:sz="4" w:space="0"/>
              <w:left w:val="single" w:color="auto" w:sz="4" w:space="0"/>
              <w:bottom w:val="single" w:color="auto" w:sz="4" w:space="0"/>
              <w:right w:val="single" w:color="auto" w:sz="4" w:space="0"/>
            </w:tcBorders>
            <w:noWrap/>
            <w:vAlign w:val="center"/>
          </w:tcPr>
          <w:p w14:paraId="2137F106">
            <w:pPr>
              <w:pStyle w:val="36"/>
              <w:bidi w:val="0"/>
            </w:pPr>
          </w:p>
        </w:tc>
      </w:tr>
      <w:tr w14:paraId="5FE9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572" w:type="dxa"/>
            <w:tcBorders>
              <w:top w:val="single" w:color="auto" w:sz="4" w:space="0"/>
              <w:left w:val="single" w:color="auto" w:sz="4" w:space="0"/>
              <w:bottom w:val="single" w:color="auto" w:sz="4" w:space="0"/>
              <w:right w:val="single" w:color="auto" w:sz="4" w:space="0"/>
            </w:tcBorders>
            <w:noWrap/>
            <w:vAlign w:val="center"/>
          </w:tcPr>
          <w:p w14:paraId="5AE3DD03">
            <w:pPr>
              <w:pStyle w:val="36"/>
              <w:bidi w:val="0"/>
              <w:rPr>
                <w:lang w:val="en-US" w:eastAsia="zh-CN"/>
              </w:rPr>
            </w:pPr>
            <w:r>
              <w:rPr>
                <w:rFonts w:hint="eastAsia"/>
              </w:rPr>
              <w:t>比选项目名称</w:t>
            </w:r>
            <w:r>
              <w:rPr>
                <w:rFonts w:hint="eastAsia"/>
                <w:lang w:val="en-US" w:eastAsia="zh-CN"/>
              </w:rPr>
              <w:t>及标段</w:t>
            </w:r>
          </w:p>
        </w:tc>
        <w:tc>
          <w:tcPr>
            <w:tcW w:w="7041" w:type="dxa"/>
            <w:gridSpan w:val="2"/>
            <w:tcBorders>
              <w:top w:val="single" w:color="auto" w:sz="4" w:space="0"/>
              <w:left w:val="single" w:color="auto" w:sz="4" w:space="0"/>
              <w:bottom w:val="single" w:color="auto" w:sz="4" w:space="0"/>
              <w:right w:val="single" w:color="auto" w:sz="4" w:space="0"/>
            </w:tcBorders>
            <w:noWrap/>
            <w:vAlign w:val="center"/>
          </w:tcPr>
          <w:p w14:paraId="410D1F72">
            <w:pPr>
              <w:pStyle w:val="36"/>
              <w:bidi w:val="0"/>
              <w:rPr>
                <w:rFonts w:hint="eastAsia"/>
                <w:lang w:val="en-US" w:eastAsia="zh-CN"/>
              </w:rPr>
            </w:pPr>
            <w:r>
              <w:rPr>
                <w:rFonts w:hint="eastAsia"/>
                <w:lang w:val="en-US" w:eastAsia="zh-CN"/>
              </w:rPr>
              <w:t>重庆三峡银行</w:t>
            </w:r>
            <w:r>
              <w:t>会计机具采购项目</w:t>
            </w:r>
            <w:r>
              <w:rPr>
                <w:rFonts w:hint="eastAsia"/>
              </w:rPr>
              <w:t>（标段1：纸币清分机、点钞机）</w:t>
            </w:r>
          </w:p>
        </w:tc>
      </w:tr>
      <w:tr w14:paraId="669D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572" w:type="dxa"/>
            <w:vMerge w:val="restart"/>
            <w:tcBorders>
              <w:top w:val="single" w:color="auto" w:sz="4" w:space="0"/>
              <w:left w:val="single" w:color="auto" w:sz="4" w:space="0"/>
              <w:right w:val="single" w:color="auto" w:sz="4" w:space="0"/>
            </w:tcBorders>
            <w:noWrap/>
            <w:vAlign w:val="center"/>
          </w:tcPr>
          <w:p w14:paraId="0354FEDC">
            <w:pPr>
              <w:pStyle w:val="36"/>
              <w:bidi w:val="0"/>
            </w:pPr>
            <w:r>
              <w:rPr>
                <w:rFonts w:hint="eastAsia"/>
              </w:rPr>
              <w:t>参选报价（含税）</w:t>
            </w:r>
          </w:p>
        </w:tc>
        <w:tc>
          <w:tcPr>
            <w:tcW w:w="1854" w:type="dxa"/>
            <w:tcBorders>
              <w:top w:val="single" w:color="auto" w:sz="4" w:space="0"/>
              <w:left w:val="single" w:color="auto" w:sz="4" w:space="0"/>
              <w:bottom w:val="single" w:color="auto" w:sz="4" w:space="0"/>
              <w:right w:val="single" w:color="auto" w:sz="4" w:space="0"/>
            </w:tcBorders>
            <w:noWrap/>
            <w:vAlign w:val="center"/>
          </w:tcPr>
          <w:p w14:paraId="303DC393">
            <w:pPr>
              <w:pStyle w:val="36"/>
              <w:bidi w:val="0"/>
              <w:rPr>
                <w:rFonts w:hint="eastAsia"/>
              </w:rPr>
            </w:pPr>
            <w:r>
              <w:rPr>
                <w:rFonts w:hint="eastAsia"/>
              </w:rPr>
              <w:t>两口纸币清分机</w:t>
            </w:r>
          </w:p>
        </w:tc>
        <w:tc>
          <w:tcPr>
            <w:tcW w:w="5187" w:type="dxa"/>
            <w:tcBorders>
              <w:top w:val="single" w:color="auto" w:sz="4" w:space="0"/>
              <w:left w:val="single" w:color="auto" w:sz="4" w:space="0"/>
              <w:bottom w:val="single" w:color="auto" w:sz="4" w:space="0"/>
              <w:right w:val="single" w:color="auto" w:sz="4" w:space="0"/>
            </w:tcBorders>
            <w:noWrap/>
            <w:vAlign w:val="center"/>
          </w:tcPr>
          <w:p w14:paraId="51EEC9A4">
            <w:pPr>
              <w:pStyle w:val="36"/>
              <w:bidi w:val="0"/>
              <w:rPr>
                <w:rFonts w:hint="eastAsia" w:eastAsia="宋体"/>
                <w:lang w:val="en-US" w:eastAsia="zh-CN"/>
              </w:rPr>
            </w:pPr>
            <w:r>
              <w:t>小写</w:t>
            </w:r>
            <w:r>
              <w:rPr>
                <w:rFonts w:hint="eastAsia"/>
              </w:rPr>
              <w:t xml:space="preserve">：            </w:t>
            </w:r>
            <w:r>
              <w:t>人民币</w:t>
            </w:r>
            <w:r>
              <w:rPr>
                <w:rFonts w:hint="eastAsia"/>
                <w:lang w:val="en-US" w:eastAsia="zh-CN"/>
              </w:rPr>
              <w:t>每台</w:t>
            </w:r>
          </w:p>
          <w:p w14:paraId="4CD53F28">
            <w:pPr>
              <w:pStyle w:val="36"/>
              <w:bidi w:val="0"/>
              <w:rPr>
                <w:rFonts w:hint="eastAsia"/>
              </w:rPr>
            </w:pPr>
            <w:r>
              <w:rPr>
                <w:rFonts w:hint="eastAsia"/>
              </w:rPr>
              <w:t>大写：            人民币</w:t>
            </w:r>
            <w:r>
              <w:rPr>
                <w:rFonts w:hint="eastAsia"/>
                <w:lang w:val="en-US" w:eastAsia="zh-CN"/>
              </w:rPr>
              <w:t>每台</w:t>
            </w:r>
          </w:p>
        </w:tc>
      </w:tr>
      <w:tr w14:paraId="4755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572" w:type="dxa"/>
            <w:vMerge w:val="continue"/>
            <w:tcBorders>
              <w:left w:val="single" w:color="auto" w:sz="4" w:space="0"/>
              <w:right w:val="single" w:color="auto" w:sz="4" w:space="0"/>
            </w:tcBorders>
            <w:noWrap/>
            <w:vAlign w:val="center"/>
          </w:tcPr>
          <w:p w14:paraId="4DE773B5"/>
        </w:tc>
        <w:tc>
          <w:tcPr>
            <w:tcW w:w="1854" w:type="dxa"/>
            <w:tcBorders>
              <w:top w:val="single" w:color="auto" w:sz="4" w:space="0"/>
              <w:left w:val="single" w:color="auto" w:sz="4" w:space="0"/>
              <w:bottom w:val="single" w:color="auto" w:sz="4" w:space="0"/>
              <w:right w:val="single" w:color="auto" w:sz="4" w:space="0"/>
            </w:tcBorders>
            <w:noWrap/>
            <w:vAlign w:val="center"/>
          </w:tcPr>
          <w:p w14:paraId="0DFD6C13">
            <w:pPr>
              <w:pStyle w:val="36"/>
              <w:bidi w:val="0"/>
              <w:rPr>
                <w:rFonts w:hint="eastAsia"/>
              </w:rPr>
            </w:pPr>
            <w:r>
              <w:rPr>
                <w:rFonts w:hint="eastAsia"/>
              </w:rPr>
              <w:t>四口纸币清分机</w:t>
            </w:r>
          </w:p>
        </w:tc>
        <w:tc>
          <w:tcPr>
            <w:tcW w:w="5187" w:type="dxa"/>
            <w:tcBorders>
              <w:top w:val="single" w:color="auto" w:sz="4" w:space="0"/>
              <w:left w:val="single" w:color="auto" w:sz="4" w:space="0"/>
              <w:bottom w:val="single" w:color="auto" w:sz="4" w:space="0"/>
              <w:right w:val="single" w:color="auto" w:sz="4" w:space="0"/>
            </w:tcBorders>
            <w:noWrap/>
            <w:vAlign w:val="center"/>
          </w:tcPr>
          <w:p w14:paraId="0BE8D564">
            <w:pPr>
              <w:pStyle w:val="36"/>
              <w:bidi w:val="0"/>
            </w:pPr>
            <w:r>
              <w:t>小写</w:t>
            </w:r>
            <w:r>
              <w:rPr>
                <w:rFonts w:hint="eastAsia"/>
              </w:rPr>
              <w:t xml:space="preserve">：            </w:t>
            </w:r>
            <w:r>
              <w:t>人民币</w:t>
            </w:r>
            <w:r>
              <w:rPr>
                <w:rFonts w:hint="eastAsia"/>
                <w:lang w:val="en-US" w:eastAsia="zh-CN"/>
              </w:rPr>
              <w:t>每台</w:t>
            </w:r>
          </w:p>
          <w:p w14:paraId="3EE4E5EA">
            <w:pPr>
              <w:pStyle w:val="36"/>
              <w:bidi w:val="0"/>
              <w:rPr>
                <w:rFonts w:hint="eastAsia"/>
              </w:rPr>
            </w:pPr>
            <w:r>
              <w:rPr>
                <w:rFonts w:hint="eastAsia"/>
              </w:rPr>
              <w:t>大写：            人民币</w:t>
            </w:r>
            <w:r>
              <w:rPr>
                <w:rFonts w:hint="eastAsia"/>
                <w:lang w:val="en-US" w:eastAsia="zh-CN"/>
              </w:rPr>
              <w:t>每台</w:t>
            </w:r>
          </w:p>
        </w:tc>
      </w:tr>
      <w:tr w14:paraId="0117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572" w:type="dxa"/>
            <w:vMerge w:val="continue"/>
            <w:tcBorders>
              <w:left w:val="single" w:color="auto" w:sz="4" w:space="0"/>
              <w:bottom w:val="single" w:color="auto" w:sz="4" w:space="0"/>
              <w:right w:val="single" w:color="auto" w:sz="4" w:space="0"/>
            </w:tcBorders>
            <w:noWrap/>
            <w:vAlign w:val="center"/>
          </w:tcPr>
          <w:p w14:paraId="05777F67"/>
        </w:tc>
        <w:tc>
          <w:tcPr>
            <w:tcW w:w="1854" w:type="dxa"/>
            <w:tcBorders>
              <w:top w:val="single" w:color="auto" w:sz="4" w:space="0"/>
              <w:left w:val="single" w:color="auto" w:sz="4" w:space="0"/>
              <w:bottom w:val="single" w:color="auto" w:sz="4" w:space="0"/>
              <w:right w:val="single" w:color="auto" w:sz="4" w:space="0"/>
            </w:tcBorders>
            <w:noWrap/>
            <w:vAlign w:val="center"/>
          </w:tcPr>
          <w:p w14:paraId="5517ED62">
            <w:pPr>
              <w:pStyle w:val="36"/>
              <w:bidi w:val="0"/>
            </w:pPr>
            <w:r>
              <w:rPr>
                <w:rFonts w:hint="eastAsia"/>
              </w:rPr>
              <w:t>A类点钞机</w:t>
            </w:r>
          </w:p>
        </w:tc>
        <w:tc>
          <w:tcPr>
            <w:tcW w:w="5187" w:type="dxa"/>
            <w:tcBorders>
              <w:top w:val="single" w:color="auto" w:sz="4" w:space="0"/>
              <w:left w:val="single" w:color="auto" w:sz="4" w:space="0"/>
              <w:bottom w:val="single" w:color="auto" w:sz="4" w:space="0"/>
              <w:right w:val="single" w:color="auto" w:sz="4" w:space="0"/>
            </w:tcBorders>
            <w:noWrap/>
            <w:vAlign w:val="center"/>
          </w:tcPr>
          <w:p w14:paraId="7692AE1B">
            <w:pPr>
              <w:pStyle w:val="36"/>
              <w:bidi w:val="0"/>
            </w:pPr>
            <w:r>
              <w:t>小写</w:t>
            </w:r>
            <w:r>
              <w:rPr>
                <w:rFonts w:hint="eastAsia"/>
              </w:rPr>
              <w:t xml:space="preserve">：            </w:t>
            </w:r>
            <w:r>
              <w:t>人民币</w:t>
            </w:r>
            <w:r>
              <w:rPr>
                <w:rFonts w:hint="eastAsia"/>
                <w:lang w:val="en-US" w:eastAsia="zh-CN"/>
              </w:rPr>
              <w:t>每台</w:t>
            </w:r>
          </w:p>
          <w:p w14:paraId="3F5B4A0A">
            <w:pPr>
              <w:pStyle w:val="36"/>
              <w:bidi w:val="0"/>
              <w:rPr>
                <w:rFonts w:hint="eastAsia"/>
              </w:rPr>
            </w:pPr>
            <w:r>
              <w:rPr>
                <w:rFonts w:hint="eastAsia"/>
              </w:rPr>
              <w:t>大写：            人民币</w:t>
            </w:r>
            <w:r>
              <w:rPr>
                <w:rFonts w:hint="eastAsia"/>
                <w:lang w:val="en-US" w:eastAsia="zh-CN"/>
              </w:rPr>
              <w:t>每台</w:t>
            </w:r>
          </w:p>
        </w:tc>
      </w:tr>
      <w:tr w14:paraId="4DF8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572" w:type="dxa"/>
            <w:tcBorders>
              <w:top w:val="single" w:color="auto" w:sz="4" w:space="0"/>
              <w:left w:val="single" w:color="auto" w:sz="4" w:space="0"/>
              <w:bottom w:val="single" w:color="auto" w:sz="4" w:space="0"/>
              <w:right w:val="single" w:color="auto" w:sz="4" w:space="0"/>
            </w:tcBorders>
            <w:noWrap/>
            <w:vAlign w:val="center"/>
          </w:tcPr>
          <w:p w14:paraId="0008A781">
            <w:pPr>
              <w:pStyle w:val="36"/>
              <w:bidi w:val="0"/>
            </w:pPr>
            <w:r>
              <w:rPr>
                <w:rFonts w:hint="eastAsia"/>
              </w:rPr>
              <w:t>开具发票类型</w:t>
            </w:r>
          </w:p>
        </w:tc>
        <w:tc>
          <w:tcPr>
            <w:tcW w:w="7041" w:type="dxa"/>
            <w:gridSpan w:val="2"/>
            <w:tcBorders>
              <w:top w:val="single" w:color="auto" w:sz="4" w:space="0"/>
              <w:left w:val="single" w:color="auto" w:sz="4" w:space="0"/>
              <w:bottom w:val="single" w:color="auto" w:sz="4" w:space="0"/>
              <w:right w:val="single" w:color="auto" w:sz="4" w:space="0"/>
            </w:tcBorders>
            <w:noWrap/>
            <w:vAlign w:val="center"/>
          </w:tcPr>
          <w:p w14:paraId="295F2EBF">
            <w:pPr>
              <w:pStyle w:val="36"/>
              <w:bidi w:val="0"/>
            </w:pPr>
            <w:r>
              <w:rPr>
                <w:rFonts w:hint="eastAsia"/>
              </w:rPr>
              <w:t xml:space="preserve">税率为 </w:t>
            </w:r>
            <w:r>
              <w:rPr>
                <w:rFonts w:hint="eastAsia"/>
                <w:lang w:val="en-US" w:eastAsia="zh-CN"/>
              </w:rPr>
              <w:t xml:space="preserve">  </w:t>
            </w:r>
            <w:r>
              <w:rPr>
                <w:rFonts w:hint="eastAsia"/>
              </w:rPr>
              <w:t xml:space="preserve"> %的增值税专用发票</w:t>
            </w:r>
          </w:p>
        </w:tc>
      </w:tr>
      <w:tr w14:paraId="500E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3"/>
            <w:tcBorders>
              <w:top w:val="single" w:color="auto" w:sz="4" w:space="0"/>
              <w:left w:val="single" w:color="auto" w:sz="4" w:space="0"/>
              <w:bottom w:val="single" w:color="auto" w:sz="4" w:space="0"/>
              <w:right w:val="single" w:color="auto" w:sz="4" w:space="0"/>
            </w:tcBorders>
            <w:noWrap/>
          </w:tcPr>
          <w:p w14:paraId="1CD63320">
            <w:pPr>
              <w:pStyle w:val="36"/>
              <w:bidi w:val="0"/>
            </w:pPr>
            <w:r>
              <w:rPr>
                <w:rFonts w:hint="eastAsia"/>
              </w:rPr>
              <w:t>备注：</w:t>
            </w:r>
          </w:p>
        </w:tc>
      </w:tr>
    </w:tbl>
    <w:p w14:paraId="3FF5014B">
      <w:pPr>
        <w:spacing w:line="360" w:lineRule="auto"/>
        <w:ind w:right="-29" w:rightChars="-14"/>
        <w:rPr>
          <w:rFonts w:ascii="Times New Roman" w:hAnsi="Times New Roman"/>
          <w:color w:val="auto"/>
          <w:szCs w:val="28"/>
          <w:highlight w:val="none"/>
        </w:rPr>
      </w:pPr>
    </w:p>
    <w:p w14:paraId="74ABFCE7">
      <w:pPr>
        <w:spacing w:line="360" w:lineRule="auto"/>
        <w:ind w:right="-29"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4D70C89B">
      <w:pPr>
        <w:spacing w:line="360" w:lineRule="auto"/>
        <w:ind w:right="-29" w:rightChars="-14"/>
        <w:rPr>
          <w:rFonts w:ascii="Times New Roman" w:hAnsi="Times New Roman"/>
          <w:color w:val="auto"/>
          <w:szCs w:val="28"/>
          <w:highlight w:val="none"/>
        </w:rPr>
      </w:pPr>
    </w:p>
    <w:p w14:paraId="79BFE3C3">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022E1738">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35092961">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34677B09">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0EFE313">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516FBDC4">
      <w:pPr>
        <w:pStyle w:val="27"/>
        <w:bidi w:val="0"/>
        <w:rPr>
          <w:rFonts w:hint="eastAsia"/>
        </w:rPr>
      </w:pPr>
      <w:r>
        <w:rPr>
          <w:rStyle w:val="25"/>
          <w:rFonts w:hint="eastAsia" w:ascii="Times New Roman" w:hAnsi="Times New Roman"/>
          <w:b w:val="0"/>
          <w:color w:val="auto"/>
          <w:highlight w:val="none"/>
        </w:rPr>
        <w:br w:type="page"/>
      </w:r>
      <w:r>
        <w:t>二、</w:t>
      </w:r>
      <w:r>
        <w:rPr>
          <w:rFonts w:hint="eastAsia"/>
        </w:rPr>
        <w:t>报价一览表</w:t>
      </w:r>
    </w:p>
    <w:p w14:paraId="747370B9">
      <w:pPr>
        <w:ind w:left="0" w:right="0" w:firstLine="0" w:firstLineChars="0"/>
        <w:jc w:val="center"/>
        <w:rPr>
          <w:rFonts w:eastAsia="宋体"/>
          <w:color w:val="auto"/>
          <w:highlight w:val="none"/>
          <w:lang w:val="en-US" w:eastAsia="zh-CN"/>
        </w:rPr>
      </w:pPr>
      <w:r>
        <w:rPr>
          <w:rFonts w:hint="eastAsia"/>
          <w:color w:val="auto"/>
          <w:highlight w:val="none"/>
          <w:lang w:val="en-US" w:eastAsia="zh-CN"/>
        </w:rPr>
        <w:t>（适用于标段2）</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527"/>
        <w:gridCol w:w="6141"/>
      </w:tblGrid>
      <w:tr w14:paraId="349F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14:paraId="17E6EBD8">
            <w:pPr>
              <w:pStyle w:val="36"/>
              <w:keepNext w:val="0"/>
              <w:keepLines w:val="0"/>
              <w:pageBreakBefore w:val="0"/>
              <w:widowControl w:val="0"/>
              <w:kinsoku/>
              <w:wordWrap/>
              <w:overflowPunct/>
              <w:topLinePunct w:val="0"/>
              <w:autoSpaceDE w:val="0"/>
              <w:autoSpaceDN w:val="0"/>
              <w:bidi w:val="0"/>
              <w:adjustRightInd/>
              <w:snapToGrid/>
              <w:spacing w:line="240" w:lineRule="auto"/>
              <w:textAlignment w:val="auto"/>
            </w:pPr>
            <w:r>
              <w:rPr>
                <w:rFonts w:hint="eastAsia"/>
              </w:rPr>
              <w:t>参选人全称</w:t>
            </w:r>
          </w:p>
        </w:tc>
        <w:tc>
          <w:tcPr>
            <w:tcW w:w="7668" w:type="dxa"/>
            <w:gridSpan w:val="2"/>
            <w:tcBorders>
              <w:top w:val="single" w:color="auto" w:sz="4" w:space="0"/>
              <w:left w:val="single" w:color="auto" w:sz="4" w:space="0"/>
              <w:bottom w:val="single" w:color="auto" w:sz="4" w:space="0"/>
              <w:right w:val="single" w:color="auto" w:sz="4" w:space="0"/>
            </w:tcBorders>
            <w:noWrap/>
            <w:vAlign w:val="center"/>
          </w:tcPr>
          <w:p w14:paraId="4D3FEDBC">
            <w:pPr>
              <w:pStyle w:val="36"/>
              <w:keepNext w:val="0"/>
              <w:keepLines w:val="0"/>
              <w:pageBreakBefore w:val="0"/>
              <w:widowControl w:val="0"/>
              <w:kinsoku/>
              <w:wordWrap/>
              <w:overflowPunct/>
              <w:topLinePunct w:val="0"/>
              <w:autoSpaceDE w:val="0"/>
              <w:autoSpaceDN w:val="0"/>
              <w:bidi w:val="0"/>
              <w:adjustRightInd/>
              <w:snapToGrid/>
              <w:spacing w:line="240" w:lineRule="auto"/>
              <w:textAlignment w:val="auto"/>
            </w:pPr>
          </w:p>
        </w:tc>
      </w:tr>
      <w:tr w14:paraId="73E6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14:paraId="02AABB96">
            <w:pPr>
              <w:pStyle w:val="36"/>
              <w:keepNext w:val="0"/>
              <w:keepLines w:val="0"/>
              <w:pageBreakBefore w:val="0"/>
              <w:widowControl w:val="0"/>
              <w:kinsoku/>
              <w:wordWrap/>
              <w:overflowPunct/>
              <w:topLinePunct w:val="0"/>
              <w:autoSpaceDE w:val="0"/>
              <w:autoSpaceDN w:val="0"/>
              <w:bidi w:val="0"/>
              <w:adjustRightInd/>
              <w:snapToGrid/>
              <w:spacing w:line="240" w:lineRule="auto"/>
              <w:textAlignment w:val="auto"/>
              <w:rPr>
                <w:lang w:val="en-US" w:eastAsia="zh-CN"/>
              </w:rPr>
            </w:pPr>
            <w:r>
              <w:rPr>
                <w:rFonts w:hint="eastAsia"/>
              </w:rPr>
              <w:t>比选项目名称</w:t>
            </w:r>
            <w:r>
              <w:rPr>
                <w:rFonts w:hint="eastAsia"/>
                <w:lang w:val="en-US" w:eastAsia="zh-CN"/>
              </w:rPr>
              <w:t>及标段</w:t>
            </w:r>
          </w:p>
        </w:tc>
        <w:tc>
          <w:tcPr>
            <w:tcW w:w="7668" w:type="dxa"/>
            <w:gridSpan w:val="2"/>
            <w:tcBorders>
              <w:top w:val="single" w:color="auto" w:sz="4" w:space="0"/>
              <w:left w:val="single" w:color="auto" w:sz="4" w:space="0"/>
              <w:bottom w:val="single" w:color="auto" w:sz="4" w:space="0"/>
              <w:right w:val="single" w:color="auto" w:sz="4" w:space="0"/>
            </w:tcBorders>
            <w:noWrap/>
            <w:vAlign w:val="center"/>
          </w:tcPr>
          <w:p w14:paraId="30E13367">
            <w:pPr>
              <w:pStyle w:val="36"/>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lang w:val="en-US" w:eastAsia="zh-CN"/>
              </w:rPr>
            </w:pPr>
            <w:r>
              <w:rPr>
                <w:rFonts w:hint="eastAsia"/>
                <w:lang w:val="en-US" w:eastAsia="zh-CN"/>
              </w:rPr>
              <w:t>重庆三峡银行</w:t>
            </w:r>
            <w:r>
              <w:t>会计机具采购项目</w:t>
            </w:r>
            <w:r>
              <w:rPr>
                <w:rFonts w:hint="eastAsia"/>
              </w:rPr>
              <w:t>（标段</w:t>
            </w:r>
            <w:r>
              <w:rPr>
                <w:rFonts w:hint="eastAsia"/>
                <w:lang w:val="en-US" w:eastAsia="zh-CN"/>
              </w:rPr>
              <w:t>2</w:t>
            </w:r>
            <w:r>
              <w:rPr>
                <w:rFonts w:hint="eastAsia"/>
              </w:rPr>
              <w:t>：其他会计机具）</w:t>
            </w:r>
          </w:p>
        </w:tc>
      </w:tr>
      <w:tr w14:paraId="172F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restart"/>
            <w:tcBorders>
              <w:top w:val="single" w:color="auto" w:sz="4" w:space="0"/>
              <w:left w:val="single" w:color="auto" w:sz="4" w:space="0"/>
              <w:right w:val="single" w:color="auto" w:sz="4" w:space="0"/>
            </w:tcBorders>
            <w:noWrap/>
            <w:vAlign w:val="center"/>
          </w:tcPr>
          <w:p w14:paraId="270EED72">
            <w:pPr>
              <w:pStyle w:val="36"/>
              <w:bidi w:val="0"/>
            </w:pPr>
            <w:r>
              <w:rPr>
                <w:rFonts w:hint="eastAsia"/>
              </w:rPr>
              <w:t>参选报价（含税）</w:t>
            </w:r>
          </w:p>
        </w:tc>
        <w:tc>
          <w:tcPr>
            <w:tcW w:w="1527" w:type="dxa"/>
            <w:tcBorders>
              <w:top w:val="single" w:color="auto" w:sz="4" w:space="0"/>
              <w:left w:val="single" w:color="auto" w:sz="4" w:space="0"/>
              <w:bottom w:val="single" w:color="auto" w:sz="4" w:space="0"/>
              <w:right w:val="single" w:color="auto" w:sz="4" w:space="0"/>
            </w:tcBorders>
            <w:noWrap/>
            <w:vAlign w:val="center"/>
          </w:tcPr>
          <w:p w14:paraId="11CC5930">
            <w:pPr>
              <w:pStyle w:val="36"/>
              <w:bidi w:val="0"/>
              <w:rPr>
                <w:rFonts w:hint="eastAsia"/>
              </w:rPr>
            </w:pPr>
            <w:r>
              <w:rPr>
                <w:rFonts w:hint="eastAsia" w:ascii="宋体" w:cs="宋体"/>
                <w:color w:val="auto"/>
                <w:kern w:val="0"/>
                <w:sz w:val="21"/>
                <w:szCs w:val="21"/>
                <w:highlight w:val="none"/>
                <w:lang w:val="en-US" w:eastAsia="zh-CN"/>
              </w:rPr>
              <w:t>半自动捆钞机</w:t>
            </w:r>
          </w:p>
        </w:tc>
        <w:tc>
          <w:tcPr>
            <w:tcW w:w="6141" w:type="dxa"/>
            <w:tcBorders>
              <w:top w:val="single" w:color="auto" w:sz="4" w:space="0"/>
              <w:left w:val="single" w:color="auto" w:sz="4" w:space="0"/>
              <w:bottom w:val="single" w:color="auto" w:sz="4" w:space="0"/>
              <w:right w:val="single" w:color="auto" w:sz="4" w:space="0"/>
            </w:tcBorders>
            <w:noWrap/>
            <w:vAlign w:val="center"/>
          </w:tcPr>
          <w:p w14:paraId="2595EB5B">
            <w:pPr>
              <w:pStyle w:val="36"/>
              <w:bidi w:val="0"/>
            </w:pPr>
            <w:r>
              <w:t>小写</w:t>
            </w:r>
            <w:r>
              <w:rPr>
                <w:rFonts w:hint="eastAsia"/>
              </w:rPr>
              <w:t xml:space="preserve">：            </w:t>
            </w:r>
            <w:r>
              <w:t>人民币</w:t>
            </w:r>
            <w:r>
              <w:rPr>
                <w:rFonts w:hint="eastAsia"/>
                <w:lang w:val="en-US" w:eastAsia="zh-CN"/>
              </w:rPr>
              <w:t>每台</w:t>
            </w:r>
          </w:p>
          <w:p w14:paraId="3EB97F02">
            <w:pPr>
              <w:pStyle w:val="36"/>
              <w:bidi w:val="0"/>
              <w:rPr>
                <w:rFonts w:hint="eastAsia"/>
              </w:rPr>
            </w:pPr>
            <w:r>
              <w:rPr>
                <w:rFonts w:hint="eastAsia"/>
              </w:rPr>
              <w:t>大写：            人民币</w:t>
            </w:r>
            <w:r>
              <w:rPr>
                <w:rFonts w:hint="eastAsia"/>
                <w:lang w:val="en-US" w:eastAsia="zh-CN"/>
              </w:rPr>
              <w:t>每台</w:t>
            </w:r>
          </w:p>
        </w:tc>
      </w:tr>
      <w:tr w14:paraId="6C0F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right w:val="single" w:color="auto" w:sz="4" w:space="0"/>
            </w:tcBorders>
            <w:noWrap/>
            <w:vAlign w:val="center"/>
          </w:tcPr>
          <w:p w14:paraId="625B9176"/>
        </w:tc>
        <w:tc>
          <w:tcPr>
            <w:tcW w:w="1527" w:type="dxa"/>
            <w:tcBorders>
              <w:top w:val="single" w:color="auto" w:sz="4" w:space="0"/>
              <w:left w:val="single" w:color="auto" w:sz="4" w:space="0"/>
              <w:bottom w:val="single" w:color="auto" w:sz="4" w:space="0"/>
              <w:right w:val="single" w:color="auto" w:sz="4" w:space="0"/>
            </w:tcBorders>
            <w:noWrap/>
            <w:vAlign w:val="center"/>
          </w:tcPr>
          <w:p w14:paraId="791F259D">
            <w:pPr>
              <w:pStyle w:val="36"/>
              <w:bidi w:val="0"/>
              <w:ind w:firstLine="0"/>
              <w:rPr>
                <w:rFonts w:hint="eastAsia"/>
              </w:rPr>
            </w:pPr>
            <w:r>
              <w:rPr>
                <w:rFonts w:hint="eastAsia" w:ascii="宋体" w:cs="宋体"/>
                <w:color w:val="auto"/>
                <w:kern w:val="0"/>
                <w:sz w:val="21"/>
                <w:szCs w:val="21"/>
                <w:highlight w:val="none"/>
                <w:lang w:val="en-US" w:eastAsia="zh-CN"/>
              </w:rPr>
              <w:t>扎把机</w:t>
            </w:r>
          </w:p>
        </w:tc>
        <w:tc>
          <w:tcPr>
            <w:tcW w:w="6141" w:type="dxa"/>
            <w:tcBorders>
              <w:top w:val="single" w:color="auto" w:sz="4" w:space="0"/>
              <w:left w:val="single" w:color="auto" w:sz="4" w:space="0"/>
              <w:bottom w:val="single" w:color="auto" w:sz="4" w:space="0"/>
              <w:right w:val="single" w:color="auto" w:sz="4" w:space="0"/>
            </w:tcBorders>
            <w:noWrap/>
            <w:vAlign w:val="center"/>
          </w:tcPr>
          <w:p w14:paraId="101B89DE">
            <w:pPr>
              <w:pStyle w:val="36"/>
              <w:bidi w:val="0"/>
              <w:ind w:firstLine="0"/>
            </w:pPr>
            <w:r>
              <w:t>小写</w:t>
            </w:r>
            <w:r>
              <w:rPr>
                <w:rFonts w:hint="eastAsia"/>
              </w:rPr>
              <w:t xml:space="preserve">：            </w:t>
            </w:r>
            <w:r>
              <w:t>人民币</w:t>
            </w:r>
            <w:r>
              <w:rPr>
                <w:rFonts w:hint="eastAsia"/>
                <w:lang w:val="en-US" w:eastAsia="zh-CN"/>
              </w:rPr>
              <w:t>每台</w:t>
            </w:r>
          </w:p>
          <w:p w14:paraId="488A9329">
            <w:pPr>
              <w:pStyle w:val="36"/>
              <w:bidi w:val="0"/>
              <w:ind w:firstLine="0"/>
            </w:pPr>
            <w:r>
              <w:rPr>
                <w:rFonts w:hint="eastAsia"/>
              </w:rPr>
              <w:t>大写：            人民币</w:t>
            </w:r>
            <w:r>
              <w:rPr>
                <w:rFonts w:hint="eastAsia"/>
                <w:lang w:val="en-US" w:eastAsia="zh-CN"/>
              </w:rPr>
              <w:t>每台</w:t>
            </w:r>
          </w:p>
        </w:tc>
      </w:tr>
      <w:tr w14:paraId="7F1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right w:val="single" w:color="auto" w:sz="4" w:space="0"/>
            </w:tcBorders>
            <w:noWrap/>
            <w:vAlign w:val="center"/>
          </w:tcPr>
          <w:p w14:paraId="6D1934A7"/>
        </w:tc>
        <w:tc>
          <w:tcPr>
            <w:tcW w:w="1527" w:type="dxa"/>
            <w:tcBorders>
              <w:top w:val="single" w:color="auto" w:sz="4" w:space="0"/>
              <w:left w:val="single" w:color="auto" w:sz="4" w:space="0"/>
              <w:bottom w:val="single" w:color="auto" w:sz="4" w:space="0"/>
              <w:right w:val="single" w:color="auto" w:sz="4" w:space="0"/>
            </w:tcBorders>
            <w:noWrap/>
            <w:vAlign w:val="center"/>
          </w:tcPr>
          <w:p w14:paraId="1049F4C4">
            <w:pPr>
              <w:pStyle w:val="36"/>
              <w:bidi w:val="0"/>
              <w:ind w:firstLine="0"/>
              <w:rPr>
                <w:rFonts w:hint="eastAsia"/>
              </w:rPr>
            </w:pPr>
            <w:r>
              <w:rPr>
                <w:rFonts w:hint="eastAsia" w:ascii="宋体" w:cs="宋体"/>
                <w:color w:val="auto"/>
                <w:kern w:val="0"/>
                <w:sz w:val="21"/>
                <w:szCs w:val="21"/>
                <w:highlight w:val="none"/>
                <w:lang w:val="en-US" w:eastAsia="zh-CN"/>
              </w:rPr>
              <w:t>半自动装订机</w:t>
            </w:r>
          </w:p>
        </w:tc>
        <w:tc>
          <w:tcPr>
            <w:tcW w:w="6141" w:type="dxa"/>
            <w:tcBorders>
              <w:top w:val="single" w:color="auto" w:sz="4" w:space="0"/>
              <w:left w:val="single" w:color="auto" w:sz="4" w:space="0"/>
              <w:bottom w:val="single" w:color="auto" w:sz="4" w:space="0"/>
              <w:right w:val="single" w:color="auto" w:sz="4" w:space="0"/>
            </w:tcBorders>
            <w:noWrap/>
            <w:vAlign w:val="center"/>
          </w:tcPr>
          <w:p w14:paraId="1911FF4B">
            <w:pPr>
              <w:pStyle w:val="36"/>
              <w:bidi w:val="0"/>
              <w:ind w:firstLine="0"/>
            </w:pPr>
            <w:r>
              <w:t>小写</w:t>
            </w:r>
            <w:r>
              <w:rPr>
                <w:rFonts w:hint="eastAsia"/>
              </w:rPr>
              <w:t xml:space="preserve">：            </w:t>
            </w:r>
            <w:r>
              <w:t>人民币</w:t>
            </w:r>
            <w:r>
              <w:rPr>
                <w:rFonts w:hint="eastAsia"/>
                <w:lang w:val="en-US" w:eastAsia="zh-CN"/>
              </w:rPr>
              <w:t>每台</w:t>
            </w:r>
          </w:p>
          <w:p w14:paraId="089D53E2">
            <w:pPr>
              <w:pStyle w:val="36"/>
              <w:bidi w:val="0"/>
              <w:ind w:firstLine="0"/>
            </w:pPr>
            <w:r>
              <w:rPr>
                <w:rFonts w:hint="eastAsia"/>
              </w:rPr>
              <w:t>大写：            人民币</w:t>
            </w:r>
            <w:r>
              <w:rPr>
                <w:rFonts w:hint="eastAsia"/>
                <w:lang w:val="en-US" w:eastAsia="zh-CN"/>
              </w:rPr>
              <w:t>每台</w:t>
            </w:r>
          </w:p>
        </w:tc>
      </w:tr>
      <w:tr w14:paraId="2A62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right w:val="single" w:color="auto" w:sz="4" w:space="0"/>
            </w:tcBorders>
            <w:noWrap/>
            <w:vAlign w:val="center"/>
          </w:tcPr>
          <w:p w14:paraId="2C5809D1"/>
        </w:tc>
        <w:tc>
          <w:tcPr>
            <w:tcW w:w="1527" w:type="dxa"/>
            <w:tcBorders>
              <w:top w:val="single" w:color="auto" w:sz="4" w:space="0"/>
              <w:left w:val="single" w:color="auto" w:sz="4" w:space="0"/>
              <w:bottom w:val="single" w:color="auto" w:sz="4" w:space="0"/>
              <w:right w:val="single" w:color="auto" w:sz="4" w:space="0"/>
            </w:tcBorders>
            <w:noWrap/>
            <w:vAlign w:val="center"/>
          </w:tcPr>
          <w:p w14:paraId="3C459E04">
            <w:pPr>
              <w:pStyle w:val="36"/>
              <w:bidi w:val="0"/>
              <w:ind w:firstLine="0"/>
              <w:rPr>
                <w:rFonts w:hint="eastAsia"/>
              </w:rPr>
            </w:pPr>
            <w:r>
              <w:rPr>
                <w:rFonts w:hint="eastAsia" w:ascii="宋体" w:cs="宋体"/>
                <w:color w:val="auto"/>
                <w:kern w:val="0"/>
                <w:sz w:val="21"/>
                <w:szCs w:val="21"/>
                <w:highlight w:val="none"/>
                <w:lang w:val="en-US" w:eastAsia="zh-CN"/>
              </w:rPr>
              <w:t>凭证塑封机</w:t>
            </w:r>
          </w:p>
        </w:tc>
        <w:tc>
          <w:tcPr>
            <w:tcW w:w="6141" w:type="dxa"/>
            <w:tcBorders>
              <w:top w:val="single" w:color="auto" w:sz="4" w:space="0"/>
              <w:left w:val="single" w:color="auto" w:sz="4" w:space="0"/>
              <w:bottom w:val="single" w:color="auto" w:sz="4" w:space="0"/>
              <w:right w:val="single" w:color="auto" w:sz="4" w:space="0"/>
            </w:tcBorders>
            <w:noWrap/>
            <w:vAlign w:val="center"/>
          </w:tcPr>
          <w:p w14:paraId="3987C882">
            <w:pPr>
              <w:pStyle w:val="36"/>
              <w:bidi w:val="0"/>
              <w:ind w:firstLine="0"/>
            </w:pPr>
            <w:r>
              <w:t>小写</w:t>
            </w:r>
            <w:r>
              <w:rPr>
                <w:rFonts w:hint="eastAsia"/>
              </w:rPr>
              <w:t xml:space="preserve">：            </w:t>
            </w:r>
            <w:r>
              <w:t>人民币</w:t>
            </w:r>
            <w:r>
              <w:rPr>
                <w:rFonts w:hint="eastAsia"/>
                <w:lang w:val="en-US" w:eastAsia="zh-CN"/>
              </w:rPr>
              <w:t>每台</w:t>
            </w:r>
          </w:p>
          <w:p w14:paraId="12B2217F">
            <w:pPr>
              <w:pStyle w:val="36"/>
              <w:bidi w:val="0"/>
              <w:ind w:firstLine="0"/>
            </w:pPr>
            <w:r>
              <w:rPr>
                <w:rFonts w:hint="eastAsia"/>
              </w:rPr>
              <w:t>大写：            人民币</w:t>
            </w:r>
            <w:r>
              <w:rPr>
                <w:rFonts w:hint="eastAsia"/>
                <w:lang w:val="en-US" w:eastAsia="zh-CN"/>
              </w:rPr>
              <w:t>每台</w:t>
            </w:r>
          </w:p>
        </w:tc>
      </w:tr>
      <w:tr w14:paraId="417E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right w:val="single" w:color="auto" w:sz="4" w:space="0"/>
            </w:tcBorders>
            <w:noWrap/>
            <w:vAlign w:val="center"/>
          </w:tcPr>
          <w:p w14:paraId="0CDE2060"/>
        </w:tc>
        <w:tc>
          <w:tcPr>
            <w:tcW w:w="1527" w:type="dxa"/>
            <w:tcBorders>
              <w:top w:val="single" w:color="auto" w:sz="4" w:space="0"/>
              <w:left w:val="single" w:color="auto" w:sz="4" w:space="0"/>
              <w:bottom w:val="single" w:color="auto" w:sz="4" w:space="0"/>
              <w:right w:val="single" w:color="auto" w:sz="4" w:space="0"/>
            </w:tcBorders>
            <w:noWrap/>
            <w:vAlign w:val="center"/>
          </w:tcPr>
          <w:p w14:paraId="3243A94E">
            <w:pPr>
              <w:pStyle w:val="36"/>
              <w:bidi w:val="0"/>
              <w:rPr>
                <w:rFonts w:hint="eastAsia"/>
              </w:rPr>
            </w:pPr>
            <w:r>
              <w:rPr>
                <w:rFonts w:hint="eastAsia" w:ascii="宋体" w:cs="宋体"/>
                <w:color w:val="auto"/>
                <w:kern w:val="0"/>
                <w:sz w:val="21"/>
                <w:szCs w:val="21"/>
                <w:highlight w:val="none"/>
                <w:lang w:val="en-US" w:eastAsia="zh-CN"/>
              </w:rPr>
              <w:t>双门保险柜</w:t>
            </w:r>
          </w:p>
        </w:tc>
        <w:tc>
          <w:tcPr>
            <w:tcW w:w="6141" w:type="dxa"/>
            <w:tcBorders>
              <w:top w:val="single" w:color="auto" w:sz="4" w:space="0"/>
              <w:left w:val="single" w:color="auto" w:sz="4" w:space="0"/>
              <w:bottom w:val="single" w:color="auto" w:sz="4" w:space="0"/>
              <w:right w:val="single" w:color="auto" w:sz="4" w:space="0"/>
            </w:tcBorders>
            <w:noWrap/>
            <w:vAlign w:val="center"/>
          </w:tcPr>
          <w:p w14:paraId="1BF92367">
            <w:pPr>
              <w:pStyle w:val="36"/>
              <w:bidi w:val="0"/>
            </w:pPr>
            <w:r>
              <w:t>小写</w:t>
            </w:r>
            <w:r>
              <w:rPr>
                <w:rFonts w:hint="eastAsia"/>
              </w:rPr>
              <w:t xml:space="preserve">：            </w:t>
            </w:r>
            <w:r>
              <w:t>人民币</w:t>
            </w:r>
            <w:r>
              <w:rPr>
                <w:rFonts w:hint="eastAsia"/>
                <w:lang w:val="en-US" w:eastAsia="zh-CN"/>
              </w:rPr>
              <w:t>每台</w:t>
            </w:r>
          </w:p>
          <w:p w14:paraId="03B115A9">
            <w:pPr>
              <w:pStyle w:val="36"/>
              <w:bidi w:val="0"/>
              <w:rPr>
                <w:rFonts w:hint="eastAsia"/>
              </w:rPr>
            </w:pPr>
            <w:r>
              <w:rPr>
                <w:rFonts w:hint="eastAsia"/>
              </w:rPr>
              <w:t>大写：            人民币</w:t>
            </w:r>
            <w:r>
              <w:rPr>
                <w:rFonts w:hint="eastAsia"/>
                <w:lang w:val="en-US" w:eastAsia="zh-CN"/>
              </w:rPr>
              <w:t>每台</w:t>
            </w:r>
          </w:p>
        </w:tc>
      </w:tr>
      <w:tr w14:paraId="5BB3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bottom w:val="single" w:color="auto" w:sz="4" w:space="0"/>
              <w:right w:val="single" w:color="auto" w:sz="4" w:space="0"/>
            </w:tcBorders>
            <w:noWrap/>
            <w:vAlign w:val="center"/>
          </w:tcPr>
          <w:p w14:paraId="6A14DB37"/>
        </w:tc>
        <w:tc>
          <w:tcPr>
            <w:tcW w:w="1527" w:type="dxa"/>
            <w:tcBorders>
              <w:top w:val="single" w:color="auto" w:sz="4" w:space="0"/>
              <w:left w:val="single" w:color="auto" w:sz="4" w:space="0"/>
              <w:bottom w:val="single" w:color="auto" w:sz="4" w:space="0"/>
              <w:right w:val="single" w:color="auto" w:sz="4" w:space="0"/>
            </w:tcBorders>
            <w:noWrap/>
            <w:vAlign w:val="center"/>
          </w:tcPr>
          <w:p w14:paraId="351E19E5">
            <w:pPr>
              <w:pStyle w:val="36"/>
              <w:bidi w:val="0"/>
            </w:pPr>
            <w:r>
              <w:rPr>
                <w:rFonts w:hint="eastAsia" w:ascii="宋体" w:cs="宋体"/>
                <w:color w:val="auto"/>
                <w:kern w:val="0"/>
                <w:sz w:val="21"/>
                <w:szCs w:val="21"/>
                <w:highlight w:val="none"/>
                <w:lang w:val="en-US" w:eastAsia="zh-CN"/>
              </w:rPr>
              <w:t>三门保险柜</w:t>
            </w:r>
          </w:p>
        </w:tc>
        <w:tc>
          <w:tcPr>
            <w:tcW w:w="6141" w:type="dxa"/>
            <w:tcBorders>
              <w:top w:val="single" w:color="auto" w:sz="4" w:space="0"/>
              <w:left w:val="single" w:color="auto" w:sz="4" w:space="0"/>
              <w:bottom w:val="single" w:color="auto" w:sz="4" w:space="0"/>
              <w:right w:val="single" w:color="auto" w:sz="4" w:space="0"/>
            </w:tcBorders>
            <w:noWrap/>
            <w:vAlign w:val="center"/>
          </w:tcPr>
          <w:p w14:paraId="2C84E8CC">
            <w:pPr>
              <w:pStyle w:val="36"/>
              <w:bidi w:val="0"/>
            </w:pPr>
            <w:r>
              <w:t>小写</w:t>
            </w:r>
            <w:r>
              <w:rPr>
                <w:rFonts w:hint="eastAsia"/>
              </w:rPr>
              <w:t xml:space="preserve">：            </w:t>
            </w:r>
            <w:r>
              <w:t>人民币</w:t>
            </w:r>
            <w:r>
              <w:rPr>
                <w:rFonts w:hint="eastAsia"/>
                <w:lang w:val="en-US" w:eastAsia="zh-CN"/>
              </w:rPr>
              <w:t>每台</w:t>
            </w:r>
          </w:p>
          <w:p w14:paraId="068B9BF8">
            <w:pPr>
              <w:pStyle w:val="36"/>
              <w:bidi w:val="0"/>
              <w:rPr>
                <w:rFonts w:hint="eastAsia"/>
              </w:rPr>
            </w:pPr>
            <w:r>
              <w:rPr>
                <w:rFonts w:hint="eastAsia"/>
              </w:rPr>
              <w:t>大写：            人民币</w:t>
            </w:r>
            <w:r>
              <w:rPr>
                <w:rFonts w:hint="eastAsia"/>
                <w:lang w:val="en-US" w:eastAsia="zh-CN"/>
              </w:rPr>
              <w:t>每台</w:t>
            </w:r>
          </w:p>
        </w:tc>
      </w:tr>
      <w:tr w14:paraId="2AB3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14:paraId="04DCC590">
            <w:pPr>
              <w:pStyle w:val="36"/>
              <w:bidi w:val="0"/>
            </w:pPr>
            <w:r>
              <w:rPr>
                <w:rFonts w:hint="eastAsia"/>
              </w:rPr>
              <w:t>开具发票类型</w:t>
            </w:r>
          </w:p>
        </w:tc>
        <w:tc>
          <w:tcPr>
            <w:tcW w:w="7668" w:type="dxa"/>
            <w:gridSpan w:val="2"/>
            <w:tcBorders>
              <w:top w:val="single" w:color="auto" w:sz="4" w:space="0"/>
              <w:left w:val="single" w:color="auto" w:sz="4" w:space="0"/>
              <w:bottom w:val="single" w:color="auto" w:sz="4" w:space="0"/>
              <w:right w:val="single" w:color="auto" w:sz="4" w:space="0"/>
            </w:tcBorders>
            <w:noWrap/>
            <w:vAlign w:val="center"/>
          </w:tcPr>
          <w:p w14:paraId="56F5B8C8">
            <w:pPr>
              <w:pStyle w:val="36"/>
              <w:bidi w:val="0"/>
            </w:pPr>
            <w:r>
              <w:rPr>
                <w:rFonts w:hint="eastAsia"/>
              </w:rPr>
              <w:t xml:space="preserve">税率为 </w:t>
            </w:r>
            <w:r>
              <w:rPr>
                <w:rFonts w:hint="eastAsia"/>
                <w:lang w:val="en-US" w:eastAsia="zh-CN"/>
              </w:rPr>
              <w:t xml:space="preserve">  </w:t>
            </w:r>
            <w:r>
              <w:rPr>
                <w:rFonts w:hint="eastAsia"/>
              </w:rPr>
              <w:t xml:space="preserve"> %的增值税专用发票</w:t>
            </w:r>
          </w:p>
        </w:tc>
      </w:tr>
      <w:tr w14:paraId="25BF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13" w:type="dxa"/>
            <w:gridSpan w:val="3"/>
            <w:tcBorders>
              <w:top w:val="single" w:color="auto" w:sz="4" w:space="0"/>
              <w:left w:val="single" w:color="auto" w:sz="4" w:space="0"/>
              <w:bottom w:val="single" w:color="auto" w:sz="4" w:space="0"/>
              <w:right w:val="single" w:color="auto" w:sz="4" w:space="0"/>
            </w:tcBorders>
            <w:noWrap/>
          </w:tcPr>
          <w:p w14:paraId="08497A14">
            <w:pPr>
              <w:pStyle w:val="36"/>
              <w:bidi w:val="0"/>
            </w:pPr>
            <w:r>
              <w:rPr>
                <w:rFonts w:hint="eastAsia"/>
              </w:rPr>
              <w:t>备注：</w:t>
            </w:r>
          </w:p>
        </w:tc>
      </w:tr>
    </w:tbl>
    <w:p w14:paraId="38A3E95E">
      <w:pPr>
        <w:spacing w:line="360" w:lineRule="auto"/>
        <w:ind w:right="-29"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70301056">
      <w:pPr>
        <w:spacing w:line="360" w:lineRule="auto"/>
        <w:ind w:right="-29" w:rightChars="-14"/>
        <w:rPr>
          <w:rFonts w:hint="eastAsia" w:ascii="Times New Roman" w:hAnsi="Times New Roman" w:cs="等线 Light"/>
          <w:snapToGrid w:val="0"/>
          <w:color w:val="auto"/>
          <w:kern w:val="0"/>
          <w:szCs w:val="24"/>
          <w:highlight w:val="none"/>
        </w:rPr>
      </w:pPr>
    </w:p>
    <w:p w14:paraId="3E5A293C">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5AE1BB07">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6BFEB54">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2409D29">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0EDEFD51">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1A6AAC60">
      <w:pPr>
        <w:pStyle w:val="27"/>
        <w:rPr>
          <w:rFonts w:ascii="Times New Roman" w:hAnsi="Times New Roman"/>
          <w:color w:val="auto"/>
          <w:highlight w:val="none"/>
        </w:rPr>
      </w:pPr>
      <w:r>
        <w:rPr>
          <w:rStyle w:val="25"/>
          <w:rFonts w:hint="eastAsia" w:ascii="Times New Roman" w:hAnsi="Times New Roman"/>
          <w:b w:val="0"/>
          <w:color w:val="auto"/>
          <w:highlight w:val="none"/>
        </w:rPr>
        <w:br w:type="page"/>
      </w:r>
      <w:r>
        <w:rPr>
          <w:rFonts w:ascii="Times New Roman" w:hAnsi="Times New Roman"/>
          <w:color w:val="auto"/>
          <w:highlight w:val="none"/>
        </w:rPr>
        <w:t>三、资格性文件</w:t>
      </w:r>
    </w:p>
    <w:p w14:paraId="60DB3E3D">
      <w:pPr>
        <w:pStyle w:val="28"/>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465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366621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3C40B98A">
            <w:pPr>
              <w:spacing w:line="360" w:lineRule="auto"/>
              <w:ind w:firstLine="0" w:firstLineChars="0"/>
              <w:jc w:val="center"/>
              <w:rPr>
                <w:rFonts w:ascii="Times New Roman" w:hAnsi="Times New Roman"/>
                <w:color w:val="auto"/>
                <w:sz w:val="22"/>
                <w:szCs w:val="24"/>
                <w:highlight w:val="none"/>
              </w:rPr>
            </w:pPr>
          </w:p>
        </w:tc>
      </w:tr>
      <w:tr w14:paraId="4C54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8D598A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F590166">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A8BAD3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left w:val="single" w:color="auto" w:sz="4" w:space="0"/>
            </w:tcBorders>
          </w:tcPr>
          <w:p w14:paraId="3378625A">
            <w:pPr>
              <w:spacing w:line="360" w:lineRule="auto"/>
              <w:ind w:firstLine="0" w:firstLineChars="0"/>
              <w:jc w:val="center"/>
              <w:rPr>
                <w:rFonts w:ascii="Times New Roman" w:hAnsi="Times New Roman"/>
                <w:color w:val="auto"/>
                <w:sz w:val="22"/>
                <w:szCs w:val="24"/>
                <w:highlight w:val="none"/>
              </w:rPr>
            </w:pPr>
          </w:p>
        </w:tc>
      </w:tr>
      <w:tr w14:paraId="7916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FAA60B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236A961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02649357">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1AA14A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left w:val="single" w:color="auto" w:sz="4" w:space="0"/>
            </w:tcBorders>
          </w:tcPr>
          <w:p w14:paraId="23B8B3E0">
            <w:pPr>
              <w:spacing w:line="360" w:lineRule="auto"/>
              <w:ind w:firstLine="0" w:firstLineChars="0"/>
              <w:jc w:val="center"/>
              <w:rPr>
                <w:rFonts w:ascii="Times New Roman" w:hAnsi="Times New Roman"/>
                <w:color w:val="auto"/>
                <w:sz w:val="22"/>
                <w:szCs w:val="24"/>
                <w:highlight w:val="none"/>
              </w:rPr>
            </w:pPr>
          </w:p>
        </w:tc>
      </w:tr>
      <w:tr w14:paraId="52A9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44B2F65"/>
        </w:tc>
        <w:tc>
          <w:tcPr>
            <w:tcW w:w="1077" w:type="dxa"/>
            <w:tcBorders>
              <w:top w:val="single" w:color="auto" w:sz="4" w:space="0"/>
              <w:left w:val="single" w:color="auto" w:sz="4" w:space="0"/>
              <w:right w:val="single" w:color="auto" w:sz="4" w:space="0"/>
            </w:tcBorders>
            <w:vAlign w:val="center"/>
          </w:tcPr>
          <w:p w14:paraId="263C1D4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4DDA38F">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B80BC8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left w:val="single" w:color="auto" w:sz="4" w:space="0"/>
            </w:tcBorders>
          </w:tcPr>
          <w:p w14:paraId="763F579B">
            <w:pPr>
              <w:spacing w:line="360" w:lineRule="auto"/>
              <w:ind w:firstLine="0" w:firstLineChars="0"/>
              <w:jc w:val="center"/>
              <w:rPr>
                <w:rFonts w:ascii="Times New Roman" w:hAnsi="Times New Roman"/>
                <w:color w:val="auto"/>
                <w:sz w:val="22"/>
                <w:szCs w:val="24"/>
                <w:highlight w:val="none"/>
              </w:rPr>
            </w:pPr>
          </w:p>
        </w:tc>
      </w:tr>
      <w:tr w14:paraId="0560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0D4A40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left w:val="single" w:color="auto" w:sz="4" w:space="0"/>
            </w:tcBorders>
            <w:vAlign w:val="center"/>
          </w:tcPr>
          <w:p w14:paraId="70B83CC7">
            <w:pPr>
              <w:spacing w:line="360" w:lineRule="auto"/>
              <w:ind w:firstLine="0" w:firstLineChars="0"/>
              <w:jc w:val="center"/>
              <w:rPr>
                <w:rFonts w:ascii="Times New Roman" w:hAnsi="Times New Roman"/>
                <w:color w:val="auto"/>
                <w:sz w:val="22"/>
                <w:szCs w:val="24"/>
                <w:highlight w:val="none"/>
              </w:rPr>
            </w:pPr>
          </w:p>
        </w:tc>
      </w:tr>
      <w:tr w14:paraId="753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ED0CEF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47AAE0E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C75F6DA">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F2AEFD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5E304DB">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21F7B7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66A028EA">
            <w:pPr>
              <w:spacing w:line="360" w:lineRule="auto"/>
              <w:ind w:firstLine="0" w:firstLineChars="0"/>
              <w:jc w:val="center"/>
              <w:rPr>
                <w:rFonts w:ascii="Times New Roman" w:hAnsi="Times New Roman"/>
                <w:color w:val="auto"/>
                <w:sz w:val="22"/>
                <w:szCs w:val="24"/>
                <w:highlight w:val="none"/>
              </w:rPr>
            </w:pPr>
          </w:p>
        </w:tc>
      </w:tr>
      <w:tr w14:paraId="0C0B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B4FF9F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CD50BF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ED3353E">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57AEBB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E4497A2">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515F02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7064B57B">
            <w:pPr>
              <w:spacing w:line="360" w:lineRule="auto"/>
              <w:ind w:firstLine="0" w:firstLineChars="0"/>
              <w:jc w:val="center"/>
              <w:rPr>
                <w:rFonts w:ascii="Times New Roman" w:hAnsi="Times New Roman"/>
                <w:color w:val="auto"/>
                <w:sz w:val="22"/>
                <w:szCs w:val="24"/>
                <w:highlight w:val="none"/>
              </w:rPr>
            </w:pPr>
          </w:p>
        </w:tc>
      </w:tr>
      <w:tr w14:paraId="614D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F6CCC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3349B66">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left w:val="single" w:color="auto" w:sz="4" w:space="0"/>
            </w:tcBorders>
          </w:tcPr>
          <w:p w14:paraId="7DA4804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5DBF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376BC3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7D82242F">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EEB00F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7E909B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left w:val="single" w:color="auto" w:sz="4" w:space="0"/>
            </w:tcBorders>
          </w:tcPr>
          <w:p w14:paraId="6E23E15F">
            <w:pPr>
              <w:spacing w:line="360" w:lineRule="auto"/>
              <w:ind w:firstLine="0" w:firstLineChars="0"/>
              <w:jc w:val="center"/>
              <w:rPr>
                <w:rFonts w:ascii="Times New Roman" w:hAnsi="Times New Roman"/>
                <w:color w:val="auto"/>
                <w:sz w:val="22"/>
                <w:szCs w:val="24"/>
                <w:highlight w:val="none"/>
              </w:rPr>
            </w:pPr>
          </w:p>
        </w:tc>
      </w:tr>
      <w:tr w14:paraId="3AEF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6C0A1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4E87955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3BE0C1B"/>
        </w:tc>
        <w:tc>
          <w:tcPr>
            <w:tcW w:w="2039" w:type="dxa"/>
            <w:gridSpan w:val="3"/>
            <w:tcBorders>
              <w:top w:val="single" w:color="auto" w:sz="4" w:space="0"/>
              <w:left w:val="single" w:color="auto" w:sz="4" w:space="0"/>
              <w:right w:val="single" w:color="auto" w:sz="4" w:space="0"/>
            </w:tcBorders>
            <w:vAlign w:val="center"/>
          </w:tcPr>
          <w:p w14:paraId="757C9EB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left w:val="single" w:color="auto" w:sz="4" w:space="0"/>
            </w:tcBorders>
          </w:tcPr>
          <w:p w14:paraId="3CD60CB5">
            <w:pPr>
              <w:spacing w:line="360" w:lineRule="auto"/>
              <w:ind w:firstLine="0" w:firstLineChars="0"/>
              <w:jc w:val="center"/>
              <w:rPr>
                <w:rFonts w:ascii="Times New Roman" w:hAnsi="Times New Roman"/>
                <w:color w:val="auto"/>
                <w:sz w:val="22"/>
                <w:szCs w:val="24"/>
                <w:highlight w:val="none"/>
              </w:rPr>
            </w:pPr>
          </w:p>
        </w:tc>
      </w:tr>
      <w:tr w14:paraId="5C4A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39E405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1B8300A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35D8B65"/>
        </w:tc>
        <w:tc>
          <w:tcPr>
            <w:tcW w:w="2039" w:type="dxa"/>
            <w:gridSpan w:val="3"/>
            <w:tcBorders>
              <w:top w:val="single" w:color="auto" w:sz="4" w:space="0"/>
              <w:left w:val="single" w:color="auto" w:sz="4" w:space="0"/>
              <w:right w:val="single" w:color="auto" w:sz="4" w:space="0"/>
            </w:tcBorders>
            <w:vAlign w:val="center"/>
          </w:tcPr>
          <w:p w14:paraId="3729339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left w:val="single" w:color="auto" w:sz="4" w:space="0"/>
            </w:tcBorders>
          </w:tcPr>
          <w:p w14:paraId="6A60CDFF">
            <w:pPr>
              <w:spacing w:line="360" w:lineRule="auto"/>
              <w:ind w:firstLine="0" w:firstLineChars="0"/>
              <w:jc w:val="center"/>
              <w:rPr>
                <w:rFonts w:ascii="Times New Roman" w:hAnsi="Times New Roman"/>
                <w:color w:val="auto"/>
                <w:sz w:val="22"/>
                <w:szCs w:val="24"/>
                <w:highlight w:val="none"/>
              </w:rPr>
            </w:pPr>
          </w:p>
        </w:tc>
      </w:tr>
      <w:tr w14:paraId="144A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93B080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C7BC6B5">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AE27CAD"/>
        </w:tc>
        <w:tc>
          <w:tcPr>
            <w:tcW w:w="2039" w:type="dxa"/>
            <w:gridSpan w:val="3"/>
            <w:tcBorders>
              <w:top w:val="single" w:color="auto" w:sz="4" w:space="0"/>
              <w:left w:val="single" w:color="auto" w:sz="4" w:space="0"/>
              <w:right w:val="single" w:color="auto" w:sz="4" w:space="0"/>
            </w:tcBorders>
            <w:vAlign w:val="center"/>
          </w:tcPr>
          <w:p w14:paraId="0139753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left w:val="single" w:color="auto" w:sz="4" w:space="0"/>
            </w:tcBorders>
          </w:tcPr>
          <w:p w14:paraId="6DE8D3CA">
            <w:pPr>
              <w:spacing w:line="360" w:lineRule="auto"/>
              <w:ind w:firstLine="0" w:firstLineChars="0"/>
              <w:jc w:val="center"/>
              <w:rPr>
                <w:rFonts w:ascii="Times New Roman" w:hAnsi="Times New Roman"/>
                <w:color w:val="auto"/>
                <w:sz w:val="22"/>
                <w:szCs w:val="24"/>
                <w:highlight w:val="none"/>
              </w:rPr>
            </w:pPr>
          </w:p>
        </w:tc>
      </w:tr>
      <w:tr w14:paraId="566D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0B1A0C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25663CB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4C74BCFE"/>
        </w:tc>
        <w:tc>
          <w:tcPr>
            <w:tcW w:w="2039" w:type="dxa"/>
            <w:gridSpan w:val="3"/>
            <w:tcBorders>
              <w:top w:val="single" w:color="auto" w:sz="4" w:space="0"/>
              <w:left w:val="single" w:color="auto" w:sz="4" w:space="0"/>
              <w:right w:val="single" w:color="auto" w:sz="4" w:space="0"/>
            </w:tcBorders>
            <w:vAlign w:val="center"/>
          </w:tcPr>
          <w:p w14:paraId="0E17CBD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left w:val="single" w:color="auto" w:sz="4" w:space="0"/>
            </w:tcBorders>
          </w:tcPr>
          <w:p w14:paraId="7B9542DD">
            <w:pPr>
              <w:spacing w:line="360" w:lineRule="auto"/>
              <w:ind w:firstLine="0" w:firstLineChars="0"/>
              <w:jc w:val="center"/>
              <w:rPr>
                <w:rFonts w:ascii="Times New Roman" w:hAnsi="Times New Roman"/>
                <w:color w:val="auto"/>
                <w:sz w:val="22"/>
                <w:szCs w:val="24"/>
                <w:highlight w:val="none"/>
              </w:rPr>
            </w:pPr>
          </w:p>
        </w:tc>
      </w:tr>
      <w:tr w14:paraId="2A46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5682BC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left w:val="single" w:color="auto" w:sz="4" w:space="0"/>
            </w:tcBorders>
          </w:tcPr>
          <w:p w14:paraId="1F946542">
            <w:pPr>
              <w:spacing w:line="360" w:lineRule="auto"/>
              <w:ind w:firstLine="0" w:firstLineChars="0"/>
              <w:jc w:val="center"/>
              <w:rPr>
                <w:rFonts w:ascii="Times New Roman" w:hAnsi="Times New Roman"/>
                <w:color w:val="auto"/>
                <w:sz w:val="22"/>
                <w:szCs w:val="24"/>
                <w:highlight w:val="none"/>
              </w:rPr>
            </w:pPr>
          </w:p>
        </w:tc>
      </w:tr>
      <w:tr w14:paraId="4352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F7D4F8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left w:val="single" w:color="auto" w:sz="4" w:space="0"/>
            </w:tcBorders>
          </w:tcPr>
          <w:p w14:paraId="388E78AF">
            <w:pPr>
              <w:spacing w:line="360" w:lineRule="auto"/>
              <w:ind w:firstLine="0" w:firstLineChars="0"/>
              <w:jc w:val="center"/>
              <w:rPr>
                <w:rFonts w:ascii="Times New Roman" w:hAnsi="Times New Roman"/>
                <w:color w:val="auto"/>
                <w:sz w:val="22"/>
                <w:szCs w:val="24"/>
                <w:highlight w:val="none"/>
              </w:rPr>
            </w:pPr>
          </w:p>
        </w:tc>
      </w:tr>
    </w:tbl>
    <w:p w14:paraId="7BE1B6C7">
      <w:pPr>
        <w:widowControl/>
        <w:spacing w:line="360" w:lineRule="auto"/>
        <w:rPr>
          <w:rFonts w:ascii="Times New Roman" w:hAnsi="Times New Roman"/>
          <w:color w:val="auto"/>
          <w:sz w:val="2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r>
        <w:rPr>
          <w:rFonts w:hint="eastAsia" w:ascii="Times New Roman" w:hAnsi="Times New Roman"/>
          <w:color w:val="auto"/>
          <w:sz w:val="20"/>
          <w:szCs w:val="21"/>
          <w:highlight w:val="none"/>
        </w:rPr>
        <w:t>注：附营业执照（副本）、资质证明复印件等。</w:t>
      </w:r>
    </w:p>
    <w:p w14:paraId="461E4895">
      <w:pPr>
        <w:pStyle w:val="28"/>
        <w:rPr>
          <w:rFonts w:hint="eastAsia" w:ascii="Times New Roman" w:hAnsi="Times New Roman" w:eastAsia="宋体"/>
          <w:color w:val="auto"/>
          <w:highlight w:val="none"/>
          <w:lang w:eastAsia="zh-CN"/>
        </w:rPr>
      </w:pPr>
      <w:bookmarkStart w:id="261" w:name="_Toc8213"/>
      <w:bookmarkStart w:id="262" w:name="_Toc14270"/>
      <w:bookmarkStart w:id="263" w:name="_Toc378234770"/>
      <w:bookmarkStart w:id="264" w:name="_Toc378234584"/>
      <w:bookmarkStart w:id="265" w:name="_Toc478053903"/>
      <w:bookmarkStart w:id="266" w:name="_Toc478054435"/>
      <w:bookmarkStart w:id="267" w:name="_Toc472780356"/>
      <w:r>
        <w:rPr>
          <w:rFonts w:ascii="Times New Roman" w:hAnsi="Times New Roman"/>
          <w:color w:val="auto"/>
          <w:highlight w:val="none"/>
        </w:rPr>
        <w:t>（二）法定代表人身份证明及授权委托书</w:t>
      </w:r>
      <w:bookmarkEnd w:id="261"/>
      <w:bookmarkEnd w:id="262"/>
    </w:p>
    <w:bookmarkEnd w:id="263"/>
    <w:bookmarkEnd w:id="264"/>
    <w:bookmarkEnd w:id="265"/>
    <w:bookmarkEnd w:id="266"/>
    <w:bookmarkEnd w:id="267"/>
    <w:p w14:paraId="43D519DD">
      <w:pPr>
        <w:pStyle w:val="29"/>
        <w:rPr>
          <w:rFonts w:ascii="Times New Roman" w:hAnsi="Times New Roman"/>
          <w:color w:val="auto"/>
          <w:highlight w:val="none"/>
        </w:rPr>
      </w:pPr>
      <w:r>
        <w:rPr>
          <w:rFonts w:ascii="Times New Roman" w:hAnsi="Times New Roman"/>
          <w:color w:val="auto"/>
          <w:highlight w:val="none"/>
        </w:rPr>
        <w:t>法定代表人身份证明书</w:t>
      </w:r>
    </w:p>
    <w:p w14:paraId="21E8AA5C">
      <w:pPr>
        <w:tabs>
          <w:tab w:val="left" w:pos="6300"/>
        </w:tabs>
        <w:snapToGrid w:val="0"/>
        <w:spacing w:line="360" w:lineRule="auto"/>
        <w:rPr>
          <w:rFonts w:ascii="Times New Roman" w:hAnsi="Times New Roman"/>
          <w:snapToGrid w:val="0"/>
          <w:color w:val="auto"/>
          <w:kern w:val="0"/>
          <w:highlight w:val="none"/>
        </w:rPr>
      </w:pPr>
    </w:p>
    <w:p w14:paraId="0A30008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5B77209D">
      <w:pPr>
        <w:tabs>
          <w:tab w:val="left" w:pos="6300"/>
        </w:tabs>
        <w:snapToGrid w:val="0"/>
        <w:spacing w:line="360" w:lineRule="auto"/>
        <w:rPr>
          <w:rFonts w:ascii="Times New Roman" w:hAnsi="Times New Roman"/>
          <w:snapToGrid w:val="0"/>
          <w:color w:val="auto"/>
          <w:kern w:val="0"/>
          <w:highlight w:val="none"/>
        </w:rPr>
      </w:pPr>
    </w:p>
    <w:p w14:paraId="371F85A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57D39C5D">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2F8AF041">
      <w:pPr>
        <w:tabs>
          <w:tab w:val="left" w:pos="6300"/>
        </w:tabs>
        <w:snapToGrid w:val="0"/>
        <w:spacing w:line="360" w:lineRule="auto"/>
        <w:rPr>
          <w:rFonts w:ascii="Times New Roman" w:hAnsi="Times New Roman"/>
          <w:snapToGrid w:val="0"/>
          <w:color w:val="auto"/>
          <w:kern w:val="0"/>
          <w:highlight w:val="none"/>
        </w:rPr>
      </w:pPr>
    </w:p>
    <w:p w14:paraId="47B5A8F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19FC4F46">
      <w:pPr>
        <w:tabs>
          <w:tab w:val="left" w:pos="6300"/>
        </w:tabs>
        <w:snapToGrid w:val="0"/>
        <w:spacing w:line="360" w:lineRule="auto"/>
        <w:rPr>
          <w:rFonts w:ascii="Times New Roman" w:hAnsi="Times New Roman"/>
          <w:snapToGrid w:val="0"/>
          <w:color w:val="auto"/>
          <w:kern w:val="0"/>
          <w:highlight w:val="none"/>
        </w:rPr>
      </w:pPr>
    </w:p>
    <w:p w14:paraId="3B1262F2">
      <w:pPr>
        <w:tabs>
          <w:tab w:val="left" w:pos="6300"/>
        </w:tabs>
        <w:snapToGrid w:val="0"/>
        <w:spacing w:line="360" w:lineRule="auto"/>
        <w:rPr>
          <w:rFonts w:ascii="Times New Roman" w:hAnsi="Times New Roman"/>
          <w:snapToGrid w:val="0"/>
          <w:color w:val="auto"/>
          <w:kern w:val="0"/>
          <w:highlight w:val="none"/>
        </w:rPr>
      </w:pPr>
    </w:p>
    <w:p w14:paraId="148A2BF9">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3D4B4ACF">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28F3B45A">
      <w:pPr>
        <w:tabs>
          <w:tab w:val="left" w:pos="6300"/>
        </w:tabs>
        <w:snapToGrid w:val="0"/>
        <w:spacing w:line="360" w:lineRule="auto"/>
        <w:rPr>
          <w:rFonts w:ascii="Times New Roman" w:hAnsi="Times New Roman"/>
          <w:snapToGrid w:val="0"/>
          <w:color w:val="auto"/>
          <w:kern w:val="0"/>
          <w:highlight w:val="none"/>
        </w:rPr>
      </w:pPr>
    </w:p>
    <w:p w14:paraId="4D9594E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19B22381">
      <w:pPr>
        <w:tabs>
          <w:tab w:val="left" w:pos="6300"/>
        </w:tabs>
        <w:snapToGrid w:val="0"/>
        <w:spacing w:line="360" w:lineRule="auto"/>
        <w:rPr>
          <w:rFonts w:ascii="Times New Roman" w:hAnsi="Times New Roman"/>
          <w:snapToGrid w:val="0"/>
          <w:color w:val="auto"/>
          <w:kern w:val="0"/>
          <w:highlight w:val="none"/>
        </w:rPr>
      </w:pPr>
    </w:p>
    <w:p w14:paraId="5D76C44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0BAD8A13">
      <w:pPr>
        <w:tabs>
          <w:tab w:val="left" w:pos="6300"/>
        </w:tabs>
        <w:snapToGrid w:val="0"/>
        <w:spacing w:line="360" w:lineRule="auto"/>
        <w:rPr>
          <w:rFonts w:ascii="Times New Roman" w:hAnsi="Times New Roman"/>
          <w:snapToGrid w:val="0"/>
          <w:color w:val="auto"/>
          <w:kern w:val="0"/>
          <w:highlight w:val="none"/>
        </w:rPr>
      </w:pPr>
    </w:p>
    <w:p w14:paraId="3698FF59">
      <w:pPr>
        <w:tabs>
          <w:tab w:val="left" w:pos="6300"/>
        </w:tabs>
        <w:snapToGrid w:val="0"/>
        <w:spacing w:line="360" w:lineRule="auto"/>
        <w:rPr>
          <w:rFonts w:ascii="Times New Roman" w:hAnsi="Times New Roman"/>
          <w:snapToGrid w:val="0"/>
          <w:color w:val="auto"/>
          <w:kern w:val="0"/>
          <w:highlight w:val="none"/>
        </w:rPr>
      </w:pPr>
    </w:p>
    <w:p w14:paraId="12263BED">
      <w:pPr>
        <w:tabs>
          <w:tab w:val="left" w:pos="6300"/>
        </w:tabs>
        <w:snapToGrid w:val="0"/>
        <w:spacing w:line="360" w:lineRule="auto"/>
        <w:rPr>
          <w:rFonts w:ascii="Times New Roman" w:hAnsi="Times New Roman"/>
          <w:snapToGrid w:val="0"/>
          <w:color w:val="auto"/>
          <w:kern w:val="0"/>
          <w:highlight w:val="none"/>
        </w:rPr>
      </w:pPr>
    </w:p>
    <w:p w14:paraId="2FB86275">
      <w:pPr>
        <w:jc w:val="center"/>
        <w:rPr>
          <w:rStyle w:val="30"/>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0"/>
          <w:rFonts w:ascii="Times New Roman" w:hAnsi="Times New Roman"/>
          <w:color w:val="auto"/>
          <w:highlight w:val="none"/>
        </w:rPr>
        <w:t>法定代表人授权委托书</w:t>
      </w:r>
    </w:p>
    <w:p w14:paraId="3FA83C9A">
      <w:pPr>
        <w:tabs>
          <w:tab w:val="left" w:pos="6300"/>
        </w:tabs>
        <w:snapToGrid w:val="0"/>
        <w:spacing w:line="360" w:lineRule="auto"/>
        <w:rPr>
          <w:rFonts w:ascii="Times New Roman" w:hAnsi="Times New Roman"/>
          <w:snapToGrid w:val="0"/>
          <w:color w:val="auto"/>
          <w:kern w:val="0"/>
          <w:highlight w:val="none"/>
        </w:rPr>
      </w:pPr>
    </w:p>
    <w:p w14:paraId="7DE4816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368DB76">
      <w:pPr>
        <w:tabs>
          <w:tab w:val="left" w:pos="6300"/>
        </w:tabs>
        <w:snapToGrid w:val="0"/>
        <w:spacing w:line="360" w:lineRule="auto"/>
        <w:rPr>
          <w:rFonts w:ascii="Times New Roman" w:hAnsi="Times New Roman"/>
          <w:snapToGrid w:val="0"/>
          <w:color w:val="auto"/>
          <w:kern w:val="0"/>
          <w:highlight w:val="none"/>
        </w:rPr>
      </w:pPr>
    </w:p>
    <w:p w14:paraId="6B91496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501B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403C7C1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27EF4D8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3EF89911">
      <w:pPr>
        <w:tabs>
          <w:tab w:val="left" w:pos="6300"/>
        </w:tabs>
        <w:snapToGrid w:val="0"/>
        <w:spacing w:line="360" w:lineRule="auto"/>
        <w:rPr>
          <w:rFonts w:ascii="Times New Roman" w:hAnsi="Times New Roman"/>
          <w:snapToGrid w:val="0"/>
          <w:color w:val="auto"/>
          <w:kern w:val="0"/>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16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95FBB7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1FEE0925">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24E9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C14685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461253C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4BCDD17C">
      <w:pPr>
        <w:tabs>
          <w:tab w:val="left" w:pos="6300"/>
        </w:tabs>
        <w:snapToGrid w:val="0"/>
        <w:spacing w:line="360" w:lineRule="auto"/>
        <w:rPr>
          <w:rFonts w:ascii="Times New Roman" w:hAnsi="Times New Roman"/>
          <w:snapToGrid w:val="0"/>
          <w:color w:val="auto"/>
          <w:kern w:val="0"/>
          <w:highlight w:val="none"/>
        </w:rPr>
      </w:pPr>
    </w:p>
    <w:p w14:paraId="030B5237">
      <w:pPr>
        <w:tabs>
          <w:tab w:val="left" w:pos="6300"/>
        </w:tabs>
        <w:snapToGrid w:val="0"/>
        <w:spacing w:line="360" w:lineRule="auto"/>
        <w:rPr>
          <w:rFonts w:ascii="Times New Roman" w:hAnsi="Times New Roman"/>
          <w:snapToGrid w:val="0"/>
          <w:color w:val="auto"/>
          <w:kern w:val="0"/>
          <w:szCs w:val="28"/>
          <w:highlight w:val="none"/>
        </w:rPr>
      </w:pPr>
    </w:p>
    <w:p w14:paraId="223B292F">
      <w:pPr>
        <w:tabs>
          <w:tab w:val="left" w:pos="6300"/>
        </w:tabs>
        <w:snapToGrid w:val="0"/>
        <w:spacing w:line="360" w:lineRule="auto"/>
        <w:rPr>
          <w:rFonts w:ascii="Times New Roman" w:hAnsi="Times New Roman"/>
          <w:snapToGrid w:val="0"/>
          <w:color w:val="auto"/>
          <w:kern w:val="0"/>
          <w:highlight w:val="none"/>
        </w:rPr>
      </w:pPr>
    </w:p>
    <w:p w14:paraId="0A62977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47BFE70">
      <w:pPr>
        <w:tabs>
          <w:tab w:val="left" w:pos="6300"/>
        </w:tabs>
        <w:snapToGrid w:val="0"/>
        <w:spacing w:line="360" w:lineRule="auto"/>
        <w:rPr>
          <w:rFonts w:ascii="Times New Roman" w:hAnsi="Times New Roman"/>
          <w:snapToGrid w:val="0"/>
          <w:color w:val="auto"/>
          <w:kern w:val="0"/>
          <w:highlight w:val="none"/>
        </w:rPr>
      </w:pPr>
    </w:p>
    <w:p w14:paraId="54CEA31E">
      <w:pPr>
        <w:tabs>
          <w:tab w:val="left" w:pos="6300"/>
        </w:tabs>
        <w:snapToGrid w:val="0"/>
        <w:spacing w:line="360" w:lineRule="auto"/>
        <w:rPr>
          <w:rFonts w:ascii="Times New Roman" w:hAnsi="Times New Roman"/>
          <w:snapToGrid w:val="0"/>
          <w:color w:val="auto"/>
          <w:kern w:val="0"/>
          <w:highlight w:val="none"/>
        </w:rPr>
      </w:pPr>
    </w:p>
    <w:p w14:paraId="5A369290">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5A64592D">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085B45FA">
      <w:pPr>
        <w:tabs>
          <w:tab w:val="left" w:pos="6300"/>
        </w:tabs>
        <w:snapToGrid w:val="0"/>
        <w:spacing w:line="360" w:lineRule="auto"/>
        <w:rPr>
          <w:rFonts w:ascii="Times New Roman" w:hAnsi="Times New Roman"/>
          <w:snapToGrid w:val="0"/>
          <w:color w:val="auto"/>
          <w:kern w:val="0"/>
          <w:highlight w:val="none"/>
        </w:rPr>
      </w:pPr>
    </w:p>
    <w:p w14:paraId="75E0166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0D0C073D">
      <w:pPr>
        <w:rPr>
          <w:rFonts w:ascii="Times New Roman" w:hAnsi="Times New Roman"/>
          <w:color w:val="auto"/>
          <w:highlight w:val="none"/>
        </w:rPr>
      </w:pPr>
    </w:p>
    <w:p w14:paraId="35A3C2FC">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8737DF5">
      <w:pPr>
        <w:pStyle w:val="28"/>
        <w:rPr>
          <w:rFonts w:ascii="Times New Roman" w:hAnsi="Times New Roman"/>
          <w:color w:val="auto"/>
          <w:highlight w:val="none"/>
        </w:rPr>
      </w:pPr>
      <w:r>
        <w:rPr>
          <w:rFonts w:hint="eastAsia" w:ascii="Times New Roman" w:hAnsi="Times New Roman"/>
          <w:color w:val="auto"/>
          <w:highlight w:val="none"/>
        </w:rPr>
        <w:t>（三）书面声明</w:t>
      </w:r>
    </w:p>
    <w:p w14:paraId="4AAADE64">
      <w:pPr>
        <w:tabs>
          <w:tab w:val="left" w:pos="6300"/>
        </w:tabs>
        <w:snapToGrid w:val="0"/>
        <w:spacing w:line="360" w:lineRule="auto"/>
        <w:rPr>
          <w:rFonts w:ascii="Times New Roman" w:hAnsi="Times New Roman"/>
          <w:color w:val="auto"/>
          <w:highlight w:val="none"/>
        </w:rPr>
      </w:pPr>
    </w:p>
    <w:p w14:paraId="1813984A">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294D06BB">
      <w:pPr>
        <w:tabs>
          <w:tab w:val="left" w:pos="6300"/>
        </w:tabs>
        <w:snapToGrid w:val="0"/>
        <w:spacing w:line="360" w:lineRule="auto"/>
        <w:rPr>
          <w:rFonts w:ascii="Times New Roman" w:hAnsi="Times New Roman"/>
          <w:color w:val="auto"/>
          <w:highlight w:val="none"/>
        </w:rPr>
      </w:pPr>
    </w:p>
    <w:p w14:paraId="3F75D985">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726A5AE8">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74ABF115">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1ACBCDCA">
      <w:pPr>
        <w:tabs>
          <w:tab w:val="left" w:pos="6300"/>
        </w:tabs>
        <w:snapToGrid w:val="0"/>
        <w:spacing w:line="360" w:lineRule="auto"/>
        <w:rPr>
          <w:rFonts w:ascii="Times New Roman" w:hAnsi="Times New Roman"/>
          <w:color w:val="auto"/>
          <w:highlight w:val="none"/>
        </w:rPr>
      </w:pPr>
    </w:p>
    <w:p w14:paraId="6DD6F086">
      <w:pPr>
        <w:tabs>
          <w:tab w:val="left" w:pos="6300"/>
        </w:tabs>
        <w:snapToGrid w:val="0"/>
        <w:spacing w:line="360" w:lineRule="auto"/>
        <w:rPr>
          <w:rFonts w:ascii="Times New Roman" w:hAnsi="Times New Roman"/>
          <w:color w:val="auto"/>
          <w:highlight w:val="none"/>
        </w:rPr>
      </w:pPr>
    </w:p>
    <w:p w14:paraId="23DAAC34">
      <w:pPr>
        <w:tabs>
          <w:tab w:val="left" w:pos="6300"/>
        </w:tabs>
        <w:snapToGrid w:val="0"/>
        <w:spacing w:line="360" w:lineRule="auto"/>
        <w:rPr>
          <w:rFonts w:ascii="Times New Roman" w:hAnsi="Times New Roman"/>
          <w:color w:val="auto"/>
          <w:highlight w:val="none"/>
        </w:rPr>
      </w:pPr>
    </w:p>
    <w:p w14:paraId="58BDDE0B">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34D66817">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2B9A036B">
      <w:pPr>
        <w:spacing w:line="360" w:lineRule="auto"/>
        <w:rPr>
          <w:rFonts w:ascii="Times New Roman" w:hAnsi="Times New Roman" w:cs="等线 Light"/>
          <w:snapToGrid w:val="0"/>
          <w:color w:val="auto"/>
          <w:kern w:val="0"/>
          <w:szCs w:val="24"/>
          <w:highlight w:val="none"/>
        </w:rPr>
      </w:pPr>
    </w:p>
    <w:p w14:paraId="22263D67">
      <w:pPr>
        <w:spacing w:line="360" w:lineRule="auto"/>
        <w:rPr>
          <w:rFonts w:ascii="Times New Roman" w:hAnsi="Times New Roman" w:cs="等线 Light"/>
          <w:snapToGrid w:val="0"/>
          <w:color w:val="auto"/>
          <w:kern w:val="0"/>
          <w:szCs w:val="24"/>
          <w:highlight w:val="none"/>
        </w:rPr>
      </w:pPr>
    </w:p>
    <w:p w14:paraId="326A64EA">
      <w:pPr>
        <w:spacing w:line="360" w:lineRule="auto"/>
        <w:rPr>
          <w:rFonts w:ascii="Times New Roman" w:hAnsi="Times New Roman" w:cs="等线 Light"/>
          <w:snapToGrid w:val="0"/>
          <w:color w:val="auto"/>
          <w:kern w:val="0"/>
          <w:szCs w:val="24"/>
          <w:highlight w:val="none"/>
        </w:rPr>
      </w:pPr>
    </w:p>
    <w:p w14:paraId="22D4E1FA">
      <w:pPr>
        <w:spacing w:line="360" w:lineRule="auto"/>
        <w:rPr>
          <w:rFonts w:ascii="Times New Roman" w:hAnsi="Times New Roman" w:cs="等线 Light"/>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E11B653">
      <w:pPr>
        <w:pStyle w:val="28"/>
        <w:bidi w:val="0"/>
      </w:pPr>
      <w:r>
        <w:t>（</w:t>
      </w:r>
      <w:r>
        <w:rPr>
          <w:rFonts w:hint="eastAsia"/>
        </w:rPr>
        <w:t>四</w:t>
      </w:r>
      <w:r>
        <w:t>）中国执行信息公开网截图</w:t>
      </w:r>
    </w:p>
    <w:p w14:paraId="48A2A5E0">
      <w:pPr>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7FA4FE1B">
      <w:pPr>
        <w:rPr>
          <w:rFonts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24B0B5E3">
      <w:pPr>
        <w:rPr>
          <w:rFonts w:ascii="Times New Roman" w:hAnsi="Times New Roman"/>
          <w:color w:val="auto"/>
          <w:highlight w:val="none"/>
        </w:rPr>
      </w:pPr>
    </w:p>
    <w:p w14:paraId="672E7456">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547CACC5">
      <w:pPr>
        <w:pStyle w:val="28"/>
        <w:bidi w:val="0"/>
      </w:pPr>
      <w:r>
        <w:rPr>
          <w:rFonts w:hint="eastAsia"/>
          <w:lang w:val="zh-CN"/>
        </w:rPr>
        <w:t>（</w:t>
      </w:r>
      <w:r>
        <w:rPr>
          <w:rFonts w:hint="eastAsia"/>
        </w:rPr>
        <w:t>五</w:t>
      </w:r>
      <w:r>
        <w:rPr>
          <w:rFonts w:hint="eastAsia"/>
          <w:lang w:val="zh-CN"/>
        </w:rPr>
        <w:t>）</w:t>
      </w:r>
      <w:r>
        <w:rPr>
          <w:rFonts w:hint="eastAsia"/>
        </w:rPr>
        <w:t>售后服务承诺函</w:t>
      </w:r>
    </w:p>
    <w:p w14:paraId="598A5863">
      <w:pPr>
        <w:jc w:val="center"/>
        <w:rPr>
          <w:rFonts w:hint="eastAsia" w:ascii="Times New Roman" w:hAnsi="Times New Roman" w:eastAsia="宋体"/>
          <w:color w:val="auto"/>
          <w:highlight w:val="none"/>
          <w:lang w:val="en-US" w:eastAsia="zh-CN"/>
        </w:rPr>
      </w:pPr>
      <w:r>
        <w:rPr>
          <w:rFonts w:hint="eastAsia"/>
          <w:color w:val="auto"/>
          <w:highlight w:val="none"/>
          <w:lang w:val="en-US" w:eastAsia="zh-CN"/>
        </w:rPr>
        <w:t>注：</w:t>
      </w:r>
      <w:r>
        <w:rPr>
          <w:rFonts w:hint="eastAsia"/>
          <w:lang w:val="en-US" w:eastAsia="zh-CN"/>
        </w:rPr>
        <w:t>需同时在《</w:t>
      </w:r>
      <w:r>
        <w:rPr>
          <w:lang w:val="en-US" w:eastAsia="zh-CN"/>
        </w:rPr>
        <w:t>售后服务承诺函</w:t>
      </w:r>
      <w:r>
        <w:rPr>
          <w:rFonts w:hint="eastAsia"/>
          <w:lang w:val="en-US" w:eastAsia="zh-CN"/>
        </w:rPr>
        <w:t>》中对第三章第4条进行响应和承诺</w:t>
      </w:r>
    </w:p>
    <w:p w14:paraId="6952DB62">
      <w:pPr>
        <w:jc w:val="center"/>
        <w:rPr>
          <w:rFonts w:ascii="Times New Roman" w:hAnsi="Times New Roman"/>
          <w:color w:val="auto"/>
          <w:highlight w:val="none"/>
          <w:lang w:val="zh-CN"/>
        </w:rPr>
      </w:pPr>
    </w:p>
    <w:p w14:paraId="585AE628">
      <w:pPr>
        <w:jc w:val="center"/>
        <w:rPr>
          <w:rFonts w:ascii="Times New Roman" w:hAnsi="Times New Roman"/>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F3B62FE">
      <w:pPr>
        <w:pStyle w:val="28"/>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六</w:t>
      </w:r>
      <w:r>
        <w:rPr>
          <w:rFonts w:hint="eastAsia" w:ascii="Times New Roman" w:hAnsi="Times New Roman"/>
          <w:color w:val="auto"/>
          <w:highlight w:val="none"/>
          <w:lang w:val="zh-CN"/>
        </w:rPr>
        <w:t>）</w:t>
      </w:r>
      <w:r>
        <w:rPr>
          <w:rFonts w:hint="eastAsia" w:ascii="宋体" w:cs="Cambria"/>
          <w:color w:val="auto"/>
          <w:szCs w:val="24"/>
          <w:highlight w:val="none"/>
          <w:lang w:bidi="ar-SA"/>
        </w:rPr>
        <w:t>参选授权函</w:t>
      </w:r>
      <w:r>
        <w:rPr>
          <w:rFonts w:hint="eastAsia" w:ascii="宋体" w:cs="Cambria"/>
          <w:color w:val="auto"/>
          <w:szCs w:val="24"/>
          <w:highlight w:val="none"/>
          <w:lang w:eastAsia="zh-CN" w:bidi="ar-SA"/>
        </w:rPr>
        <w:t>（</w:t>
      </w:r>
      <w:r>
        <w:rPr>
          <w:rFonts w:hint="eastAsia" w:ascii="宋体" w:cs="Cambria"/>
          <w:color w:val="auto"/>
          <w:szCs w:val="24"/>
          <w:highlight w:val="none"/>
          <w:lang w:val="en-US" w:eastAsia="zh-CN" w:bidi="ar-SA"/>
        </w:rPr>
        <w:t>如有</w:t>
      </w:r>
      <w:r>
        <w:rPr>
          <w:rFonts w:hint="eastAsia" w:ascii="宋体" w:cs="Cambria"/>
          <w:color w:val="auto"/>
          <w:szCs w:val="24"/>
          <w:highlight w:val="none"/>
          <w:lang w:eastAsia="zh-CN" w:bidi="ar-SA"/>
        </w:rPr>
        <w:t>）</w:t>
      </w:r>
    </w:p>
    <w:p w14:paraId="256A9524">
      <w:pPr>
        <w:jc w:val="center"/>
        <w:rPr>
          <w:rFonts w:ascii="Times New Roman" w:hAnsi="Times New Roman"/>
          <w:color w:val="auto"/>
          <w:highlight w:val="none"/>
          <w:lang w:val="zh-CN"/>
        </w:rPr>
      </w:pPr>
    </w:p>
    <w:p w14:paraId="69CA0019">
      <w:pPr>
        <w:jc w:val="center"/>
        <w:rPr>
          <w:rFonts w:ascii="Times New Roman" w:hAnsi="Times New Roman"/>
          <w:color w:val="auto"/>
          <w:highlight w:val="none"/>
          <w:lang w:val="zh-CN"/>
        </w:rPr>
      </w:pPr>
    </w:p>
    <w:p w14:paraId="7747760C">
      <w:pPr>
        <w:jc w:val="center"/>
        <w:rPr>
          <w:rFonts w:ascii="Times New Roman" w:hAnsi="Times New Roman"/>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3D859FA1">
      <w:pPr>
        <w:pStyle w:val="28"/>
        <w:rPr>
          <w:rFonts w:ascii="Times New Roman" w:hAnsi="Times New Roman"/>
          <w:color w:val="auto"/>
          <w:highlight w:val="none"/>
        </w:rPr>
      </w:pPr>
      <w:r>
        <w:rPr>
          <w:rFonts w:hint="eastAsia" w:ascii="Times New Roman" w:hAnsi="Times New Roman"/>
          <w:color w:val="auto"/>
          <w:highlight w:val="none"/>
          <w:lang w:val="zh-CN"/>
        </w:rPr>
        <w:t>（</w:t>
      </w:r>
      <w:r>
        <w:rPr>
          <w:rFonts w:hint="eastAsia"/>
          <w:color w:val="auto"/>
          <w:highlight w:val="none"/>
          <w:lang w:val="en-US" w:eastAsia="zh-CN"/>
        </w:rPr>
        <w:t>七</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4FEFBEE5">
      <w:pPr>
        <w:jc w:val="center"/>
        <w:rPr>
          <w:rFonts w:ascii="Times New Roman" w:hAnsi="Times New Roman"/>
          <w:color w:val="auto"/>
          <w:highlight w:val="none"/>
          <w:lang w:val="zh-CN"/>
        </w:rPr>
      </w:pPr>
      <w:r>
        <w:rPr>
          <w:rFonts w:hint="eastAsia" w:ascii="Times New Roman" w:hAnsi="Times New Roman"/>
          <w:color w:val="auto"/>
          <w:highlight w:val="none"/>
          <w:lang w:val="zh-CN"/>
        </w:rPr>
        <w:t>（每份案例应提供项目简介</w:t>
      </w:r>
      <w:r>
        <w:rPr>
          <w:rFonts w:ascii="Times New Roman" w:hAnsi="Times New Roman"/>
          <w:color w:val="auto"/>
          <w:highlight w:val="none"/>
          <w:lang w:val="zh-CN"/>
        </w:rPr>
        <w:t>）</w:t>
      </w:r>
    </w:p>
    <w:p w14:paraId="104AE328">
      <w:pPr>
        <w:jc w:val="center"/>
        <w:rPr>
          <w:rFonts w:ascii="Times New Roman" w:hAnsi="Times New Roman"/>
          <w:color w:val="auto"/>
          <w:highlight w:val="none"/>
          <w:lang w:val="zh-CN"/>
        </w:rPr>
      </w:pPr>
    </w:p>
    <w:p w14:paraId="1D78EC05">
      <w:pPr>
        <w:jc w:val="center"/>
        <w:rPr>
          <w:rFonts w:ascii="Times New Roman" w:hAnsi="Times New Roman"/>
          <w:color w:val="auto"/>
          <w:highlight w:val="none"/>
          <w:lang w:val="zh-CN"/>
        </w:rPr>
      </w:pPr>
    </w:p>
    <w:p w14:paraId="794C318F">
      <w:pPr>
        <w:jc w:val="center"/>
        <w:rPr>
          <w:rFonts w:ascii="Times New Roman" w:hAnsi="Times New Roman"/>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1E42170A">
      <w:pPr>
        <w:pStyle w:val="28"/>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color w:val="auto"/>
          <w:highlight w:val="none"/>
          <w:lang w:val="en-US" w:eastAsia="zh-CN"/>
        </w:rPr>
        <w:t>八</w:t>
      </w:r>
      <w:r>
        <w:rPr>
          <w:rFonts w:hint="eastAsia" w:ascii="Times New Roman" w:hAnsi="Times New Roman"/>
          <w:color w:val="auto"/>
          <w:highlight w:val="none"/>
          <w:lang w:val="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12023287">
      <w:pPr>
        <w:rPr>
          <w:rFonts w:ascii="Times New Roman" w:hAnsi="Times New Roman"/>
          <w:color w:val="auto"/>
          <w:highlight w:val="none"/>
          <w:lang w:val="zh-CN"/>
        </w:rPr>
      </w:pPr>
    </w:p>
    <w:p w14:paraId="385658AD">
      <w:pPr>
        <w:rPr>
          <w:rFonts w:ascii="Times New Roman" w:hAnsi="Times New Roman"/>
          <w:color w:val="auto"/>
          <w:highlight w:val="none"/>
          <w:lang w:val="zh-CN"/>
        </w:rPr>
      </w:pPr>
    </w:p>
    <w:p w14:paraId="2753522F">
      <w:pPr>
        <w:rPr>
          <w:rFonts w:ascii="Times New Roman" w:hAnsi="Times New Roman"/>
          <w:color w:val="auto"/>
          <w:highlight w:val="none"/>
          <w:lang w:val="zh-CN"/>
        </w:rPr>
      </w:pPr>
    </w:p>
    <w:p w14:paraId="31F792D1">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67239A30">
      <w:pPr>
        <w:pStyle w:val="27"/>
        <w:bidi w:val="0"/>
        <w:rPr>
          <w:color w:val="auto"/>
          <w:highlight w:val="none"/>
          <w:lang w:val="en-US" w:eastAsia="zh-CN"/>
        </w:rPr>
      </w:pPr>
      <w:r>
        <w:rPr>
          <w:rFonts w:hint="eastAsia"/>
          <w:color w:val="auto"/>
          <w:highlight w:val="none"/>
          <w:lang w:val="en-US" w:eastAsia="zh-CN"/>
        </w:rPr>
        <w:t>四、响应性文件</w:t>
      </w:r>
    </w:p>
    <w:p w14:paraId="76F0BF17">
      <w:pPr>
        <w:pStyle w:val="28"/>
        <w:bidi w:val="0"/>
        <w:rPr>
          <w:rFonts w:hint="eastAsia"/>
          <w:color w:val="auto"/>
          <w:highlight w:val="none"/>
          <w:lang w:val="en-US" w:eastAsia="zh-CN"/>
        </w:rPr>
      </w:pPr>
      <w:r>
        <w:rPr>
          <w:rFonts w:hint="eastAsia"/>
          <w:color w:val="auto"/>
          <w:highlight w:val="none"/>
          <w:lang w:val="en-US" w:eastAsia="zh-CN"/>
        </w:rPr>
        <w:t>（一）响应承诺函</w:t>
      </w:r>
    </w:p>
    <w:p w14:paraId="69697315">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716EA6CD">
      <w:pPr>
        <w:bidi w:val="0"/>
        <w:rPr>
          <w:color w:val="auto"/>
          <w:highlight w:val="none"/>
          <w:lang w:val="en-US" w:eastAsia="zh-CN"/>
        </w:rPr>
      </w:pPr>
      <w:r>
        <w:rPr>
          <w:rFonts w:hint="eastAsia" w:cs="仿宋_GB2312"/>
          <w:bCs/>
          <w:snapToGrid w:val="0"/>
          <w:lang w:val="en-US" w:eastAsia="zh-CN"/>
        </w:rPr>
        <w:t>对第三章第11.3条单独进行承诺，格式自理</w:t>
      </w:r>
    </w:p>
    <w:p w14:paraId="721CD045">
      <w:pPr>
        <w:bidi w:val="0"/>
        <w:rPr>
          <w:rFonts w:hint="eastAsia"/>
          <w:color w:val="auto"/>
          <w:highlight w:val="none"/>
          <w:lang w:val="en-US" w:eastAsia="zh-CN"/>
        </w:rPr>
      </w:pPr>
    </w:p>
    <w:p w14:paraId="106814DB">
      <w:pPr>
        <w:bidi w:val="0"/>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735DBAF">
      <w:pPr>
        <w:pStyle w:val="28"/>
        <w:rPr>
          <w:rFonts w:ascii="Times New Roman" w:hAnsi="Times New Roman"/>
          <w:color w:val="auto"/>
          <w:highlight w:val="none"/>
        </w:rPr>
      </w:pPr>
      <w:r>
        <w:rPr>
          <w:rFonts w:hint="eastAsia" w:ascii="Times New Roman" w:hAnsi="Times New Roman"/>
          <w:color w:val="auto"/>
          <w:highlight w:val="none"/>
        </w:rPr>
        <w:t>（二）</w:t>
      </w:r>
      <w:r>
        <w:rPr>
          <w:rFonts w:ascii="Times New Roman" w:hAnsi="Times New Roman"/>
          <w:color w:val="auto"/>
          <w:highlight w:val="none"/>
        </w:rPr>
        <w:t>技术要求</w:t>
      </w:r>
      <w:r>
        <w:rPr>
          <w:rFonts w:hint="eastAsia" w:ascii="Times New Roman" w:hAnsi="Times New Roman"/>
          <w:color w:val="auto"/>
          <w:highlight w:val="none"/>
        </w:rPr>
        <w:t>条款偏离表</w:t>
      </w:r>
    </w:p>
    <w:p w14:paraId="58E42F26">
      <w:pPr>
        <w:spacing w:line="360" w:lineRule="auto"/>
        <w:rPr>
          <w:rFonts w:ascii="Times New Roman" w:hAnsi="Times New Roman" w:cs="等线 Light"/>
          <w:b/>
          <w:snapToGrid w:val="0"/>
          <w:color w:val="auto"/>
          <w:kern w:val="0"/>
          <w:szCs w:val="24"/>
          <w:highlight w:val="none"/>
        </w:rPr>
      </w:pPr>
    </w:p>
    <w:tbl>
      <w:tblPr>
        <w:tblStyle w:val="21"/>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2904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vAlign w:val="center"/>
          </w:tcPr>
          <w:p w14:paraId="394442A6">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序号</w:t>
            </w:r>
          </w:p>
        </w:tc>
        <w:tc>
          <w:tcPr>
            <w:tcW w:w="1980" w:type="dxa"/>
            <w:tcBorders>
              <w:top w:val="single" w:color="auto" w:sz="4" w:space="0"/>
              <w:left w:val="single" w:color="auto" w:sz="4" w:space="0"/>
              <w:bottom w:val="single" w:color="auto" w:sz="4" w:space="0"/>
              <w:right w:val="single" w:color="auto" w:sz="4" w:space="0"/>
            </w:tcBorders>
            <w:vAlign w:val="center"/>
          </w:tcPr>
          <w:p w14:paraId="65DA10DF">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比选文件条目号</w:t>
            </w:r>
          </w:p>
        </w:tc>
        <w:tc>
          <w:tcPr>
            <w:tcW w:w="2056" w:type="dxa"/>
            <w:tcBorders>
              <w:top w:val="single" w:color="auto" w:sz="4" w:space="0"/>
              <w:left w:val="single" w:color="auto" w:sz="4" w:space="0"/>
              <w:bottom w:val="single" w:color="auto" w:sz="4" w:space="0"/>
              <w:right w:val="single" w:color="auto" w:sz="4" w:space="0"/>
            </w:tcBorders>
            <w:vAlign w:val="center"/>
          </w:tcPr>
          <w:p w14:paraId="089582E0">
            <w:pPr>
              <w:adjustRightInd w:val="0"/>
              <w:snapToGrid w:val="0"/>
              <w:spacing w:line="240" w:lineRule="exact"/>
              <w:ind w:firstLine="0" w:firstLineChars="0"/>
              <w:jc w:val="center"/>
              <w:rPr>
                <w:rFonts w:hint="eastAsia" w:ascii="Times New Roman" w:hAnsi="Times New Roman" w:eastAsia="宋体" w:cs="等线 Light"/>
                <w:color w:val="auto"/>
                <w:sz w:val="21"/>
                <w:szCs w:val="21"/>
                <w:highlight w:val="none"/>
                <w:lang w:val="en-US" w:eastAsia="zh-CN"/>
              </w:rPr>
            </w:pPr>
            <w:r>
              <w:rPr>
                <w:rFonts w:hint="eastAsia" w:ascii="Times New Roman" w:hAnsi="Times New Roman" w:cs="等线 Light"/>
                <w:color w:val="auto"/>
                <w:sz w:val="21"/>
                <w:szCs w:val="21"/>
                <w:highlight w:val="none"/>
              </w:rPr>
              <w:t>比选文件</w:t>
            </w:r>
            <w:r>
              <w:rPr>
                <w:rFonts w:hint="eastAsia"/>
                <w:color w:val="auto"/>
                <w:highlight w:val="none"/>
                <w:lang w:val="en-US" w:eastAsia="zh-CN"/>
              </w:rPr>
              <w:t>技术</w:t>
            </w:r>
            <w:r>
              <w:rPr>
                <w:rFonts w:hint="eastAsia" w:cs="等线 Light"/>
                <w:color w:val="auto"/>
                <w:sz w:val="21"/>
                <w:szCs w:val="21"/>
                <w:highlight w:val="none"/>
                <w:lang w:val="en-US" w:eastAsia="zh-CN"/>
              </w:rPr>
              <w:t>条款</w:t>
            </w:r>
          </w:p>
        </w:tc>
        <w:tc>
          <w:tcPr>
            <w:tcW w:w="2490" w:type="dxa"/>
            <w:tcBorders>
              <w:top w:val="single" w:color="auto" w:sz="4" w:space="0"/>
              <w:left w:val="single" w:color="auto" w:sz="4" w:space="0"/>
              <w:bottom w:val="single" w:color="auto" w:sz="4" w:space="0"/>
              <w:right w:val="single" w:color="auto" w:sz="4" w:space="0"/>
            </w:tcBorders>
            <w:vAlign w:val="center"/>
          </w:tcPr>
          <w:p w14:paraId="26384CD2">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参选文件对应</w:t>
            </w:r>
            <w:r>
              <w:rPr>
                <w:rFonts w:hint="eastAsia"/>
                <w:color w:val="auto"/>
                <w:highlight w:val="none"/>
                <w:lang w:val="en-US" w:eastAsia="zh-CN"/>
              </w:rPr>
              <w:t>技术</w:t>
            </w:r>
            <w:r>
              <w:rPr>
                <w:rFonts w:hint="eastAsia" w:cs="等线 Light"/>
                <w:color w:val="auto"/>
                <w:sz w:val="21"/>
                <w:szCs w:val="21"/>
                <w:highlight w:val="none"/>
                <w:lang w:val="en-US" w:eastAsia="zh-CN"/>
              </w:rPr>
              <w:t>条款</w:t>
            </w:r>
          </w:p>
        </w:tc>
        <w:tc>
          <w:tcPr>
            <w:tcW w:w="1363" w:type="dxa"/>
            <w:tcBorders>
              <w:top w:val="single" w:color="auto" w:sz="4" w:space="0"/>
              <w:left w:val="single" w:color="auto" w:sz="4" w:space="0"/>
              <w:bottom w:val="single" w:color="auto" w:sz="4" w:space="0"/>
              <w:right w:val="single" w:color="auto" w:sz="4" w:space="0"/>
            </w:tcBorders>
            <w:vAlign w:val="center"/>
          </w:tcPr>
          <w:p w14:paraId="4F8F871D">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说明</w:t>
            </w:r>
          </w:p>
        </w:tc>
      </w:tr>
      <w:tr w14:paraId="0883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2341D3EE">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例</w:t>
            </w:r>
          </w:p>
        </w:tc>
        <w:tc>
          <w:tcPr>
            <w:tcW w:w="1980" w:type="dxa"/>
            <w:tcBorders>
              <w:left w:val="single" w:color="auto" w:sz="4" w:space="0"/>
            </w:tcBorders>
            <w:vAlign w:val="center"/>
          </w:tcPr>
          <w:p w14:paraId="507882FE">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第三章XXX条</w:t>
            </w:r>
          </w:p>
        </w:tc>
        <w:tc>
          <w:tcPr>
            <w:tcW w:w="2056" w:type="dxa"/>
            <w:tcBorders>
              <w:left w:val="single" w:color="auto" w:sz="4" w:space="0"/>
            </w:tcBorders>
            <w:vAlign w:val="center"/>
          </w:tcPr>
          <w:p w14:paraId="0B9ACDAF">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XXXXXX（比选文件原文）</w:t>
            </w:r>
          </w:p>
        </w:tc>
        <w:tc>
          <w:tcPr>
            <w:tcW w:w="2490" w:type="dxa"/>
            <w:tcBorders>
              <w:left w:val="single" w:color="auto" w:sz="4" w:space="0"/>
            </w:tcBorders>
            <w:vAlign w:val="center"/>
          </w:tcPr>
          <w:p w14:paraId="52D84F31">
            <w:pPr>
              <w:spacing w:line="480" w:lineRule="auto"/>
              <w:ind w:firstLine="0" w:firstLineChars="0"/>
              <w:jc w:val="left"/>
              <w:rPr>
                <w:rFonts w:ascii="Times New Roman" w:hAnsi="Times New Roman" w:cs="等线 Light"/>
                <w:b/>
                <w:bCs/>
                <w:color w:val="auto"/>
                <w:sz w:val="21"/>
                <w:szCs w:val="21"/>
                <w:highlight w:val="none"/>
              </w:rPr>
            </w:pPr>
            <w:r>
              <w:rPr>
                <w:rFonts w:hint="eastAsia" w:ascii="Times New Roman" w:hAnsi="Times New Roman" w:cs="等线 Light"/>
                <w:b/>
                <w:bCs/>
                <w:color w:val="auto"/>
                <w:sz w:val="21"/>
                <w:szCs w:val="21"/>
                <w:highlight w:val="none"/>
              </w:rPr>
              <w:t>满足</w:t>
            </w:r>
          </w:p>
          <w:p w14:paraId="3E5A7C54">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XXXXXX（参选文件原文）</w:t>
            </w:r>
          </w:p>
        </w:tc>
        <w:tc>
          <w:tcPr>
            <w:tcW w:w="1363" w:type="dxa"/>
            <w:tcBorders>
              <w:left w:val="single" w:color="auto" w:sz="4" w:space="0"/>
            </w:tcBorders>
            <w:vAlign w:val="center"/>
          </w:tcPr>
          <w:p w14:paraId="653A3F13">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满足</w:t>
            </w:r>
          </w:p>
          <w:p w14:paraId="62D6C439">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无偏离</w:t>
            </w:r>
          </w:p>
        </w:tc>
      </w:tr>
      <w:tr w14:paraId="3216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1C5BE6D2">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3EE65EFA">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72CE0609">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2AF63C80">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26AF9690">
            <w:pPr>
              <w:spacing w:line="480" w:lineRule="auto"/>
              <w:ind w:firstLine="0" w:firstLineChars="0"/>
              <w:jc w:val="center"/>
              <w:rPr>
                <w:rFonts w:ascii="Times New Roman" w:hAnsi="Times New Roman" w:cs="等线 Light"/>
                <w:color w:val="auto"/>
                <w:sz w:val="21"/>
                <w:szCs w:val="21"/>
                <w:highlight w:val="none"/>
              </w:rPr>
            </w:pPr>
          </w:p>
        </w:tc>
      </w:tr>
      <w:tr w14:paraId="6C64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36CD051B">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08D52663">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2574C906">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6216A431">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65CB1C23">
            <w:pPr>
              <w:spacing w:line="480" w:lineRule="auto"/>
              <w:ind w:firstLine="0" w:firstLineChars="0"/>
              <w:jc w:val="center"/>
              <w:rPr>
                <w:rFonts w:ascii="Times New Roman" w:hAnsi="Times New Roman" w:cs="等线 Light"/>
                <w:color w:val="auto"/>
                <w:sz w:val="21"/>
                <w:szCs w:val="21"/>
                <w:highlight w:val="none"/>
              </w:rPr>
            </w:pPr>
          </w:p>
        </w:tc>
      </w:tr>
      <w:tr w14:paraId="4FBC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7F082E35">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7510DEF0">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58ED65EE">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75116958">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4EA1867E">
            <w:pPr>
              <w:spacing w:line="480" w:lineRule="auto"/>
              <w:ind w:firstLine="0" w:firstLineChars="0"/>
              <w:jc w:val="center"/>
              <w:rPr>
                <w:rFonts w:ascii="Times New Roman" w:hAnsi="Times New Roman" w:cs="等线 Light"/>
                <w:color w:val="auto"/>
                <w:sz w:val="21"/>
                <w:szCs w:val="21"/>
                <w:highlight w:val="none"/>
              </w:rPr>
            </w:pPr>
          </w:p>
        </w:tc>
      </w:tr>
      <w:tr w14:paraId="650C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04F1DA82">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2EB1075B">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7BB3236C">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0B5A5F50">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4B6C4B98">
            <w:pPr>
              <w:spacing w:line="480" w:lineRule="auto"/>
              <w:ind w:firstLine="0" w:firstLineChars="0"/>
              <w:jc w:val="center"/>
              <w:rPr>
                <w:rFonts w:ascii="Times New Roman" w:hAnsi="Times New Roman" w:cs="等线 Light"/>
                <w:color w:val="auto"/>
                <w:sz w:val="21"/>
                <w:szCs w:val="21"/>
                <w:highlight w:val="none"/>
              </w:rPr>
            </w:pPr>
          </w:p>
        </w:tc>
      </w:tr>
      <w:tr w14:paraId="15E5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4CC268D4">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6C8C0297">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B824BC5">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419F0046">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F36B4E6">
            <w:pPr>
              <w:spacing w:line="480" w:lineRule="auto"/>
              <w:ind w:firstLine="0" w:firstLineChars="0"/>
              <w:jc w:val="center"/>
              <w:rPr>
                <w:rFonts w:ascii="Times New Roman" w:hAnsi="Times New Roman" w:cs="等线 Light"/>
                <w:color w:val="auto"/>
                <w:sz w:val="21"/>
                <w:szCs w:val="21"/>
                <w:highlight w:val="none"/>
              </w:rPr>
            </w:pPr>
          </w:p>
        </w:tc>
      </w:tr>
      <w:tr w14:paraId="5621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71FDB42D">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76606B93">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2D370E12">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441ADBAD">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AEC9C0C">
            <w:pPr>
              <w:spacing w:line="480" w:lineRule="auto"/>
              <w:ind w:firstLine="0" w:firstLineChars="0"/>
              <w:jc w:val="center"/>
              <w:rPr>
                <w:rFonts w:ascii="Times New Roman" w:hAnsi="Times New Roman" w:cs="等线 Light"/>
                <w:color w:val="auto"/>
                <w:sz w:val="21"/>
                <w:szCs w:val="21"/>
                <w:highlight w:val="none"/>
              </w:rPr>
            </w:pPr>
          </w:p>
        </w:tc>
      </w:tr>
      <w:tr w14:paraId="557B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5BCC6DC1">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3527BDFC">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5A33554">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702720FA">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90658B2">
            <w:pPr>
              <w:spacing w:line="480" w:lineRule="auto"/>
              <w:ind w:firstLine="0" w:firstLineChars="0"/>
              <w:jc w:val="center"/>
              <w:rPr>
                <w:rFonts w:ascii="Times New Roman" w:hAnsi="Times New Roman" w:cs="等线 Light"/>
                <w:color w:val="auto"/>
                <w:sz w:val="21"/>
                <w:szCs w:val="21"/>
                <w:highlight w:val="none"/>
              </w:rPr>
            </w:pPr>
          </w:p>
        </w:tc>
      </w:tr>
      <w:tr w14:paraId="6D60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46B980AF">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C834C85">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32CF4C90">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1517910D">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3FD540DA">
            <w:pPr>
              <w:spacing w:line="480" w:lineRule="auto"/>
              <w:ind w:firstLine="0" w:firstLineChars="0"/>
              <w:jc w:val="center"/>
              <w:rPr>
                <w:rFonts w:ascii="Times New Roman" w:hAnsi="Times New Roman" w:cs="等线 Light"/>
                <w:color w:val="auto"/>
                <w:sz w:val="21"/>
                <w:szCs w:val="21"/>
                <w:highlight w:val="none"/>
              </w:rPr>
            </w:pPr>
          </w:p>
        </w:tc>
      </w:tr>
      <w:tr w14:paraId="7148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733432DC">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5F354DD5">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D6CEF6E">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16A898C7">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2A335CD9">
            <w:pPr>
              <w:spacing w:line="480" w:lineRule="auto"/>
              <w:ind w:firstLine="0" w:firstLineChars="0"/>
              <w:jc w:val="center"/>
              <w:rPr>
                <w:rFonts w:ascii="Times New Roman" w:hAnsi="Times New Roman" w:cs="等线 Light"/>
                <w:color w:val="auto"/>
                <w:sz w:val="21"/>
                <w:szCs w:val="21"/>
                <w:highlight w:val="none"/>
              </w:rPr>
            </w:pPr>
          </w:p>
        </w:tc>
      </w:tr>
    </w:tbl>
    <w:p w14:paraId="1B8894A1">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注：根据第三章“</w:t>
      </w:r>
      <w:r>
        <w:rPr>
          <w:rFonts w:hint="eastAsia"/>
          <w:b/>
          <w:bCs/>
          <w:lang w:val="en-US" w:eastAsia="zh-CN"/>
        </w:rPr>
        <w:t>2.1 技术参数要求</w:t>
      </w:r>
      <w:r>
        <w:rPr>
          <w:rFonts w:hint="eastAsia" w:ascii="Times New Roman" w:hAnsi="Times New Roman"/>
          <w:color w:val="auto"/>
          <w:sz w:val="18"/>
          <w:szCs w:val="18"/>
          <w:highlight w:val="none"/>
        </w:rPr>
        <w:t>”中内容填写技术要求偏离表，逐一列出，填写与响应，内容齐全、无遗漏。需每页加盖公章。</w:t>
      </w:r>
    </w:p>
    <w:p w14:paraId="5543CA2B">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表格填写说明如下：</w:t>
      </w:r>
    </w:p>
    <w:p w14:paraId="730B457C">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“比选文件条目号”：详细写明第几章第几条；</w:t>
      </w:r>
    </w:p>
    <w:p w14:paraId="7061C4CE">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比选文件技术条款</w:t>
      </w:r>
      <w:r>
        <w:rPr>
          <w:rFonts w:hint="eastAsia" w:ascii="Times New Roman" w:hAnsi="Times New Roman"/>
          <w:color w:val="auto"/>
          <w:sz w:val="18"/>
          <w:szCs w:val="18"/>
          <w:highlight w:val="none"/>
        </w:rPr>
        <w:t>”：比选文件中该条对应内容；</w:t>
      </w:r>
    </w:p>
    <w:p w14:paraId="0FAE2F6D">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参选文件对应技术条款</w:t>
      </w:r>
      <w:r>
        <w:rPr>
          <w:rFonts w:hint="eastAsia" w:ascii="Times New Roman" w:hAnsi="Times New Roman"/>
          <w:color w:val="auto"/>
          <w:sz w:val="18"/>
          <w:szCs w:val="18"/>
          <w:highlight w:val="none"/>
        </w:rPr>
        <w:t>”：写明是否满足，并附参选文件中该条对应内容；</w:t>
      </w:r>
    </w:p>
    <w:p w14:paraId="02ED6A79">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说明</w:t>
      </w:r>
      <w:r>
        <w:rPr>
          <w:rFonts w:hint="eastAsia" w:ascii="Times New Roman" w:hAnsi="Times New Roman"/>
          <w:color w:val="auto"/>
          <w:sz w:val="18"/>
          <w:szCs w:val="18"/>
          <w:highlight w:val="none"/>
        </w:rPr>
        <w:t>”：填写是否满足，是否偏离，正/负偏离原因。</w:t>
      </w:r>
    </w:p>
    <w:p w14:paraId="0D5E1F3F">
      <w:pPr>
        <w:spacing w:line="360" w:lineRule="auto"/>
        <w:rPr>
          <w:rFonts w:ascii="Times New Roman" w:hAnsi="Times New Roman" w:cs="等线 Light"/>
          <w:snapToGrid w:val="0"/>
          <w:color w:val="auto"/>
          <w:kern w:val="0"/>
          <w:szCs w:val="24"/>
          <w:highlight w:val="none"/>
        </w:rPr>
      </w:pPr>
    </w:p>
    <w:p w14:paraId="0352EE25">
      <w:pPr>
        <w:spacing w:line="360" w:lineRule="auto"/>
        <w:rPr>
          <w:rFonts w:ascii="Times New Roman" w:hAnsi="Times New Roman" w:cs="等线 Light"/>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44785FAC">
      <w:pPr>
        <w:pStyle w:val="28"/>
        <w:bidi w:val="0"/>
      </w:pPr>
      <w:r>
        <w:rPr>
          <w:rFonts w:hint="eastAsia"/>
          <w:lang w:val="en-US" w:eastAsia="zh-CN"/>
        </w:rPr>
        <w:t>（三）</w:t>
      </w:r>
      <w:r>
        <w:rPr>
          <w:rFonts w:hint="eastAsia"/>
        </w:rPr>
        <w:t>参选保证金</w:t>
      </w:r>
    </w:p>
    <w:p w14:paraId="5372B429">
      <w:pPr>
        <w:spacing w:line="360" w:lineRule="auto"/>
        <w:rPr>
          <w:rFonts w:ascii="宋体" w:cs="等线 Light"/>
          <w:color w:val="auto"/>
          <w:highlight w:val="none"/>
        </w:rPr>
      </w:pPr>
    </w:p>
    <w:p w14:paraId="16D0594C">
      <w:pPr>
        <w:spacing w:line="360" w:lineRule="auto"/>
        <w:rPr>
          <w:rFonts w:ascii="宋体" w:cs="等线 Light"/>
          <w:color w:val="auto"/>
          <w:highlight w:val="none"/>
        </w:rPr>
      </w:pPr>
    </w:p>
    <w:p w14:paraId="33B3A6C3">
      <w:pPr>
        <w:spacing w:line="360" w:lineRule="auto"/>
        <w:rPr>
          <w:rFonts w:ascii="宋体" w:cs="等线 Light"/>
          <w:color w:val="auto"/>
          <w:highlight w:val="none"/>
        </w:rPr>
      </w:pPr>
    </w:p>
    <w:p w14:paraId="3032ED61">
      <w:pPr>
        <w:spacing w:line="360" w:lineRule="auto"/>
        <w:rPr>
          <w:rFonts w:ascii="宋体" w:cs="等线 Light"/>
          <w:color w:val="auto"/>
          <w:highlight w:val="none"/>
        </w:rPr>
      </w:pPr>
    </w:p>
    <w:p w14:paraId="36D5CB04">
      <w:pPr>
        <w:spacing w:line="360" w:lineRule="auto"/>
        <w:rPr>
          <w:rFonts w:ascii="宋体" w:cs="等线 Light"/>
          <w:color w:val="auto"/>
          <w:highlight w:val="none"/>
        </w:rPr>
      </w:pPr>
    </w:p>
    <w:p w14:paraId="120C0321">
      <w:pPr>
        <w:spacing w:line="360" w:lineRule="auto"/>
        <w:rPr>
          <w:rFonts w:ascii="宋体" w:cs="等线 Light"/>
          <w:color w:val="auto"/>
          <w:highlight w:val="none"/>
        </w:rPr>
      </w:pPr>
    </w:p>
    <w:p w14:paraId="4343597B">
      <w:pPr>
        <w:spacing w:line="360" w:lineRule="auto"/>
        <w:rPr>
          <w:rFonts w:ascii="宋体" w:cs="等线 Light"/>
          <w:color w:val="auto"/>
          <w:highlight w:val="none"/>
        </w:rPr>
      </w:pPr>
    </w:p>
    <w:p w14:paraId="5448B9E5">
      <w:pPr>
        <w:spacing w:line="360" w:lineRule="auto"/>
        <w:rPr>
          <w:rFonts w:ascii="宋体" w:cs="等线 Light"/>
          <w:color w:val="auto"/>
          <w:highlight w:val="none"/>
        </w:rPr>
      </w:pPr>
    </w:p>
    <w:p w14:paraId="1AEC9A04">
      <w:pPr>
        <w:spacing w:line="360" w:lineRule="auto"/>
        <w:rPr>
          <w:rFonts w:ascii="宋体" w:cs="等线 Light"/>
          <w:color w:val="auto"/>
          <w:highlight w:val="none"/>
        </w:rPr>
      </w:pPr>
    </w:p>
    <w:p w14:paraId="44ED7A20">
      <w:pPr>
        <w:spacing w:line="360" w:lineRule="auto"/>
        <w:rPr>
          <w:rFonts w:ascii="宋体" w:cs="等线 Light"/>
          <w:color w:val="auto"/>
          <w:highlight w:val="none"/>
        </w:rPr>
      </w:pPr>
    </w:p>
    <w:p w14:paraId="55591C6F">
      <w:pPr>
        <w:spacing w:line="360" w:lineRule="auto"/>
        <w:rPr>
          <w:rFonts w:ascii="宋体" w:cs="等线 Light"/>
          <w:color w:val="auto"/>
          <w:highlight w:val="none"/>
        </w:rPr>
      </w:pPr>
    </w:p>
    <w:p w14:paraId="447F71DE">
      <w:pPr>
        <w:spacing w:line="360" w:lineRule="auto"/>
        <w:rPr>
          <w:rFonts w:ascii="宋体" w:cs="等线 Light"/>
          <w:color w:val="auto"/>
          <w:highlight w:val="none"/>
        </w:rPr>
      </w:pPr>
    </w:p>
    <w:p w14:paraId="57B15A2E">
      <w:pPr>
        <w:spacing w:line="360" w:lineRule="auto"/>
        <w:rPr>
          <w:rFonts w:ascii="宋体" w:cs="等线 Light"/>
          <w:color w:val="auto"/>
          <w:highlight w:val="none"/>
        </w:rPr>
      </w:pPr>
    </w:p>
    <w:p w14:paraId="33DFFF61">
      <w:pPr>
        <w:spacing w:line="360" w:lineRule="auto"/>
        <w:rPr>
          <w:rFonts w:ascii="宋体" w:cs="等线 Light"/>
          <w:color w:val="auto"/>
          <w:highlight w:val="none"/>
        </w:rPr>
      </w:pPr>
    </w:p>
    <w:p w14:paraId="11E26E10">
      <w:pPr>
        <w:spacing w:line="360" w:lineRule="auto"/>
        <w:rPr>
          <w:rFonts w:ascii="宋体" w:cs="等线 Light"/>
          <w:color w:val="auto"/>
          <w:highlight w:val="none"/>
        </w:rPr>
      </w:pPr>
    </w:p>
    <w:p w14:paraId="5AE35893">
      <w:pPr>
        <w:spacing w:line="360" w:lineRule="auto"/>
        <w:rPr>
          <w:rFonts w:ascii="宋体" w:cs="等线 Light"/>
          <w:color w:val="auto"/>
          <w:highlight w:val="none"/>
        </w:rPr>
      </w:pPr>
    </w:p>
    <w:p w14:paraId="2A6D695C">
      <w:pPr>
        <w:spacing w:line="360" w:lineRule="auto"/>
        <w:rPr>
          <w:rFonts w:ascii="宋体" w:cs="等线 Light"/>
          <w:color w:val="auto"/>
          <w:highlight w:val="none"/>
        </w:rPr>
      </w:pPr>
    </w:p>
    <w:p w14:paraId="0B6EAD1E">
      <w:pPr>
        <w:spacing w:line="360" w:lineRule="auto"/>
        <w:rPr>
          <w:rFonts w:ascii="宋体" w:cs="等线 Light"/>
          <w:color w:val="auto"/>
          <w:highlight w:val="none"/>
        </w:rPr>
      </w:pPr>
    </w:p>
    <w:p w14:paraId="31A2294A">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7" name="直线 7"/>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7"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Y0O8Z1QAAAAgBAAAPAAAAAAAA&#10;AAEAIAAAACIAAABkcnMvZG93bnJldi54bWxQSwECFAAUAAAACACHTuJAiOFEXxUCAAAfBAAADgAA&#10;AAAAAAABACAAAAAkAQAAZHJzL2Uyb0RvYy54bWxQSwUGAAAAAAYABgBZAQAAqwUAAAAA&#10;">
                <v:fill on="f" focussize="0,0"/>
                <v:stroke weight="0.25pt" color="#000000" joinstyle="miter"/>
                <v:imagedata o:title=""/>
                <o:lock v:ext="edit" aspectratio="f"/>
              </v:line>
            </w:pict>
          </mc:Fallback>
        </mc:AlternateContent>
      </w:r>
    </w:p>
    <w:p w14:paraId="3EAE68EF">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5BFFB32C">
      <w:pPr>
        <w:spacing w:line="360" w:lineRule="auto"/>
        <w:rPr>
          <w:rFonts w:ascii="宋体" w:cs="等线 Light"/>
          <w:color w:val="auto"/>
          <w:sz w:val="21"/>
          <w:szCs w:val="21"/>
          <w:highlight w:val="none"/>
        </w:rPr>
      </w:pPr>
    </w:p>
    <w:p w14:paraId="27723290">
      <w:pPr>
        <w:spacing w:line="360" w:lineRule="auto"/>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0839EB63">
      <w:pPr>
        <w:pStyle w:val="28"/>
        <w:bidi w:val="0"/>
        <w:rPr>
          <w:lang w:val="en-US"/>
        </w:rPr>
      </w:pPr>
      <w:r>
        <w:rPr>
          <w:rFonts w:hint="eastAsia"/>
          <w:lang w:eastAsia="zh-CN"/>
        </w:rPr>
        <w:t>（</w:t>
      </w:r>
      <w:r>
        <w:rPr>
          <w:rFonts w:hint="eastAsia"/>
          <w:lang w:val="en-US" w:eastAsia="zh-CN"/>
        </w:rPr>
        <w:t>四</w:t>
      </w:r>
      <w:r>
        <w:rPr>
          <w:rFonts w:hint="eastAsia"/>
          <w:lang w:eastAsia="zh-CN"/>
        </w:rPr>
        <w:t>）服务连续性预案</w:t>
      </w:r>
    </w:p>
    <w:p w14:paraId="0313F004">
      <w:pPr>
        <w:bidi w:val="0"/>
        <w:ind w:left="0" w:right="0" w:firstLine="0" w:firstLineChars="0"/>
        <w:jc w:val="center"/>
      </w:pPr>
      <w:r>
        <w:rPr>
          <w:rFonts w:hint="eastAsia"/>
        </w:rPr>
        <w:t>（服务连续性预案应考虑供应链风险产生的影响）</w:t>
      </w:r>
    </w:p>
    <w:p w14:paraId="781026E1">
      <w:pPr>
        <w:pStyle w:val="28"/>
        <w:bidi w:val="0"/>
        <w:rPr>
          <w:lang w:val="en-US"/>
        </w:rPr>
      </w:pPr>
      <w:r>
        <w:rPr>
          <w:rFonts w:hint="eastAsia" w:ascii="Times New Roman" w:hAnsi="Times New Roman"/>
          <w:color w:val="auto"/>
          <w:kern w:val="0"/>
          <w:highlight w:val="none"/>
        </w:rPr>
        <w:br w:type="page"/>
      </w:r>
      <w:r>
        <w:rPr>
          <w:rFonts w:hint="eastAsia"/>
          <w:lang w:eastAsia="zh-CN"/>
        </w:rPr>
        <w:t>（</w:t>
      </w:r>
      <w:r>
        <w:rPr>
          <w:rFonts w:hint="eastAsia"/>
          <w:lang w:val="en-US" w:eastAsia="zh-CN"/>
        </w:rPr>
        <w:t>五</w:t>
      </w:r>
      <w:r>
        <w:rPr>
          <w:rFonts w:hint="eastAsia"/>
          <w:lang w:eastAsia="zh-CN"/>
        </w:rPr>
        <w:t>）</w:t>
      </w:r>
      <w:r>
        <w:rPr>
          <w:rFonts w:hint="eastAsia" w:ascii="Times New Roman" w:hAnsi="Times New Roman"/>
          <w:color w:val="auto"/>
          <w:highlight w:val="none"/>
        </w:rPr>
        <w:t>项目实施方案</w:t>
      </w:r>
    </w:p>
    <w:p w14:paraId="7C4CB738">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ascii="Times New Roman" w:hAnsi="Times New Roman"/>
          <w:color w:val="auto"/>
          <w:highlight w:val="none"/>
        </w:rPr>
        <w:t>方案应包括包括履行合同的时间计划、提交资料、人员安排等内容</w:t>
      </w:r>
      <w:r>
        <w:rPr>
          <w:rFonts w:hint="eastAsia" w:ascii="Times New Roman" w:hAnsi="Times New Roman"/>
          <w:snapToGrid w:val="0"/>
          <w:color w:val="auto"/>
          <w:kern w:val="0"/>
          <w:szCs w:val="24"/>
          <w:highlight w:val="none"/>
        </w:rPr>
        <w:t>）</w:t>
      </w:r>
    </w:p>
    <w:p w14:paraId="61A231C8">
      <w:pPr>
        <w:pStyle w:val="28"/>
        <w:rPr>
          <w:rFonts w:ascii="Times New Roman" w:hAnsi="Times New Roman"/>
          <w:color w:val="auto"/>
          <w:highlight w:val="none"/>
          <w:lang w:val="zh-CN"/>
        </w:rPr>
      </w:pPr>
      <w:r>
        <w:rPr>
          <w:rFonts w:hint="eastAsia" w:ascii="Times New Roman" w:hAnsi="Times New Roman"/>
          <w:color w:val="auto"/>
          <w:kern w:val="0"/>
          <w:highlight w:val="none"/>
        </w:rPr>
        <w:br w:type="page"/>
      </w:r>
      <w:r>
        <w:rPr>
          <w:rFonts w:hint="eastAsia"/>
          <w:lang w:eastAsia="zh-CN"/>
        </w:rPr>
        <w:t>（</w:t>
      </w:r>
      <w:r>
        <w:rPr>
          <w:rFonts w:hint="eastAsia"/>
          <w:lang w:val="en-US" w:eastAsia="zh-CN"/>
        </w:rPr>
        <w:t>六</w:t>
      </w:r>
      <w:r>
        <w:rPr>
          <w:rFonts w:hint="eastAsia"/>
          <w:lang w:eastAsia="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19EA31CD">
      <w:pPr>
        <w:bidi w:val="0"/>
        <w:ind w:firstLine="0" w:firstLineChars="0"/>
        <w:jc w:val="center"/>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zh-CN"/>
        </w:rPr>
        <w:t>）</w:t>
      </w:r>
    </w:p>
    <w:p w14:paraId="5DBA5EEB">
      <w:pPr>
        <w:rPr>
          <w:rFonts w:ascii="Times New Roman" w:hAnsi="Times New Roman"/>
          <w:color w:val="auto"/>
          <w:highlight w:val="none"/>
          <w:lang w:val="zh-CN"/>
        </w:rPr>
      </w:pPr>
    </w:p>
    <w:p w14:paraId="37F9DC50">
      <w:pPr>
        <w:rPr>
          <w:rFonts w:ascii="Times New Roman" w:hAnsi="Times New Roman"/>
          <w:color w:val="auto"/>
          <w:highlight w:val="none"/>
          <w:lang w:val="zh-CN"/>
        </w:rPr>
      </w:pPr>
    </w:p>
    <w:p w14:paraId="36106F36">
      <w:pPr>
        <w:tabs>
          <w:tab w:val="left" w:pos="6300"/>
        </w:tabs>
        <w:snapToGrid w:val="0"/>
        <w:spacing w:line="360" w:lineRule="auto"/>
        <w:jc w:val="center"/>
        <w:rPr>
          <w:rFonts w:ascii="Times New Roman" w:hAnsi="Times New Roman"/>
          <w:snapToGrid w:val="0"/>
          <w:color w:val="auto"/>
          <w:kern w:val="0"/>
          <w:szCs w:val="24"/>
          <w:highlight w:val="none"/>
        </w:rPr>
      </w:pPr>
    </w:p>
    <w:p w14:paraId="39887A5C">
      <w:pPr>
        <w:pStyle w:val="27"/>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ascii="Times New Roman" w:hAnsi="Times New Roman"/>
          <w:color w:val="auto"/>
          <w:kern w:val="0"/>
          <w:highlight w:val="none"/>
        </w:rPr>
        <w:br w:type="page"/>
      </w:r>
      <w:r>
        <w:rPr>
          <w:rFonts w:hint="eastAsia"/>
          <w:color w:val="auto"/>
          <w:highlight w:val="none"/>
          <w:lang w:val="en-US" w:eastAsia="zh-CN"/>
        </w:rPr>
        <w:t>五、商务技术文件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32AAD8C6">
      <w:pPr>
        <w:rPr>
          <w:rStyle w:val="41"/>
          <w:rFonts w:hint="eastAsia"/>
          <w:b/>
          <w:bCs/>
          <w:color w:val="auto"/>
          <w:highlight w:val="none"/>
          <w:lang w:val="en-US" w:eastAsia="zh-CN"/>
        </w:rPr>
      </w:pPr>
      <w:r>
        <w:rPr>
          <w:rStyle w:val="41"/>
          <w:rFonts w:hint="eastAsia"/>
          <w:b/>
          <w:bCs/>
          <w:color w:val="auto"/>
          <w:highlight w:val="none"/>
          <w:lang w:val="en-US" w:eastAsia="zh-CN"/>
        </w:rPr>
        <w:br w:type="page"/>
      </w:r>
    </w:p>
    <w:p w14:paraId="3A524DED">
      <w:pPr>
        <w:pStyle w:val="27"/>
        <w:rPr>
          <w:rFonts w:hint="eastAsia" w:ascii="Times New Roman" w:hAnsi="Times New Roman" w:eastAsia="宋体"/>
          <w:color w:val="auto"/>
          <w:highlight w:val="none"/>
          <w:lang w:eastAsia="zh-CN"/>
        </w:rPr>
      </w:pPr>
      <w:r>
        <w:rPr>
          <w:rFonts w:hint="eastAsia"/>
          <w:color w:val="auto"/>
          <w:highlight w:val="none"/>
          <w:lang w:val="en-US" w:eastAsia="zh-CN"/>
        </w:rPr>
        <w:t>六</w:t>
      </w:r>
      <w:r>
        <w:rPr>
          <w:rFonts w:ascii="Times New Roman" w:hAnsi="Times New Roman"/>
          <w:color w:val="auto"/>
          <w:highlight w:val="none"/>
        </w:rPr>
        <w:t>、其他</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407810D5">
      <w:pPr>
        <w:rPr>
          <w:rFonts w:ascii="Times New Roman" w:hAnsi="Times New Roman"/>
          <w:color w:val="auto"/>
          <w:highlight w:val="none"/>
        </w:rPr>
      </w:pPr>
    </w:p>
    <w:p w14:paraId="2C3A5391">
      <w:pPr>
        <w:rPr>
          <w:rFonts w:ascii="Times New Roman" w:hAnsi="Times New Roman"/>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2C40">
    <w:pPr>
      <w:pStyle w:val="13"/>
      <w:rPr>
        <w:rFonts w:hint="eastAsia"/>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51155"/>
              <wp:effectExtent l="0" t="0" r="0" b="0"/>
              <wp:wrapNone/>
              <wp:docPr id="1" name="矩形 1"/>
              <wp:cNvGraphicFramePr/>
              <a:graphic xmlns:a="http://schemas.openxmlformats.org/drawingml/2006/main">
                <a:graphicData uri="http://schemas.microsoft.com/office/word/2010/wordprocessingShape">
                  <wps:wsp>
                    <wps:cNvSpPr/>
                    <wps:spPr>
                      <a:xfrm>
                        <a:off x="0" y="0"/>
                        <a:ext cx="1193800" cy="350852"/>
                      </a:xfrm>
                      <a:prstGeom prst="rect">
                        <a:avLst/>
                      </a:prstGeom>
                      <a:noFill/>
                      <a:ln w="6350" cap="flat" cmpd="sng">
                        <a:noFill/>
                        <a:prstDash val="solid"/>
                        <a:round/>
                      </a:ln>
                    </wps:spPr>
                    <wps:txbx>
                      <w:txbxContent>
                        <w:p w14:paraId="53F94F47">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4"/>
                            </w:rPr>
                            <w:t>　</w:t>
                          </w:r>
                          <w:r>
                            <w:rPr>
                              <w:rFonts w:ascii="宋体" w:eastAsia="宋体"/>
                              <w:sz w:val="28"/>
                            </w:rPr>
                            <w:t>—</w:t>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27.65pt;width:94pt;mso-position-horizontal:center;mso-position-horizontal-relative:margin;mso-wrap-style:none;z-index:251659264;mso-width-relative:page;mso-height-relative:page;" filled="f" stroked="f" coordsize="21600,21600" o:gfxdata="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Pxur1wAAAAQBAAAPAAAAAAAAAAEAIAAAACIAAABkcnMvZG93bnJl&#10;di54bWxQSwECFAAUAAAACACHTuJAtR+qF/4BAADyAwAADgAAAAAAAAABACAAAAAmAQAAZHJzL2Uy&#10;b0RvYy54bWxQSwUGAAAAAAYABgBZAQAAlgUAAAAA&#10;">
              <v:fill on="f" focussize="0,0"/>
              <v:stroke on="f" weight="0.5pt" joinstyle="round"/>
              <v:imagedata o:title=""/>
              <o:lock v:ext="edit" aspectratio="f"/>
              <v:textbox inset="0mm,0mm,0mm,0mm" style="mso-fit-shape-to-text:t;">
                <w:txbxContent>
                  <w:p w14:paraId="53F94F47">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4"/>
                      </w:rPr>
                      <w:t>　</w:t>
                    </w:r>
                    <w:r>
                      <w:rPr>
                        <w:rFonts w:ascii="宋体" w:eastAsia="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9E70">
    <w:pPr>
      <w:pStyle w:val="13"/>
      <w:rPr>
        <w:rFonts w:hint="eastAsia"/>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51155"/>
              <wp:effectExtent l="0" t="0" r="0" b="0"/>
              <wp:wrapNone/>
              <wp:docPr id="4" name="矩形 4"/>
              <wp:cNvGraphicFramePr/>
              <a:graphic xmlns:a="http://schemas.openxmlformats.org/drawingml/2006/main">
                <a:graphicData uri="http://schemas.microsoft.com/office/word/2010/wordprocessingShape">
                  <wps:wsp>
                    <wps:cNvSpPr/>
                    <wps:spPr>
                      <a:xfrm>
                        <a:off x="0" y="0"/>
                        <a:ext cx="1193800" cy="351155"/>
                      </a:xfrm>
                      <a:prstGeom prst="rect">
                        <a:avLst/>
                      </a:prstGeom>
                      <a:noFill/>
                      <a:ln w="6350" cap="flat" cmpd="sng">
                        <a:noFill/>
                        <a:prstDash val="solid"/>
                        <a:round/>
                      </a:ln>
                    </wps:spPr>
                    <wps:txbx>
                      <w:txbxContent>
                        <w:p w14:paraId="4814915C">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45</w:t>
                          </w:r>
                          <w:r>
                            <w:rPr>
                              <w:rFonts w:ascii="宋体" w:eastAsia="宋体"/>
                              <w:sz w:val="28"/>
                            </w:rPr>
                            <w:fldChar w:fldCharType="end"/>
                          </w:r>
                          <w:r>
                            <w:rPr>
                              <w:rFonts w:ascii="宋体" w:eastAsia="宋体"/>
                              <w:sz w:val="24"/>
                            </w:rPr>
                            <w:t>　</w:t>
                          </w:r>
                          <w:r>
                            <w:rPr>
                              <w:rFonts w:ascii="宋体" w:eastAsia="宋体"/>
                              <w:sz w:val="28"/>
                            </w:rPr>
                            <w:t>—</w:t>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27.65pt;width:94pt;mso-position-horizontal:center;mso-position-horizontal-relative:margin;mso-wrap-style:none;z-index:251659264;mso-width-relative:page;mso-height-relative:page;" filled="f" stroked="f" coordsize="21600,21600" o:gfxdata="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A/G6vXAAAABAEAAA8AAAAAAAAAAQAgAAAAIgAAAGRycy9kb3du&#10;cmV2LnhtbFBLAQIUABQAAAAIAIdO4kAOks6cAAIAAPIDAAAOAAAAAAAAAAEAIAAAACYBAABkcnMv&#10;ZTJvRG9jLnhtbFBLBQYAAAAABgAGAFkBAACYBQAAAAA=&#10;">
              <v:fill on="f" focussize="0,0"/>
              <v:stroke on="f" weight="0.5pt" joinstyle="round"/>
              <v:imagedata o:title=""/>
              <o:lock v:ext="edit" aspectratio="f"/>
              <v:textbox inset="0mm,0mm,0mm,0mm" style="mso-fit-shape-to-text:t;">
                <w:txbxContent>
                  <w:p w14:paraId="4814915C">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45</w:t>
                    </w:r>
                    <w:r>
                      <w:rPr>
                        <w:rFonts w:ascii="宋体" w:eastAsia="宋体"/>
                        <w:sz w:val="28"/>
                      </w:rPr>
                      <w:fldChar w:fldCharType="end"/>
                    </w:r>
                    <w:r>
                      <w:rPr>
                        <w:rFonts w:ascii="宋体" w:eastAsia="宋体"/>
                        <w:sz w:val="24"/>
                      </w:rPr>
                      <w:t>　</w:t>
                    </w:r>
                    <w:r>
                      <w:rPr>
                        <w:rFonts w:asci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F0297"/>
    <w:multiLevelType w:val="singleLevel"/>
    <w:tmpl w:val="579F0297"/>
    <w:lvl w:ilvl="0" w:tentative="0">
      <w:start w:val="1"/>
      <w:numFmt w:val="decimal"/>
      <w:suff w:val="nothing"/>
      <w:lvlText w:val="（%1）"/>
      <w:lvlJc w:val="left"/>
      <w:pPr>
        <w:tabs>
          <w:tab w:val="left" w:pos="0"/>
        </w:tabs>
        <w:ind w:left="0" w:firstLine="0"/>
      </w:pPr>
    </w:lvl>
  </w:abstractNum>
  <w:abstractNum w:abstractNumId="1">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5FA1EBC"/>
    <w:rsid w:val="0FB02D4D"/>
    <w:rsid w:val="16AC3173"/>
    <w:rsid w:val="2346480C"/>
    <w:rsid w:val="24A91031"/>
    <w:rsid w:val="2CB145E9"/>
    <w:rsid w:val="41433970"/>
    <w:rsid w:val="431D1E6F"/>
    <w:rsid w:val="53427D28"/>
    <w:rsid w:val="58273DE2"/>
    <w:rsid w:val="641D2CAB"/>
    <w:rsid w:val="6872383F"/>
    <w:rsid w:val="6C221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7"/>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8"/>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9"/>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1"/>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0"/>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45"/>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2">
    <w:name w:val="Default Paragraph Font"/>
    <w:autoRedefine/>
    <w:semiHidden/>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Lines="0" w:afterAutospacing="0"/>
    </w:pPr>
  </w:style>
  <w:style w:type="paragraph" w:styleId="11">
    <w:name w:val="Plain Text"/>
    <w:basedOn w:val="1"/>
    <w:qFormat/>
    <w:uiPriority w:val="0"/>
    <w:rPr>
      <w:rFonts w:ascii="宋体" w:hAnsi="Courier New"/>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7">
    <w:name w:val="Body Text Indent 3"/>
    <w:basedOn w:val="1"/>
    <w:qFormat/>
    <w:uiPriority w:val="0"/>
    <w:pPr>
      <w:spacing w:after="120" w:afterLines="0" w:afterAutospacing="0"/>
      <w:ind w:left="420" w:leftChars="200"/>
    </w:pPr>
    <w:rPr>
      <w:sz w:val="16"/>
    </w:rPr>
  </w:style>
  <w:style w:type="paragraph" w:styleId="18">
    <w:name w:val="Body Text 2"/>
    <w:basedOn w:val="1"/>
    <w:qFormat/>
    <w:uiPriority w:val="0"/>
    <w:pPr>
      <w:spacing w:after="120" w:afterLines="0" w:afterAutospacing="0" w:line="480" w:lineRule="auto"/>
    </w:pPr>
  </w:style>
  <w:style w:type="paragraph" w:styleId="19">
    <w:name w:val="Normal (Web)"/>
    <w:basedOn w:val="1"/>
    <w:qFormat/>
    <w:uiPriority w:val="0"/>
    <w:rPr>
      <w:sz w:val="24"/>
    </w:rPr>
  </w:style>
  <w:style w:type="paragraph" w:styleId="20">
    <w:name w:val="annotation subject"/>
    <w:basedOn w:val="9"/>
    <w:next w:val="9"/>
    <w:qFormat/>
    <w:uiPriority w:val="0"/>
    <w:rPr>
      <w:b/>
    </w:rPr>
  </w:style>
  <w:style w:type="character" w:styleId="23">
    <w:name w:val="Strong"/>
    <w:basedOn w:val="22"/>
    <w:qFormat/>
    <w:uiPriority w:val="0"/>
    <w:rPr>
      <w:b/>
    </w:rPr>
  </w:style>
  <w:style w:type="character" w:styleId="24">
    <w:name w:val="annotation reference"/>
    <w:basedOn w:val="22"/>
    <w:qFormat/>
    <w:uiPriority w:val="0"/>
    <w:rPr>
      <w:sz w:val="21"/>
    </w:rPr>
  </w:style>
  <w:style w:type="character" w:customStyle="1" w:styleId="25">
    <w:name w:val="heading 4 Char"/>
    <w:link w:val="5"/>
    <w:autoRedefine/>
    <w:qFormat/>
    <w:uiPriority w:val="0"/>
    <w:rPr>
      <w:rFonts w:cs="Times New Roman"/>
      <w:bCs/>
      <w:szCs w:val="28"/>
    </w:rPr>
  </w:style>
  <w:style w:type="character" w:customStyle="1" w:styleId="26">
    <w:name w:val="heading 5 Char"/>
    <w:link w:val="6"/>
    <w:autoRedefine/>
    <w:qFormat/>
    <w:uiPriority w:val="0"/>
    <w:rPr>
      <w:rFonts w:ascii="Times New Roman" w:hAnsi="Times New Roman" w:eastAsia="宋体"/>
      <w:b/>
      <w:sz w:val="28"/>
    </w:rPr>
  </w:style>
  <w:style w:type="paragraph" w:customStyle="1" w:styleId="27">
    <w:name w:val="参选文件格式1"/>
    <w:basedOn w:val="1"/>
    <w:next w:val="1"/>
    <w:link w:val="46"/>
    <w:autoRedefine/>
    <w:qFormat/>
    <w:uiPriority w:val="0"/>
    <w:pPr>
      <w:spacing w:line="360" w:lineRule="auto"/>
      <w:ind w:firstLine="0" w:firstLineChars="0"/>
      <w:jc w:val="center"/>
      <w:outlineLvl w:val="1"/>
    </w:pPr>
    <w:rPr>
      <w:rFonts w:hint="eastAsia" w:eastAsia="宋体"/>
      <w:b/>
      <w:sz w:val="28"/>
    </w:rPr>
  </w:style>
  <w:style w:type="paragraph" w:customStyle="1" w:styleId="28">
    <w:name w:val="参选文件格式2"/>
    <w:basedOn w:val="1"/>
    <w:next w:val="1"/>
    <w:link w:val="51"/>
    <w:autoRedefine/>
    <w:qFormat/>
    <w:uiPriority w:val="0"/>
    <w:pPr>
      <w:ind w:firstLine="0" w:firstLineChars="0"/>
      <w:jc w:val="center"/>
      <w:outlineLvl w:val="2"/>
    </w:pPr>
    <w:rPr>
      <w:rFonts w:eastAsia="宋体"/>
      <w:bCs/>
      <w:szCs w:val="32"/>
    </w:rPr>
  </w:style>
  <w:style w:type="paragraph" w:customStyle="1" w:styleId="29">
    <w:name w:val="参选文件格式3"/>
    <w:basedOn w:val="1"/>
    <w:link w:val="30"/>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0">
    <w:name w:val="参选文件格式3 Char"/>
    <w:link w:val="29"/>
    <w:autoRedefine/>
    <w:qFormat/>
    <w:uiPriority w:val="0"/>
    <w:rPr>
      <w:rFonts w:hint="eastAsia" w:ascii="宋体" w:hAnsi="宋体" w:eastAsia="宋体"/>
      <w:b/>
      <w:snapToGrid w:val="0"/>
      <w:kern w:val="0"/>
      <w:u w:val="none"/>
    </w:rPr>
  </w:style>
  <w:style w:type="character" w:customStyle="1" w:styleId="31">
    <w:name w:val="font11"/>
    <w:basedOn w:val="22"/>
    <w:autoRedefine/>
    <w:qFormat/>
    <w:uiPriority w:val="0"/>
    <w:rPr>
      <w:rFonts w:ascii="宋体" w:eastAsia="宋体" w:cs="宋体"/>
      <w:b/>
      <w:bCs/>
      <w:color w:val="000000"/>
      <w:sz w:val="21"/>
      <w:szCs w:val="21"/>
      <w:u w:val="none"/>
    </w:rPr>
  </w:style>
  <w:style w:type="character" w:customStyle="1" w:styleId="32">
    <w:name w:val="font21"/>
    <w:basedOn w:val="22"/>
    <w:autoRedefine/>
    <w:qFormat/>
    <w:uiPriority w:val="0"/>
    <w:rPr>
      <w:rFonts w:ascii="宋体" w:eastAsia="宋体" w:cs="宋体"/>
      <w:color w:val="000000"/>
      <w:sz w:val="21"/>
      <w:szCs w:val="21"/>
      <w:u w:val="none"/>
    </w:rPr>
  </w:style>
  <w:style w:type="character" w:customStyle="1" w:styleId="33">
    <w:name w:val="font31"/>
    <w:basedOn w:val="22"/>
    <w:autoRedefine/>
    <w:qFormat/>
    <w:uiPriority w:val="0"/>
    <w:rPr>
      <w:rFonts w:ascii="宋体" w:eastAsia="宋体" w:cs="宋体"/>
      <w:color w:val="FF0000"/>
      <w:sz w:val="21"/>
      <w:szCs w:val="21"/>
      <w:u w:val="none"/>
    </w:rPr>
  </w:style>
  <w:style w:type="paragraph" w:customStyle="1" w:styleId="34">
    <w:name w:val="List Paragraph"/>
    <w:basedOn w:val="1"/>
    <w:qFormat/>
    <w:uiPriority w:val="0"/>
  </w:style>
  <w:style w:type="paragraph" w:customStyle="1" w:styleId="35">
    <w:name w:val="列出段落1"/>
    <w:basedOn w:val="1"/>
    <w:next w:val="27"/>
    <w:qFormat/>
    <w:uiPriority w:val="0"/>
    <w:pPr>
      <w:widowControl w:val="0"/>
      <w:ind w:firstLine="200" w:firstLineChars="200"/>
      <w:jc w:val="both"/>
    </w:pPr>
    <w:rPr>
      <w:rFonts w:ascii="等线" w:eastAsia="等线" w:cs="Arial"/>
      <w:kern w:val="2"/>
      <w:sz w:val="21"/>
      <w:szCs w:val="22"/>
      <w:lang w:val="en-US" w:eastAsia="zh-CN" w:bidi="ar-SA"/>
    </w:rPr>
  </w:style>
  <w:style w:type="paragraph" w:customStyle="1" w:styleId="36">
    <w:name w:val="表格"/>
    <w:basedOn w:val="1"/>
    <w:qFormat/>
    <w:uiPriority w:val="0"/>
    <w:pPr>
      <w:spacing w:line="360" w:lineRule="auto"/>
      <w:ind w:firstLine="0" w:firstLineChars="0"/>
    </w:pPr>
    <w:rPr>
      <w:rFonts w:ascii="Times New Roman" w:hAnsi="Times New Roman" w:eastAsia="宋体"/>
      <w:bCs/>
      <w:color w:val="auto"/>
      <w:sz w:val="21"/>
      <w:szCs w:val="18"/>
    </w:rPr>
  </w:style>
  <w:style w:type="paragraph" w:customStyle="1" w:styleId="37">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38">
    <w:name w:val="标题2（无级别）"/>
    <w:basedOn w:val="1"/>
    <w:next w:val="1"/>
    <w:link w:val="52"/>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39">
    <w:name w:val="标题3（无级别）"/>
    <w:basedOn w:val="1"/>
    <w:next w:val="1"/>
    <w:qFormat/>
    <w:uiPriority w:val="0"/>
    <w:pPr>
      <w:outlineLvl w:val="9"/>
    </w:pPr>
    <w:rPr>
      <w:rFonts w:hint="eastAsia" w:ascii="Times New Roman" w:hAnsi="Times New Roman"/>
      <w:b/>
      <w:bCs/>
      <w:sz w:val="21"/>
      <w:szCs w:val="32"/>
    </w:rPr>
  </w:style>
  <w:style w:type="paragraph" w:customStyle="1" w:styleId="40">
    <w:name w:val="样式1"/>
    <w:basedOn w:val="14"/>
    <w:next w:val="1"/>
    <w:qFormat/>
    <w:uiPriority w:val="0"/>
    <w:pPr>
      <w:ind w:firstLine="0" w:firstLineChars="0"/>
      <w:jc w:val="center"/>
    </w:pPr>
    <w:rPr>
      <w:rFonts w:ascii="方正小标宋_GBK" w:eastAsia="方正小标宋_GBK" w:cs="Times New Roman"/>
      <w:sz w:val="44"/>
      <w:szCs w:val="44"/>
    </w:rPr>
  </w:style>
  <w:style w:type="character" w:customStyle="1" w:styleId="41">
    <w:name w:val="标题 4 Char"/>
    <w:link w:val="5"/>
    <w:autoRedefine/>
    <w:qFormat/>
    <w:uiPriority w:val="0"/>
    <w:rPr>
      <w:rFonts w:cs="Times New Roman"/>
      <w:bCs/>
      <w:szCs w:val="28"/>
    </w:rPr>
  </w:style>
  <w:style w:type="character" w:customStyle="1" w:styleId="42">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43">
    <w:name w:val="heading 2 Char"/>
    <w:link w:val="3"/>
    <w:autoRedefine/>
    <w:qFormat/>
    <w:uiPriority w:val="0"/>
    <w:rPr>
      <w:rFonts w:ascii="Times New Roman" w:hAnsi="Times New Roman" w:eastAsia="宋体" w:cstheme="majorBidi"/>
      <w:b/>
      <w:bCs/>
      <w:snapToGrid w:val="0"/>
      <w:szCs w:val="24"/>
    </w:rPr>
  </w:style>
  <w:style w:type="character" w:customStyle="1" w:styleId="44">
    <w:name w:val="heading 3 Char"/>
    <w:link w:val="4"/>
    <w:autoRedefine/>
    <w:qFormat/>
    <w:uiPriority w:val="0"/>
    <w:rPr>
      <w:b/>
      <w:bCs/>
      <w:szCs w:val="32"/>
    </w:rPr>
  </w:style>
  <w:style w:type="character" w:customStyle="1" w:styleId="45">
    <w:name w:val="heading 6 Char"/>
    <w:link w:val="7"/>
    <w:autoRedefine/>
    <w:qFormat/>
    <w:uiPriority w:val="0"/>
    <w:rPr>
      <w:rFonts w:ascii="Times New Roman" w:hAnsi="Times New Roman" w:eastAsia="黑体"/>
      <w:b/>
    </w:rPr>
  </w:style>
  <w:style w:type="character" w:customStyle="1" w:styleId="46">
    <w:name w:val="参选文件格式1 Char"/>
    <w:link w:val="27"/>
    <w:autoRedefine/>
    <w:qFormat/>
    <w:uiPriority w:val="0"/>
    <w:rPr>
      <w:rFonts w:hint="eastAsia" w:eastAsia="宋体"/>
      <w:b/>
      <w:sz w:val="28"/>
    </w:rPr>
  </w:style>
  <w:style w:type="character" w:customStyle="1" w:styleId="47">
    <w:name w:val="标题 1 Char"/>
    <w:basedOn w:val="22"/>
    <w:link w:val="2"/>
    <w:autoRedefine/>
    <w:qFormat/>
    <w:uiPriority w:val="0"/>
    <w:rPr>
      <w:rFonts w:ascii="Times New Roman" w:hAnsi="Times New Roman" w:eastAsia="宋体" w:cs="等线 Light"/>
      <w:b/>
      <w:snapToGrid w:val="0"/>
      <w:kern w:val="0"/>
      <w:sz w:val="44"/>
      <w:szCs w:val="44"/>
    </w:rPr>
  </w:style>
  <w:style w:type="character" w:customStyle="1" w:styleId="48">
    <w:name w:val="标题 2 Char"/>
    <w:basedOn w:val="22"/>
    <w:link w:val="3"/>
    <w:autoRedefine/>
    <w:qFormat/>
    <w:uiPriority w:val="9"/>
    <w:rPr>
      <w:rFonts w:ascii="Times New Roman" w:hAnsi="Times New Roman" w:eastAsia="宋体" w:cstheme="majorBidi"/>
      <w:b/>
      <w:bCs/>
      <w:snapToGrid w:val="0"/>
      <w:szCs w:val="24"/>
    </w:rPr>
  </w:style>
  <w:style w:type="character" w:customStyle="1" w:styleId="49">
    <w:name w:val="标题 3 Char"/>
    <w:basedOn w:val="22"/>
    <w:link w:val="4"/>
    <w:autoRedefine/>
    <w:qFormat/>
    <w:uiPriority w:val="9"/>
    <w:rPr>
      <w:b/>
      <w:bCs/>
      <w:szCs w:val="32"/>
    </w:rPr>
  </w:style>
  <w:style w:type="character" w:customStyle="1" w:styleId="50">
    <w:name w:val="标题 5 Char"/>
    <w:link w:val="6"/>
    <w:autoRedefine/>
    <w:qFormat/>
    <w:uiPriority w:val="0"/>
    <w:rPr>
      <w:rFonts w:ascii="Times New Roman" w:hAnsi="Times New Roman" w:eastAsia="宋体"/>
      <w:b/>
      <w:sz w:val="28"/>
    </w:rPr>
  </w:style>
  <w:style w:type="character" w:customStyle="1" w:styleId="51">
    <w:name w:val="参选文件格式2 Char"/>
    <w:link w:val="28"/>
    <w:autoRedefine/>
    <w:qFormat/>
    <w:uiPriority w:val="0"/>
    <w:rPr>
      <w:rFonts w:eastAsia="宋体"/>
      <w:bCs/>
      <w:szCs w:val="32"/>
    </w:rPr>
  </w:style>
  <w:style w:type="character" w:customStyle="1" w:styleId="52">
    <w:name w:val="标题2（无级别） Char"/>
    <w:link w:val="38"/>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68</Pages>
  <Words>7580</Words>
  <Characters>8363</Characters>
  <Lines>1823</Lines>
  <Paragraphs>1146</Paragraphs>
  <TotalTime>2</TotalTime>
  <ScaleCrop>false</ScaleCrop>
  <LinksUpToDate>false</LinksUpToDate>
  <CharactersWithSpaces>8530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2024-01-19T09:29:00Z</cp:lastPrinted>
  <dcterms:modified xsi:type="dcterms:W3CDTF">2024-12-31T06:43:15Z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4858C94D002A4DFD985BF344A45276DD_13</vt:lpwstr>
  </property>
  <property fmtid="{D5CDD505-2E9C-101B-9397-08002B2CF9AE}" pid="4" name="KSOTemplateDocerSaveRecord">
    <vt:lpwstr>eyJoZGlkIjoiYTQ5ZmY1ODA0NTUyNTIzOGU4NGRmM2JhYjg3Y2Q0YjMiLCJ1c2VySWQiOiIxNTcyMDkyNjg5In0=</vt:lpwstr>
  </property>
</Properties>
</file>