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7D0" w:rsidRDefault="00CD3D29">
      <w:pPr>
        <w:pStyle w:val="1"/>
      </w:pPr>
      <w:bookmarkStart w:id="0" w:name="_Toc25883"/>
      <w:bookmarkStart w:id="1" w:name="_Toc6790"/>
      <w:r>
        <w:t>重庆三峡银行</w:t>
      </w:r>
      <w:r>
        <w:t>2026</w:t>
      </w:r>
      <w:r>
        <w:t>年度西永数据中心高低压供配电系统维保项目</w:t>
      </w:r>
      <w:r>
        <w:rPr>
          <w:rFonts w:hint="eastAsia"/>
        </w:rPr>
        <w:t>询比公告</w:t>
      </w:r>
      <w:bookmarkEnd w:id="0"/>
      <w:bookmarkEnd w:id="1"/>
    </w:p>
    <w:p w:rsidR="00F777D0" w:rsidRDefault="00CD3D29">
      <w:pPr>
        <w:ind w:firstLine="420"/>
      </w:pPr>
      <w:bookmarkStart w:id="2" w:name="_Toc55379218"/>
      <w:bookmarkStart w:id="3" w:name="_Toc89675127"/>
      <w:r>
        <w:t>为保障西永数据中心高低压供配电系统的正常运行，及时和准确处理设备运行过程中遇到的各种软、硬件故障，享有硬件质保服务</w:t>
      </w:r>
      <w:r>
        <w:rPr>
          <w:rFonts w:hint="eastAsia"/>
        </w:rPr>
        <w:t>。现对</w:t>
      </w:r>
      <w:r>
        <w:rPr>
          <w:rFonts w:hint="eastAsia"/>
          <w:u w:val="single"/>
        </w:rPr>
        <w:t>重庆三峡银行</w:t>
      </w:r>
      <w:r>
        <w:rPr>
          <w:u w:val="single"/>
        </w:rPr>
        <w:t>2026</w:t>
      </w:r>
      <w:r>
        <w:rPr>
          <w:u w:val="single"/>
        </w:rPr>
        <w:t>年度西永数据中心高低压供配电系统维保项目</w:t>
      </w:r>
      <w:r>
        <w:rPr>
          <w:rFonts w:hint="eastAsia"/>
        </w:rPr>
        <w:t>进行公开询比，</w:t>
      </w:r>
      <w:r>
        <w:t>特邀请有</w:t>
      </w:r>
      <w:bookmarkStart w:id="4" w:name="_Hlk59455120"/>
      <w:r>
        <w:t>意向</w:t>
      </w:r>
      <w:bookmarkEnd w:id="4"/>
      <w:r>
        <w:t>的潜在</w:t>
      </w:r>
      <w:r>
        <w:rPr>
          <w:rFonts w:hint="eastAsia"/>
        </w:rPr>
        <w:t>响应人参与响应</w:t>
      </w:r>
      <w:r>
        <w:t>。</w:t>
      </w:r>
    </w:p>
    <w:p w:rsidR="00F777D0" w:rsidRDefault="00CD3D29">
      <w:pPr>
        <w:pStyle w:val="2"/>
      </w:pPr>
      <w:r>
        <w:rPr>
          <w:rFonts w:hint="eastAsia"/>
        </w:rPr>
        <w:t xml:space="preserve">1. </w:t>
      </w:r>
      <w:r>
        <w:rPr>
          <w:rFonts w:hint="eastAsia"/>
        </w:rPr>
        <w:t>询比项目内容</w:t>
      </w:r>
      <w:bookmarkEnd w:id="2"/>
      <w:bookmarkEnd w:id="3"/>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3063"/>
        <w:gridCol w:w="2075"/>
        <w:gridCol w:w="1563"/>
        <w:gridCol w:w="1367"/>
      </w:tblGrid>
      <w:tr w:rsidR="00F777D0">
        <w:trPr>
          <w:jc w:val="center"/>
        </w:trPr>
        <w:tc>
          <w:tcPr>
            <w:tcW w:w="847" w:type="dxa"/>
            <w:vAlign w:val="center"/>
          </w:tcPr>
          <w:p w:rsidR="00F777D0" w:rsidRDefault="00CD3D29">
            <w:pPr>
              <w:pStyle w:val="a5"/>
            </w:pPr>
            <w:r>
              <w:rPr>
                <w:rFonts w:hint="eastAsia"/>
              </w:rPr>
              <w:t>序号</w:t>
            </w:r>
          </w:p>
        </w:tc>
        <w:tc>
          <w:tcPr>
            <w:tcW w:w="3063" w:type="dxa"/>
            <w:vAlign w:val="center"/>
          </w:tcPr>
          <w:p w:rsidR="00F777D0" w:rsidRDefault="00CD3D29">
            <w:pPr>
              <w:pStyle w:val="a5"/>
            </w:pPr>
            <w:r>
              <w:rPr>
                <w:rFonts w:hint="eastAsia"/>
              </w:rPr>
              <w:t>项目名称</w:t>
            </w:r>
          </w:p>
        </w:tc>
        <w:tc>
          <w:tcPr>
            <w:tcW w:w="2075" w:type="dxa"/>
            <w:vAlign w:val="center"/>
          </w:tcPr>
          <w:p w:rsidR="00F777D0" w:rsidRDefault="00CD3D29">
            <w:pPr>
              <w:pStyle w:val="a5"/>
            </w:pPr>
            <w:r>
              <w:rPr>
                <w:rFonts w:hint="eastAsia"/>
              </w:rPr>
              <w:t>最高限价</w:t>
            </w:r>
          </w:p>
        </w:tc>
        <w:tc>
          <w:tcPr>
            <w:tcW w:w="1563" w:type="dxa"/>
            <w:vAlign w:val="center"/>
          </w:tcPr>
          <w:p w:rsidR="00F777D0" w:rsidRDefault="00CD3D29">
            <w:pPr>
              <w:pStyle w:val="a5"/>
            </w:pPr>
            <w:r>
              <w:rPr>
                <w:rFonts w:hint="eastAsia"/>
              </w:rPr>
              <w:t>成交供应商</w:t>
            </w:r>
          </w:p>
          <w:p w:rsidR="00F777D0" w:rsidRDefault="00CD3D29">
            <w:pPr>
              <w:pStyle w:val="a5"/>
            </w:pPr>
            <w:r>
              <w:rPr>
                <w:rFonts w:hint="eastAsia"/>
              </w:rPr>
              <w:t>数量</w:t>
            </w:r>
          </w:p>
        </w:tc>
        <w:tc>
          <w:tcPr>
            <w:tcW w:w="1367" w:type="dxa"/>
            <w:vAlign w:val="center"/>
          </w:tcPr>
          <w:p w:rsidR="00F777D0" w:rsidRDefault="00CD3D29">
            <w:pPr>
              <w:pStyle w:val="a5"/>
            </w:pPr>
            <w:r>
              <w:rPr>
                <w:rFonts w:hint="eastAsia"/>
              </w:rPr>
              <w:t>备注</w:t>
            </w:r>
          </w:p>
        </w:tc>
      </w:tr>
      <w:tr w:rsidR="00F777D0">
        <w:trPr>
          <w:trHeight w:val="691"/>
          <w:jc w:val="center"/>
        </w:trPr>
        <w:tc>
          <w:tcPr>
            <w:tcW w:w="847" w:type="dxa"/>
            <w:vAlign w:val="center"/>
          </w:tcPr>
          <w:p w:rsidR="00F777D0" w:rsidRDefault="00CD3D29">
            <w:pPr>
              <w:pStyle w:val="a6"/>
            </w:pPr>
            <w:r>
              <w:rPr>
                <w:rFonts w:hint="eastAsia"/>
              </w:rPr>
              <w:t>1</w:t>
            </w:r>
          </w:p>
        </w:tc>
        <w:tc>
          <w:tcPr>
            <w:tcW w:w="3063" w:type="dxa"/>
            <w:vAlign w:val="center"/>
          </w:tcPr>
          <w:p w:rsidR="00F777D0" w:rsidRDefault="00CD3D29">
            <w:pPr>
              <w:pStyle w:val="a6"/>
            </w:pPr>
            <w:r>
              <w:t>重庆三峡银行</w:t>
            </w:r>
            <w:r>
              <w:t>2026</w:t>
            </w:r>
            <w:r>
              <w:t>年度西永数据中心高低压供配电系统维保项目</w:t>
            </w:r>
          </w:p>
        </w:tc>
        <w:tc>
          <w:tcPr>
            <w:tcW w:w="2075" w:type="dxa"/>
            <w:vAlign w:val="center"/>
          </w:tcPr>
          <w:p w:rsidR="00F777D0" w:rsidRDefault="00CD3D29">
            <w:pPr>
              <w:pStyle w:val="a6"/>
              <w:jc w:val="center"/>
            </w:pPr>
            <w:r>
              <w:rPr>
                <w:color w:val="000000"/>
              </w:rPr>
              <w:t>986700</w:t>
            </w:r>
            <w:r>
              <w:rPr>
                <w:rFonts w:hint="eastAsia"/>
              </w:rPr>
              <w:t>元</w:t>
            </w:r>
          </w:p>
        </w:tc>
        <w:tc>
          <w:tcPr>
            <w:tcW w:w="1563" w:type="dxa"/>
            <w:vAlign w:val="center"/>
          </w:tcPr>
          <w:p w:rsidR="00F777D0" w:rsidRDefault="00CD3D29">
            <w:pPr>
              <w:pStyle w:val="a6"/>
              <w:jc w:val="center"/>
            </w:pPr>
            <w:r>
              <w:t>1</w:t>
            </w:r>
          </w:p>
        </w:tc>
        <w:tc>
          <w:tcPr>
            <w:tcW w:w="1367" w:type="dxa"/>
            <w:vAlign w:val="center"/>
          </w:tcPr>
          <w:p w:rsidR="00F777D0" w:rsidRDefault="00CD3D29">
            <w:pPr>
              <w:pStyle w:val="a6"/>
              <w:jc w:val="center"/>
            </w:pPr>
            <w:r>
              <w:rPr>
                <w:rFonts w:hint="eastAsia"/>
              </w:rPr>
              <w:t>（含税）</w:t>
            </w:r>
          </w:p>
        </w:tc>
      </w:tr>
    </w:tbl>
    <w:p w:rsidR="00F777D0" w:rsidRDefault="00CD3D29">
      <w:pPr>
        <w:pStyle w:val="2"/>
      </w:pPr>
      <w:bookmarkStart w:id="5" w:name="_Toc288224935"/>
      <w:bookmarkStart w:id="6" w:name="_Toc469574664"/>
      <w:bookmarkStart w:id="7" w:name="_Toc89675128"/>
      <w:bookmarkStart w:id="8" w:name="_Toc297817088"/>
      <w:bookmarkStart w:id="9" w:name="_Toc55379219"/>
      <w:r>
        <w:rPr>
          <w:rFonts w:hint="eastAsia"/>
        </w:rPr>
        <w:t xml:space="preserve">2. </w:t>
      </w:r>
      <w:r>
        <w:rPr>
          <w:rFonts w:hint="eastAsia"/>
        </w:rPr>
        <w:t>响应人资格要求</w:t>
      </w:r>
      <w:bookmarkEnd w:id="5"/>
      <w:bookmarkEnd w:id="6"/>
      <w:bookmarkEnd w:id="7"/>
      <w:bookmarkEnd w:id="8"/>
      <w:bookmarkEnd w:id="9"/>
    </w:p>
    <w:p w:rsidR="00F777D0" w:rsidRDefault="00CD3D29">
      <w:pPr>
        <w:ind w:firstLine="420"/>
      </w:pPr>
      <w:bookmarkStart w:id="10" w:name="_Hlk55488870"/>
      <w:r>
        <w:rPr>
          <w:rFonts w:hint="eastAsia"/>
        </w:rPr>
        <w:t xml:space="preserve">2.1 </w:t>
      </w:r>
      <w:r>
        <w:rPr>
          <w:rFonts w:hint="eastAsia"/>
        </w:rPr>
        <w:t>具有独立承担民事责任的能力</w:t>
      </w:r>
    </w:p>
    <w:p w:rsidR="00F777D0" w:rsidRDefault="00CD3D29">
      <w:pPr>
        <w:ind w:firstLine="420"/>
      </w:pPr>
      <w:r>
        <w:rPr>
          <w:rFonts w:hint="eastAsia"/>
        </w:rPr>
        <w:t>【提供：</w:t>
      </w:r>
      <w:r>
        <w:rPr>
          <w:rFonts w:hint="eastAsia"/>
        </w:rPr>
        <w:t>1</w:t>
      </w:r>
      <w:r>
        <w:rPr>
          <w:rFonts w:hint="eastAsia"/>
        </w:rPr>
        <w:t>、响应人有效营业执照（副本）或事业单位法人证书（副本）或个体工商户营业执照或有效的自然人身份证明；</w:t>
      </w:r>
      <w:r>
        <w:rPr>
          <w:rFonts w:hint="eastAsia"/>
        </w:rPr>
        <w:t>2</w:t>
      </w:r>
      <w:r>
        <w:rPr>
          <w:rFonts w:hint="eastAsia"/>
        </w:rPr>
        <w:t>、响应人法定代表人身份证明；</w:t>
      </w:r>
      <w:r>
        <w:rPr>
          <w:rFonts w:hint="eastAsia"/>
        </w:rPr>
        <w:t>3</w:t>
      </w:r>
      <w:r>
        <w:rPr>
          <w:rFonts w:hint="eastAsia"/>
        </w:rPr>
        <w:t>、法定代表人授权委托书（如有，适用于有委托代理人的情况时采用）。】</w:t>
      </w:r>
    </w:p>
    <w:p w:rsidR="00F777D0" w:rsidRDefault="00CD3D29">
      <w:pPr>
        <w:ind w:firstLine="420"/>
      </w:pPr>
      <w:r>
        <w:rPr>
          <w:rFonts w:hint="eastAsia"/>
        </w:rPr>
        <w:t xml:space="preserve">2.2 </w:t>
      </w:r>
      <w:r>
        <w:rPr>
          <w:rFonts w:hint="eastAsia"/>
        </w:rPr>
        <w:t>响应人应具有良好的商业信誉和健全的财务会计制度，具有履行合同所必需的设备和专业技术能力，有依法缴纳税收和社会保障金的良好记录，三年内在经营活动中没有重大违法记录【提供书面声明】</w:t>
      </w:r>
      <w:r>
        <w:rPr>
          <w:rFonts w:hint="eastAsia"/>
        </w:rPr>
        <w:t>。</w:t>
      </w:r>
    </w:p>
    <w:p w:rsidR="00F777D0" w:rsidRDefault="00CD3D29">
      <w:pPr>
        <w:ind w:firstLine="420"/>
      </w:pPr>
      <w:r>
        <w:rPr>
          <w:rFonts w:hint="eastAsia"/>
        </w:rPr>
        <w:t xml:space="preserve">2.3 </w:t>
      </w:r>
      <w:r>
        <w:rPr>
          <w:rFonts w:hint="eastAsia"/>
        </w:rPr>
        <w:t>本项目不允许任何形式的转包【提供书面声明】。</w:t>
      </w:r>
    </w:p>
    <w:p w:rsidR="00F777D0" w:rsidRDefault="00CD3D29">
      <w:pPr>
        <w:ind w:firstLine="420"/>
      </w:pPr>
      <w:r>
        <w:rPr>
          <w:rFonts w:hint="eastAsia"/>
        </w:rPr>
        <w:t xml:space="preserve">2.4 </w:t>
      </w:r>
      <w:r>
        <w:rPr>
          <w:rFonts w:hint="eastAsia"/>
        </w:rPr>
        <w:t>法人及法定代表人没有被人民</w:t>
      </w:r>
      <w:r>
        <w:rPr>
          <w:rFonts w:hint="eastAsia"/>
        </w:rPr>
        <w:t>法院列为失信被执行人名单【提供：</w:t>
      </w:r>
      <w:r>
        <w:rPr>
          <w:rFonts w:hint="eastAsia"/>
        </w:rPr>
        <w:t>1</w:t>
      </w:r>
      <w:r>
        <w:rPr>
          <w:rFonts w:hint="eastAsia"/>
        </w:rPr>
        <w:t>、法人在</w:t>
      </w:r>
      <w:r>
        <w:t>中国执行信息公开网</w:t>
      </w:r>
      <w:r>
        <w:rPr>
          <w:rFonts w:hint="eastAsia"/>
        </w:rPr>
        <w:t>（中国执行信息公开网网址：</w:t>
      </w:r>
      <w:r>
        <w:rPr>
          <w:rFonts w:hint="eastAsia"/>
        </w:rPr>
        <w:t>https://zxgk.court.gov.cn/</w:t>
      </w:r>
      <w:r>
        <w:rPr>
          <w:rFonts w:hint="eastAsia"/>
        </w:rPr>
        <w:t>）的查询</w:t>
      </w:r>
      <w:r>
        <w:t>截图</w:t>
      </w:r>
      <w:r>
        <w:rPr>
          <w:rFonts w:hint="eastAsia"/>
        </w:rPr>
        <w:t>并加盖单位鲜章；</w:t>
      </w:r>
      <w:r>
        <w:rPr>
          <w:rFonts w:hint="eastAsia"/>
        </w:rPr>
        <w:t>2</w:t>
      </w:r>
      <w:r>
        <w:rPr>
          <w:rFonts w:hint="eastAsia"/>
        </w:rPr>
        <w:t>、法定代表人在</w:t>
      </w:r>
      <w:r>
        <w:t>中国执行信息公开网</w:t>
      </w:r>
      <w:r>
        <w:rPr>
          <w:rFonts w:hint="eastAsia"/>
        </w:rPr>
        <w:t>的查询</w:t>
      </w:r>
      <w:r>
        <w:t>截图</w:t>
      </w:r>
      <w:r>
        <w:rPr>
          <w:rFonts w:hint="eastAsia"/>
        </w:rPr>
        <w:t>并加盖单位鲜章】</w:t>
      </w:r>
      <w:r>
        <w:rPr>
          <w:rFonts w:hint="eastAsia"/>
        </w:rPr>
        <w:t>。</w:t>
      </w:r>
    </w:p>
    <w:p w:rsidR="00F777D0" w:rsidRDefault="00CD3D29">
      <w:pPr>
        <w:ind w:firstLine="420"/>
      </w:pPr>
      <w:r>
        <w:rPr>
          <w:rFonts w:hint="eastAsia"/>
        </w:rPr>
        <w:t xml:space="preserve">2.5 </w:t>
      </w:r>
      <w:r>
        <w:rPr>
          <w:rFonts w:hint="eastAsia"/>
        </w:rPr>
        <w:t>本次询比不接受联合体响应。</w:t>
      </w:r>
    </w:p>
    <w:p w:rsidR="00F777D0" w:rsidRDefault="00CD3D29">
      <w:pPr>
        <w:ind w:firstLine="420"/>
      </w:pPr>
      <w:r>
        <w:rPr>
          <w:rFonts w:hint="eastAsia"/>
        </w:rPr>
        <w:t>2.</w:t>
      </w:r>
      <w:r>
        <w:t>6</w:t>
      </w:r>
      <w:r>
        <w:rPr>
          <w:rFonts w:hint="eastAsia"/>
        </w:rPr>
        <w:t xml:space="preserve"> </w:t>
      </w:r>
      <w:r>
        <w:rPr>
          <w:rFonts w:hint="eastAsia"/>
        </w:rPr>
        <w:t>响应人</w:t>
      </w:r>
      <w:r>
        <w:rPr>
          <w:rFonts w:hint="eastAsia"/>
        </w:rPr>
        <w:t>具有</w:t>
      </w:r>
      <w:r>
        <w:rPr>
          <w:rFonts w:hint="eastAsia"/>
        </w:rPr>
        <w:t>三级及以上承装（修、试）电力设施许可证、叁级及以上电力工程施工总承包或输变电工程专业承包资质【提供资质证书复印件或扫描件并加盖单位鲜章】</w:t>
      </w:r>
      <w:r>
        <w:rPr>
          <w:rFonts w:hint="eastAsia"/>
        </w:rPr>
        <w:t>。</w:t>
      </w:r>
    </w:p>
    <w:p w:rsidR="00F777D0" w:rsidRDefault="00CD3D29">
      <w:pPr>
        <w:ind w:firstLine="420"/>
        <w:jc w:val="both"/>
      </w:pPr>
      <w:r>
        <w:t xml:space="preserve">2.7 </w:t>
      </w:r>
      <w:r>
        <w:rPr>
          <w:rFonts w:hint="eastAsia"/>
        </w:rPr>
        <w:t>响应人</w:t>
      </w:r>
      <w:r>
        <w:rPr>
          <w:rFonts w:hint="eastAsia"/>
        </w:rPr>
        <w:t>具有至少</w:t>
      </w:r>
      <w:r>
        <w:rPr>
          <w:rFonts w:hint="eastAsia"/>
        </w:rPr>
        <w:t>1</w:t>
      </w:r>
      <w:r>
        <w:rPr>
          <w:rFonts w:hint="eastAsia"/>
        </w:rPr>
        <w:t>名</w:t>
      </w:r>
      <w:r>
        <w:rPr>
          <w:rFonts w:hint="eastAsia"/>
        </w:rPr>
        <w:t>工作负责人</w:t>
      </w:r>
      <w:r>
        <w:rPr>
          <w:rFonts w:hint="eastAsia"/>
        </w:rPr>
        <w:t>及</w:t>
      </w:r>
      <w:r>
        <w:rPr>
          <w:rFonts w:hint="eastAsia"/>
        </w:rPr>
        <w:t>工作票签发人</w:t>
      </w:r>
      <w:r>
        <w:rPr>
          <w:rFonts w:hint="eastAsia"/>
        </w:rPr>
        <w:t>2025</w:t>
      </w:r>
      <w:r>
        <w:rPr>
          <w:rFonts w:hint="eastAsia"/>
        </w:rPr>
        <w:t>年度考试合格证明【提供重庆市电</w:t>
      </w:r>
      <w:r>
        <w:rPr>
          <w:rFonts w:hint="eastAsia"/>
        </w:rPr>
        <w:t>力公司安全风险管控</w:t>
      </w:r>
      <w:r>
        <w:rPr>
          <w:rFonts w:hint="eastAsia"/>
        </w:rPr>
        <w:t>监督助手</w:t>
      </w:r>
      <w:r>
        <w:rPr>
          <w:rFonts w:hint="eastAsia"/>
        </w:rPr>
        <w:t>系统</w:t>
      </w:r>
      <w:r>
        <w:rPr>
          <w:rFonts w:hint="eastAsia"/>
        </w:rPr>
        <w:t>2025</w:t>
      </w:r>
      <w:r>
        <w:rPr>
          <w:rFonts w:hint="eastAsia"/>
        </w:rPr>
        <w:t>年度考试合格</w:t>
      </w:r>
      <w:r>
        <w:rPr>
          <w:rFonts w:hint="eastAsia"/>
        </w:rPr>
        <w:t>有效</w:t>
      </w:r>
      <w:r>
        <w:rPr>
          <w:rFonts w:hint="eastAsia"/>
        </w:rPr>
        <w:t>证明材料</w:t>
      </w:r>
      <w:r>
        <w:rPr>
          <w:rFonts w:hint="eastAsia"/>
        </w:rPr>
        <w:t>截图</w:t>
      </w:r>
      <w:r>
        <w:rPr>
          <w:rFonts w:hint="eastAsia"/>
        </w:rPr>
        <w:t>及响应人为</w:t>
      </w:r>
      <w:r>
        <w:t>其</w:t>
      </w:r>
      <w:r>
        <w:rPr>
          <w:rFonts w:hint="eastAsia"/>
        </w:rPr>
        <w:t>缴纳近半年的社保证明材料（需提供个人社保证明并加盖单位鲜章）】</w:t>
      </w:r>
      <w:r>
        <w:t>。</w:t>
      </w:r>
    </w:p>
    <w:p w:rsidR="00F777D0" w:rsidRDefault="00CD3D29">
      <w:pPr>
        <w:ind w:firstLine="420"/>
        <w:jc w:val="both"/>
      </w:pPr>
      <w:r>
        <w:rPr>
          <w:rFonts w:hint="eastAsia"/>
        </w:rPr>
        <w:t xml:space="preserve">2.8 </w:t>
      </w:r>
      <w:r>
        <w:rPr>
          <w:rFonts w:hint="eastAsia"/>
        </w:rPr>
        <w:t>响应人具有国网重庆市电力公司市区供电分公司准入证明【提供重庆市电力公司安</w:t>
      </w:r>
      <w:r>
        <w:rPr>
          <w:rFonts w:hint="eastAsia"/>
        </w:rPr>
        <w:lastRenderedPageBreak/>
        <w:t>全风险管控监督助手系统国网重庆市电力公司市区供电分公司准入有效证明材料截图并加盖单位鲜章】。</w:t>
      </w:r>
    </w:p>
    <w:p w:rsidR="00F777D0" w:rsidRDefault="00CD3D29">
      <w:pPr>
        <w:ind w:firstLine="420"/>
        <w:jc w:val="both"/>
      </w:pPr>
      <w:r>
        <w:rPr>
          <w:rFonts w:hint="eastAsia"/>
        </w:rPr>
        <w:t xml:space="preserve">2.9 </w:t>
      </w:r>
      <w:r>
        <w:rPr>
          <w:rFonts w:hint="eastAsia"/>
        </w:rPr>
        <w:t>响应人具有</w:t>
      </w:r>
      <w:r>
        <w:rPr>
          <w:rFonts w:hint="eastAsia"/>
        </w:rPr>
        <w:t>ABB</w:t>
      </w:r>
      <w:r>
        <w:rPr>
          <w:rFonts w:hint="eastAsia"/>
        </w:rPr>
        <w:t>（中国）有限公司供货承诺函和中电电气（江苏）变压器制造有限公司服务授权证明【提供服务授权证明并加盖单位鲜章】。</w:t>
      </w:r>
    </w:p>
    <w:p w:rsidR="00F777D0" w:rsidRDefault="00CD3D29">
      <w:pPr>
        <w:ind w:firstLine="420"/>
        <w:jc w:val="both"/>
      </w:pPr>
      <w:r>
        <w:rPr>
          <w:rFonts w:hint="eastAsia"/>
        </w:rPr>
        <w:t xml:space="preserve">2.10 </w:t>
      </w:r>
      <w:r>
        <w:rPr>
          <w:rFonts w:hint="eastAsia"/>
        </w:rPr>
        <w:t>响应人具有继电保护作业人员、电气试验作业人员、电</w:t>
      </w:r>
      <w:r>
        <w:rPr>
          <w:rFonts w:hint="eastAsia"/>
        </w:rPr>
        <w:t>力电缆作业人员、高压电工作业人员</w:t>
      </w:r>
      <w:r>
        <w:t>各</w:t>
      </w:r>
      <w:r>
        <w:t>1</w:t>
      </w:r>
      <w:r>
        <w:t>名</w:t>
      </w:r>
      <w:r>
        <w:rPr>
          <w:rFonts w:hint="eastAsia"/>
        </w:rPr>
        <w:t>【提供中华人民共和国特种作业操作证复印件及响应人为其缴纳近半年的社保证明材料（需提供个人社保证明并加盖单位鲜章）】。</w:t>
      </w:r>
    </w:p>
    <w:p w:rsidR="00F777D0" w:rsidRDefault="00CD3D29">
      <w:pPr>
        <w:ind w:firstLine="420"/>
      </w:pPr>
      <w:r>
        <w:rPr>
          <w:rFonts w:hint="eastAsia"/>
        </w:rPr>
        <w:t>注</w:t>
      </w:r>
      <w:r>
        <w:rPr>
          <w:rFonts w:hint="eastAsia"/>
        </w:rPr>
        <w:t>:</w:t>
      </w:r>
      <w:r>
        <w:rPr>
          <w:rFonts w:hint="eastAsia"/>
        </w:rPr>
        <w:t>以上证明文件若采购人存疑，响应人需提供原件备查，响应文件中须附相关证明文件复印件并逐页加盖公章。</w:t>
      </w:r>
    </w:p>
    <w:p w:rsidR="00F777D0" w:rsidRDefault="00CD3D29">
      <w:pPr>
        <w:ind w:firstLine="420"/>
      </w:pPr>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W w:w="6459"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933"/>
      </w:tblGrid>
      <w:tr w:rsidR="00F777D0">
        <w:trPr>
          <w:trHeight w:val="205"/>
        </w:trPr>
        <w:tc>
          <w:tcPr>
            <w:tcW w:w="1526" w:type="dxa"/>
          </w:tcPr>
          <w:p w:rsidR="00F777D0" w:rsidRDefault="00CD3D29">
            <w:pPr>
              <w:pStyle w:val="a5"/>
            </w:pPr>
            <w:r>
              <w:rPr>
                <w:rFonts w:hint="eastAsia"/>
              </w:rPr>
              <w:t>序号</w:t>
            </w:r>
          </w:p>
        </w:tc>
        <w:tc>
          <w:tcPr>
            <w:tcW w:w="4933" w:type="dxa"/>
          </w:tcPr>
          <w:p w:rsidR="00F777D0" w:rsidRDefault="00CD3D29">
            <w:pPr>
              <w:pStyle w:val="a5"/>
            </w:pPr>
            <w:r>
              <w:rPr>
                <w:rFonts w:hint="eastAsia"/>
              </w:rPr>
              <w:t>公司</w:t>
            </w:r>
          </w:p>
        </w:tc>
      </w:tr>
      <w:tr w:rsidR="00F777D0">
        <w:trPr>
          <w:trHeight w:val="20"/>
        </w:trPr>
        <w:tc>
          <w:tcPr>
            <w:tcW w:w="1526" w:type="dxa"/>
          </w:tcPr>
          <w:p w:rsidR="00F777D0" w:rsidRDefault="00CD3D29">
            <w:pPr>
              <w:pStyle w:val="a6"/>
            </w:pPr>
            <w:r>
              <w:rPr>
                <w:rFonts w:cs="宋体" w:hint="eastAsia"/>
                <w:szCs w:val="21"/>
              </w:rPr>
              <w:t>1</w:t>
            </w:r>
          </w:p>
        </w:tc>
        <w:tc>
          <w:tcPr>
            <w:tcW w:w="4933" w:type="dxa"/>
          </w:tcPr>
          <w:p w:rsidR="00F777D0" w:rsidRDefault="00CD3D29">
            <w:pPr>
              <w:pStyle w:val="a6"/>
            </w:pPr>
            <w:r>
              <w:rPr>
                <w:rFonts w:cs="宋体" w:hint="eastAsia"/>
                <w:szCs w:val="21"/>
              </w:rPr>
              <w:t>依米康软件技术（深圳）有限责任公司</w:t>
            </w:r>
          </w:p>
        </w:tc>
      </w:tr>
    </w:tbl>
    <w:p w:rsidR="00F777D0" w:rsidRDefault="00F777D0">
      <w:pPr>
        <w:ind w:firstLine="420"/>
      </w:pPr>
    </w:p>
    <w:p w:rsidR="00F777D0" w:rsidRDefault="00CD3D29">
      <w:pPr>
        <w:pStyle w:val="2"/>
      </w:pPr>
      <w:bookmarkStart w:id="11" w:name="_Toc55379220"/>
      <w:bookmarkStart w:id="12" w:name="_Toc89675130"/>
      <w:bookmarkStart w:id="13" w:name="_Toc297817090"/>
      <w:bookmarkStart w:id="14" w:name="_Toc469574667"/>
      <w:bookmarkEnd w:id="10"/>
      <w:r>
        <w:rPr>
          <w:rFonts w:hint="eastAsia"/>
        </w:rPr>
        <w:t xml:space="preserve">3. </w:t>
      </w:r>
      <w:r>
        <w:rPr>
          <w:rFonts w:hint="eastAsia"/>
        </w:rPr>
        <w:t>询比文件的获取</w:t>
      </w:r>
      <w:bookmarkEnd w:id="11"/>
    </w:p>
    <w:p w:rsidR="00F777D0" w:rsidRDefault="00CD3D29">
      <w:pPr>
        <w:ind w:firstLine="420"/>
      </w:pPr>
      <w:r>
        <w:rPr>
          <w:rFonts w:hint="eastAsia"/>
        </w:rPr>
        <w:t xml:space="preserve">3.1 </w:t>
      </w:r>
      <w:r>
        <w:rPr>
          <w:rFonts w:hint="eastAsia"/>
        </w:rPr>
        <w:t>响应截止时间：</w:t>
      </w:r>
      <w:r>
        <w:rPr>
          <w:rFonts w:hint="eastAsia"/>
          <w:u w:val="single"/>
        </w:rPr>
        <w:t>2025</w:t>
      </w:r>
      <w:r>
        <w:rPr>
          <w:rFonts w:hint="eastAsia"/>
          <w:u w:val="single"/>
        </w:rPr>
        <w:t xml:space="preserve">   </w:t>
      </w:r>
      <w:r>
        <w:rPr>
          <w:rFonts w:hint="eastAsia"/>
        </w:rPr>
        <w:t>年</w:t>
      </w:r>
      <w:r>
        <w:rPr>
          <w:rFonts w:hint="eastAsia"/>
          <w:u w:val="single"/>
        </w:rPr>
        <w:t xml:space="preserve"> </w:t>
      </w:r>
      <w:r>
        <w:rPr>
          <w:rFonts w:hint="eastAsia"/>
          <w:u w:val="single"/>
        </w:rPr>
        <w:t>10</w:t>
      </w:r>
      <w:r>
        <w:rPr>
          <w:rFonts w:hint="eastAsia"/>
          <w:u w:val="single"/>
        </w:rPr>
        <w:t xml:space="preserve">  </w:t>
      </w:r>
      <w:r>
        <w:rPr>
          <w:rFonts w:hint="eastAsia"/>
        </w:rPr>
        <w:t>月</w:t>
      </w:r>
      <w:r>
        <w:rPr>
          <w:rFonts w:hint="eastAsia"/>
          <w:u w:val="single"/>
        </w:rPr>
        <w:t xml:space="preserve"> </w:t>
      </w:r>
      <w:r>
        <w:rPr>
          <w:rFonts w:hint="eastAsia"/>
          <w:u w:val="single"/>
        </w:rPr>
        <w:t>9</w:t>
      </w:r>
      <w:r>
        <w:rPr>
          <w:rFonts w:hint="eastAsia"/>
          <w:u w:val="single"/>
        </w:rPr>
        <w:t xml:space="preserve">  </w:t>
      </w:r>
      <w:r>
        <w:rPr>
          <w:rFonts w:hint="eastAsia"/>
        </w:rPr>
        <w:t>日</w:t>
      </w:r>
      <w:r>
        <w:rPr>
          <w:rFonts w:hint="eastAsia"/>
          <w:u w:val="single"/>
        </w:rPr>
        <w:t xml:space="preserve"> </w:t>
      </w:r>
      <w:r>
        <w:rPr>
          <w:rFonts w:hint="eastAsia"/>
          <w:u w:val="single"/>
        </w:rPr>
        <w:t>9</w:t>
      </w:r>
      <w:r>
        <w:rPr>
          <w:rFonts w:hint="eastAsia"/>
          <w:u w:val="single"/>
        </w:rPr>
        <w:t xml:space="preserve">  </w:t>
      </w:r>
      <w:r>
        <w:rPr>
          <w:rFonts w:hint="eastAsia"/>
        </w:rPr>
        <w:t>时</w:t>
      </w:r>
      <w:r>
        <w:rPr>
          <w:rFonts w:hint="eastAsia"/>
          <w:u w:val="single"/>
        </w:rPr>
        <w:t xml:space="preserve"> </w:t>
      </w:r>
      <w:r>
        <w:rPr>
          <w:rFonts w:hint="eastAsia"/>
          <w:u w:val="single"/>
        </w:rPr>
        <w:t>30</w:t>
      </w:r>
      <w:r>
        <w:rPr>
          <w:rFonts w:hint="eastAsia"/>
          <w:u w:val="single"/>
        </w:rPr>
        <w:t xml:space="preserve">  </w:t>
      </w:r>
      <w:r>
        <w:rPr>
          <w:rFonts w:hint="eastAsia"/>
        </w:rPr>
        <w:t>分（北京时间）</w:t>
      </w:r>
    </w:p>
    <w:p w:rsidR="00F777D0" w:rsidRDefault="00CD3D29">
      <w:pPr>
        <w:ind w:firstLine="420"/>
      </w:pPr>
      <w:r>
        <w:rPr>
          <w:rFonts w:hint="eastAsia"/>
        </w:rPr>
        <w:t xml:space="preserve">3.2 </w:t>
      </w:r>
      <w:r>
        <w:rPr>
          <w:rFonts w:hint="eastAsia"/>
        </w:rPr>
        <w:t>获取时间和方式：从</w:t>
      </w:r>
      <w:r>
        <w:rPr>
          <w:rFonts w:hint="eastAsia"/>
          <w:u w:val="single"/>
        </w:rPr>
        <w:t xml:space="preserve"> </w:t>
      </w:r>
      <w:r>
        <w:rPr>
          <w:rFonts w:hint="eastAsia"/>
          <w:u w:val="single"/>
        </w:rPr>
        <w:t>2025</w:t>
      </w:r>
      <w:r>
        <w:rPr>
          <w:rFonts w:hint="eastAsia"/>
          <w:u w:val="single"/>
        </w:rPr>
        <w:t xml:space="preserve">   </w:t>
      </w:r>
      <w:r>
        <w:rPr>
          <w:rFonts w:hint="eastAsia"/>
        </w:rPr>
        <w:t>年</w:t>
      </w:r>
      <w:r>
        <w:rPr>
          <w:rFonts w:hint="eastAsia"/>
          <w:u w:val="single"/>
        </w:rPr>
        <w:t xml:space="preserve">  </w:t>
      </w:r>
      <w:r>
        <w:rPr>
          <w:rFonts w:hint="eastAsia"/>
          <w:u w:val="single"/>
        </w:rPr>
        <w:t>9</w:t>
      </w:r>
      <w:r>
        <w:rPr>
          <w:rFonts w:hint="eastAsia"/>
          <w:u w:val="single"/>
        </w:rPr>
        <w:t xml:space="preserve"> </w:t>
      </w:r>
      <w:r>
        <w:rPr>
          <w:rFonts w:hint="eastAsia"/>
        </w:rPr>
        <w:t>月</w:t>
      </w:r>
      <w:r>
        <w:rPr>
          <w:rFonts w:hint="eastAsia"/>
          <w:u w:val="single"/>
        </w:rPr>
        <w:t xml:space="preserve"> </w:t>
      </w:r>
      <w:r>
        <w:rPr>
          <w:rFonts w:hint="eastAsia"/>
          <w:u w:val="single"/>
        </w:rPr>
        <w:t>18</w:t>
      </w:r>
      <w:r>
        <w:rPr>
          <w:rFonts w:hint="eastAsia"/>
          <w:u w:val="single"/>
        </w:rPr>
        <w:t xml:space="preserve">  </w:t>
      </w:r>
      <w:r>
        <w:rPr>
          <w:rFonts w:hint="eastAsia"/>
        </w:rPr>
        <w:t>日到响应截止时间，在重庆市公共资源交易网（</w:t>
      </w:r>
      <w:r>
        <w:rPr>
          <w:rFonts w:hint="eastAsia"/>
        </w:rPr>
        <w:t>www.cqggzy.com</w:t>
      </w:r>
      <w:r>
        <w:rPr>
          <w:rFonts w:hint="eastAsia"/>
        </w:rPr>
        <w:t>）下载询比文件。</w:t>
      </w:r>
    </w:p>
    <w:p w:rsidR="00F777D0" w:rsidRDefault="00CD3D29">
      <w:pPr>
        <w:ind w:firstLine="420"/>
      </w:pPr>
      <w:r>
        <w:rPr>
          <w:rFonts w:hint="eastAsia"/>
        </w:rPr>
        <w:t xml:space="preserve">3.3 </w:t>
      </w:r>
      <w:r>
        <w:rPr>
          <w:rFonts w:hint="eastAsia"/>
        </w:rPr>
        <w:t>响应人在下载询比文件后，应仔细检查询比文件的所有内容，如有残缺或文字表述不清，以及存在错、碰、漏、缺、概念模糊和有可能出现歧义或理解上的偏差的内容等应在</w:t>
      </w:r>
      <w:r>
        <w:rPr>
          <w:rFonts w:hint="eastAsia"/>
        </w:rPr>
        <w:t>2025</w:t>
      </w:r>
      <w:r>
        <w:rPr>
          <w:rFonts w:hint="eastAsia"/>
          <w:u w:val="single"/>
        </w:rPr>
        <w:t xml:space="preserve">    </w:t>
      </w:r>
      <w:r>
        <w:rPr>
          <w:rFonts w:hint="eastAsia"/>
        </w:rPr>
        <w:t>年</w:t>
      </w:r>
      <w:r>
        <w:rPr>
          <w:rFonts w:hint="eastAsia"/>
          <w:u w:val="single"/>
        </w:rPr>
        <w:t xml:space="preserve">  </w:t>
      </w:r>
      <w:r>
        <w:rPr>
          <w:rFonts w:hint="eastAsia"/>
          <w:u w:val="single"/>
        </w:rPr>
        <w:t>9</w:t>
      </w:r>
      <w:r>
        <w:rPr>
          <w:rFonts w:hint="eastAsia"/>
          <w:u w:val="single"/>
        </w:rPr>
        <w:t xml:space="preserve"> </w:t>
      </w:r>
      <w:r>
        <w:rPr>
          <w:rFonts w:hint="eastAsia"/>
        </w:rPr>
        <w:t>月</w:t>
      </w:r>
      <w:r>
        <w:rPr>
          <w:rFonts w:hint="eastAsia"/>
          <w:u w:val="single"/>
        </w:rPr>
        <w:t xml:space="preserve"> </w:t>
      </w:r>
      <w:r>
        <w:rPr>
          <w:rFonts w:hint="eastAsia"/>
          <w:u w:val="single"/>
        </w:rPr>
        <w:t>22</w:t>
      </w:r>
      <w:r>
        <w:rPr>
          <w:rFonts w:hint="eastAsia"/>
          <w:u w:val="single"/>
        </w:rPr>
        <w:t xml:space="preserve">  </w:t>
      </w:r>
      <w:r>
        <w:rPr>
          <w:rFonts w:hint="eastAsia"/>
        </w:rPr>
        <w:t>日</w:t>
      </w:r>
      <w:r>
        <w:rPr>
          <w:rFonts w:hint="eastAsia"/>
          <w:u w:val="single"/>
        </w:rPr>
        <w:t xml:space="preserve"> </w:t>
      </w:r>
      <w:r>
        <w:rPr>
          <w:rFonts w:hint="eastAsia"/>
          <w:u w:val="single"/>
        </w:rPr>
        <w:t>11</w:t>
      </w:r>
      <w:r>
        <w:rPr>
          <w:rFonts w:hint="eastAsia"/>
          <w:u w:val="single"/>
        </w:rPr>
        <w:t xml:space="preserve">  </w:t>
      </w:r>
      <w:r>
        <w:rPr>
          <w:rFonts w:hint="eastAsia"/>
        </w:rPr>
        <w:t>时</w:t>
      </w:r>
      <w:r>
        <w:rPr>
          <w:rFonts w:hint="eastAsia"/>
          <w:u w:val="single"/>
        </w:rPr>
        <w:t xml:space="preserve"> </w:t>
      </w:r>
      <w:r>
        <w:rPr>
          <w:rFonts w:hint="eastAsia"/>
          <w:u w:val="single"/>
        </w:rPr>
        <w:t>00</w:t>
      </w:r>
      <w:r>
        <w:rPr>
          <w:rFonts w:hint="eastAsia"/>
          <w:u w:val="single"/>
        </w:rPr>
        <w:t xml:space="preserve">  </w:t>
      </w:r>
      <w:r>
        <w:rPr>
          <w:rFonts w:hint="eastAsia"/>
        </w:rPr>
        <w:t>分（北京时间）前自行在重庆市公共资源交易网（</w:t>
      </w:r>
      <w:r>
        <w:rPr>
          <w:rFonts w:hint="eastAsia"/>
        </w:rPr>
        <w:t>http://www.cqggzy.com/</w:t>
      </w:r>
      <w:r>
        <w:rPr>
          <w:rFonts w:hint="eastAsia"/>
        </w:rPr>
        <w:t>）询比公告的“我要提问”栏目匿名提出。响应人未提出，则视为响应人已全面确认询比文件内容。</w:t>
      </w:r>
    </w:p>
    <w:p w:rsidR="00F777D0" w:rsidRDefault="00CD3D29">
      <w:pPr>
        <w:ind w:firstLine="420"/>
      </w:pPr>
      <w:r>
        <w:rPr>
          <w:rFonts w:hint="eastAsia"/>
        </w:rPr>
        <w:t xml:space="preserve">3.4 </w:t>
      </w:r>
      <w:r>
        <w:rPr>
          <w:rFonts w:hint="eastAsia"/>
        </w:rPr>
        <w:t>采购人在认为有必要对响应人所提问题进行答复或对询比文件进行补充时，将在《重庆市公共资源交易网（</w:t>
      </w:r>
      <w:r>
        <w:rPr>
          <w:rFonts w:hint="eastAsia"/>
        </w:rPr>
        <w:t>www.cqggzy.com</w:t>
      </w:r>
      <w:r>
        <w:rPr>
          <w:rFonts w:hint="eastAsia"/>
        </w:rPr>
        <w:t>）》“答疑补遗”栏上发布答疑补遗文件。不论响应人下载与否，都视为响应人收到有关本项目在《重庆市公共资源交易网（</w:t>
      </w:r>
      <w:r>
        <w:rPr>
          <w:rFonts w:hint="eastAsia"/>
        </w:rPr>
        <w:t>www.cqggzy.com</w:t>
      </w:r>
      <w:r>
        <w:rPr>
          <w:rFonts w:hint="eastAsia"/>
        </w:rPr>
        <w:t>）》上发布的所有资料并全部知晓有关询比过程和事宜，由此产生的一切</w:t>
      </w:r>
      <w:r>
        <w:rPr>
          <w:rFonts w:hint="eastAsia"/>
        </w:rPr>
        <w:lastRenderedPageBreak/>
        <w:t>后果由响应人自负。</w:t>
      </w:r>
    </w:p>
    <w:p w:rsidR="00F777D0" w:rsidRDefault="00CD3D29">
      <w:pPr>
        <w:pStyle w:val="2"/>
      </w:pPr>
      <w:bookmarkStart w:id="15" w:name="_Toc55379221"/>
      <w:r>
        <w:rPr>
          <w:rFonts w:hint="eastAsia"/>
        </w:rPr>
        <w:t xml:space="preserve">4. </w:t>
      </w:r>
      <w:r>
        <w:rPr>
          <w:rFonts w:hint="eastAsia"/>
        </w:rPr>
        <w:t>响应保证金的递交</w:t>
      </w:r>
      <w:bookmarkEnd w:id="12"/>
      <w:bookmarkEnd w:id="13"/>
      <w:bookmarkEnd w:id="14"/>
      <w:bookmarkEnd w:id="15"/>
    </w:p>
    <w:p w:rsidR="00F777D0" w:rsidRDefault="00CD3D29">
      <w:pPr>
        <w:ind w:firstLine="420"/>
      </w:pPr>
      <w:bookmarkStart w:id="16" w:name="_Toc297817091"/>
      <w:bookmarkStart w:id="17" w:name="_Toc89675131"/>
      <w:bookmarkStart w:id="18" w:name="_Toc55379222"/>
      <w:bookmarkStart w:id="19" w:name="_Toc469574668"/>
      <w:r>
        <w:rPr>
          <w:rFonts w:hint="eastAsia"/>
        </w:rPr>
        <w:t xml:space="preserve">4.1 </w:t>
      </w:r>
      <w:r>
        <w:rPr>
          <w:rFonts w:hint="eastAsia"/>
        </w:rPr>
        <w:t>响应保证金的金额：</w:t>
      </w:r>
      <w:r>
        <w:rPr>
          <w:b/>
          <w:bCs/>
          <w:u w:val="single"/>
        </w:rPr>
        <w:t>19000</w:t>
      </w:r>
      <w:r>
        <w:rPr>
          <w:rFonts w:hint="eastAsia"/>
          <w:b/>
          <w:bCs/>
          <w:u w:val="single"/>
        </w:rPr>
        <w:t>元整（大写：</w:t>
      </w:r>
      <w:r>
        <w:rPr>
          <w:b/>
          <w:bCs/>
          <w:u w:val="single"/>
        </w:rPr>
        <w:t>壹万玖仟元整</w:t>
      </w:r>
      <w:r>
        <w:rPr>
          <w:rFonts w:hint="eastAsia"/>
          <w:b/>
          <w:bCs/>
          <w:u w:val="single"/>
        </w:rPr>
        <w:t xml:space="preserve"> </w:t>
      </w:r>
      <w:r>
        <w:rPr>
          <w:rFonts w:hint="eastAsia"/>
          <w:b/>
          <w:bCs/>
          <w:u w:val="single"/>
        </w:rPr>
        <w:t>）</w:t>
      </w:r>
      <w:r>
        <w:rPr>
          <w:rFonts w:hint="eastAsia"/>
        </w:rPr>
        <w:t>。</w:t>
      </w:r>
    </w:p>
    <w:p w:rsidR="00F777D0" w:rsidRDefault="00CD3D29">
      <w:pPr>
        <w:ind w:firstLine="420"/>
      </w:pPr>
      <w:r>
        <w:rPr>
          <w:rFonts w:hint="eastAsia"/>
        </w:rPr>
        <w:t xml:space="preserve">4.2 </w:t>
      </w:r>
      <w:r>
        <w:rPr>
          <w:rFonts w:hint="eastAsia"/>
        </w:rPr>
        <w:t>响应保证金缴纳方式：响应人从响应人的银行账户，通过转账或电汇方式直接</w:t>
      </w:r>
      <w:r>
        <w:rPr>
          <w:rFonts w:hint="eastAsia"/>
        </w:rPr>
        <w:t>划付至对应标段公告下方指定的账户（任选其一），否则，响应保证金无效。响应人自行考虑汇入到账时间风险，本项目响应保证金不接受任何形式保函（包括电子保函）；</w:t>
      </w:r>
    </w:p>
    <w:p w:rsidR="00F777D0" w:rsidRDefault="00CD3D29">
      <w:pPr>
        <w:ind w:firstLine="422"/>
        <w:rPr>
          <w:b/>
          <w:bCs/>
        </w:rPr>
      </w:pPr>
      <w:r>
        <w:rPr>
          <w:rFonts w:hint="eastAsia"/>
          <w:b/>
          <w:bCs/>
        </w:rPr>
        <w:t>响应人</w:t>
      </w:r>
      <w:r>
        <w:rPr>
          <w:rFonts w:hint="eastAsia"/>
          <w:b/>
          <w:bCs/>
        </w:rPr>
        <w:t>可</w:t>
      </w:r>
      <w:r>
        <w:rPr>
          <w:rFonts w:hint="eastAsia"/>
          <w:b/>
          <w:bCs/>
        </w:rPr>
        <w:t>在付款凭证备注栏中注明项目简称。可简写成：</w:t>
      </w:r>
      <w:r>
        <w:rPr>
          <w:b/>
          <w:bCs/>
          <w:u w:val="single"/>
        </w:rPr>
        <w:t>重庆三峡银行</w:t>
      </w:r>
      <w:r>
        <w:rPr>
          <w:b/>
          <w:bCs/>
          <w:u w:val="single"/>
        </w:rPr>
        <w:t>2026</w:t>
      </w:r>
      <w:r>
        <w:rPr>
          <w:b/>
          <w:bCs/>
          <w:u w:val="single"/>
        </w:rPr>
        <w:t>年度西永数据中心高低压供配电系统维保项目</w:t>
      </w:r>
      <w:r>
        <w:rPr>
          <w:rFonts w:hint="eastAsia"/>
          <w:b/>
          <w:bCs/>
        </w:rPr>
        <w:t>。</w:t>
      </w:r>
    </w:p>
    <w:p w:rsidR="00F777D0" w:rsidRDefault="00CD3D29">
      <w:pPr>
        <w:ind w:firstLine="420"/>
      </w:pPr>
      <w:r>
        <w:rPr>
          <w:rFonts w:hint="eastAsia"/>
        </w:rPr>
        <w:t xml:space="preserve">4.3 </w:t>
      </w:r>
      <w:r>
        <w:rPr>
          <w:rFonts w:hint="eastAsia"/>
        </w:rPr>
        <w:t>响应保证金递交的截止时间同响应截止时间。响应保证金以重庆市公共资源交易中心询比现场展示的保证金交纳情况为准。</w:t>
      </w:r>
    </w:p>
    <w:p w:rsidR="00F777D0" w:rsidRDefault="00CD3D29">
      <w:pPr>
        <w:ind w:firstLine="420"/>
      </w:pPr>
      <w:r>
        <w:rPr>
          <w:rFonts w:hint="eastAsia"/>
        </w:rPr>
        <w:t>4.</w:t>
      </w:r>
      <w:r>
        <w:t>4</w:t>
      </w:r>
      <w:r>
        <w:rPr>
          <w:rFonts w:hint="eastAsia"/>
        </w:rPr>
        <w:t xml:space="preserve"> </w:t>
      </w:r>
      <w:r>
        <w:rPr>
          <w:rFonts w:hint="eastAsia"/>
        </w:rPr>
        <w:t>响应保证金专用账户如下：</w:t>
      </w:r>
    </w:p>
    <w:p w:rsidR="00F777D0" w:rsidRDefault="00CD3D29">
      <w:pPr>
        <w:ind w:firstLine="420"/>
      </w:pPr>
      <w:r>
        <w:rPr>
          <w:rFonts w:hint="eastAsia"/>
        </w:rPr>
        <w:t>详见重庆市公共资源交易网（</w:t>
      </w:r>
      <w:r>
        <w:rPr>
          <w:rFonts w:hint="eastAsia"/>
        </w:rPr>
        <w:t>www.cqggzy.com</w:t>
      </w:r>
      <w:r>
        <w:rPr>
          <w:rFonts w:hint="eastAsia"/>
        </w:rPr>
        <w:t>）对应本项目询比公告信息栏中的保证金信</w:t>
      </w:r>
      <w:r>
        <w:rPr>
          <w:rFonts w:hint="eastAsia"/>
        </w:rPr>
        <w:t>息。</w:t>
      </w:r>
    </w:p>
    <w:p w:rsidR="00F777D0" w:rsidRDefault="00CD3D29">
      <w:pPr>
        <w:pStyle w:val="2"/>
      </w:pPr>
      <w:r>
        <w:rPr>
          <w:rFonts w:hint="eastAsia"/>
        </w:rPr>
        <w:t xml:space="preserve">5. </w:t>
      </w:r>
      <w:r>
        <w:rPr>
          <w:rFonts w:hint="eastAsia"/>
        </w:rPr>
        <w:t>市场主体信息登记</w:t>
      </w:r>
    </w:p>
    <w:p w:rsidR="00F777D0" w:rsidRDefault="00CD3D29">
      <w:pPr>
        <w:ind w:firstLine="420"/>
      </w:pPr>
      <w:r>
        <w:rPr>
          <w:rFonts w:hint="eastAsia"/>
        </w:rPr>
        <w:t>根据重庆市公共资源交易中心《关于开展公共资源交易市场主体信息登记工作的公告》的要求，响应人在响应前需在重庆市公共资源交易网（</w:t>
      </w:r>
      <w:r>
        <w:rPr>
          <w:rFonts w:hint="eastAsia"/>
        </w:rPr>
        <w:t>www.cqggzy.com</w:t>
      </w:r>
      <w:r>
        <w:rPr>
          <w:rFonts w:hint="eastAsia"/>
        </w:rPr>
        <w:t>）办理市场主体信息登记手续。若响应人未及时完成市场主体信息登记将不能正常登录电子招投标系统</w:t>
      </w:r>
      <w:r>
        <w:rPr>
          <w:rFonts w:hint="eastAsia"/>
        </w:rPr>
        <w:t>(www.cqggzy.com/EpointSSO/login/oauth2login)</w:t>
      </w:r>
      <w:r>
        <w:rPr>
          <w:rFonts w:hint="eastAsia"/>
        </w:rPr>
        <w:t>查看和办理本项目相关事宜，由此导致无法完成响应的，责任自负。</w:t>
      </w:r>
    </w:p>
    <w:bookmarkEnd w:id="16"/>
    <w:bookmarkEnd w:id="17"/>
    <w:bookmarkEnd w:id="18"/>
    <w:bookmarkEnd w:id="19"/>
    <w:p w:rsidR="00F777D0" w:rsidRDefault="00CD3D29">
      <w:pPr>
        <w:pStyle w:val="2"/>
      </w:pPr>
      <w:r>
        <w:rPr>
          <w:rFonts w:hint="eastAsia"/>
        </w:rPr>
        <w:t xml:space="preserve">6. </w:t>
      </w:r>
      <w:r>
        <w:rPr>
          <w:rFonts w:hint="eastAsia"/>
        </w:rPr>
        <w:t>响应文件的递交</w:t>
      </w:r>
    </w:p>
    <w:p w:rsidR="00F777D0" w:rsidRDefault="00CD3D29">
      <w:pPr>
        <w:ind w:firstLine="420"/>
      </w:pPr>
      <w:bookmarkStart w:id="20" w:name="_Toc469574669"/>
      <w:bookmarkStart w:id="21" w:name="_Toc55379223"/>
      <w:bookmarkStart w:id="22" w:name="_Toc89675132"/>
      <w:r>
        <w:rPr>
          <w:rFonts w:hint="eastAsia"/>
        </w:rPr>
        <w:t xml:space="preserve">6.1 </w:t>
      </w:r>
      <w:r>
        <w:rPr>
          <w:rFonts w:hint="eastAsia"/>
        </w:rPr>
        <w:t>响应文件现场递交时间为</w:t>
      </w:r>
      <w:r>
        <w:rPr>
          <w:rFonts w:hint="eastAsia"/>
          <w:u w:val="single"/>
        </w:rPr>
        <w:t xml:space="preserve"> </w:t>
      </w:r>
      <w:r>
        <w:rPr>
          <w:rFonts w:hint="eastAsia"/>
          <w:u w:val="single"/>
        </w:rPr>
        <w:t>2025</w:t>
      </w:r>
      <w:r>
        <w:rPr>
          <w:rFonts w:hint="eastAsia"/>
          <w:u w:val="single"/>
        </w:rPr>
        <w:t xml:space="preserve">   </w:t>
      </w:r>
      <w:r>
        <w:rPr>
          <w:rFonts w:hint="eastAsia"/>
        </w:rPr>
        <w:t>年</w:t>
      </w:r>
      <w:r>
        <w:rPr>
          <w:rFonts w:hint="eastAsia"/>
          <w:u w:val="single"/>
        </w:rPr>
        <w:t xml:space="preserve"> </w:t>
      </w:r>
      <w:r>
        <w:rPr>
          <w:rFonts w:hint="eastAsia"/>
          <w:u w:val="single"/>
        </w:rPr>
        <w:t>10</w:t>
      </w:r>
      <w:r>
        <w:rPr>
          <w:rFonts w:hint="eastAsia"/>
          <w:u w:val="single"/>
        </w:rPr>
        <w:t xml:space="preserve">  </w:t>
      </w:r>
      <w:r>
        <w:rPr>
          <w:rFonts w:hint="eastAsia"/>
        </w:rPr>
        <w:t>月</w:t>
      </w:r>
      <w:r>
        <w:rPr>
          <w:rFonts w:hint="eastAsia"/>
          <w:u w:val="single"/>
        </w:rPr>
        <w:t xml:space="preserve"> </w:t>
      </w:r>
      <w:r>
        <w:rPr>
          <w:rFonts w:hint="eastAsia"/>
          <w:u w:val="single"/>
        </w:rPr>
        <w:t>9</w:t>
      </w:r>
      <w:r>
        <w:rPr>
          <w:rFonts w:hint="eastAsia"/>
          <w:u w:val="single"/>
        </w:rPr>
        <w:t xml:space="preserve">  </w:t>
      </w:r>
      <w:r>
        <w:rPr>
          <w:rFonts w:hint="eastAsia"/>
        </w:rPr>
        <w:t>日</w:t>
      </w:r>
      <w:r>
        <w:rPr>
          <w:rFonts w:hint="eastAsia"/>
          <w:u w:val="single"/>
        </w:rPr>
        <w:t xml:space="preserve"> </w:t>
      </w:r>
      <w:r>
        <w:rPr>
          <w:rFonts w:hint="eastAsia"/>
          <w:u w:val="single"/>
        </w:rPr>
        <w:t>9</w:t>
      </w:r>
      <w:r>
        <w:rPr>
          <w:rFonts w:hint="eastAsia"/>
          <w:u w:val="single"/>
        </w:rPr>
        <w:t xml:space="preserve">  </w:t>
      </w:r>
      <w:r>
        <w:rPr>
          <w:rFonts w:hint="eastAsia"/>
        </w:rPr>
        <w:t>时</w:t>
      </w:r>
      <w:r>
        <w:rPr>
          <w:rFonts w:hint="eastAsia"/>
          <w:u w:val="single"/>
        </w:rPr>
        <w:t xml:space="preserve"> </w:t>
      </w:r>
      <w:r>
        <w:rPr>
          <w:rFonts w:hint="eastAsia"/>
          <w:u w:val="single"/>
        </w:rPr>
        <w:t>30</w:t>
      </w:r>
      <w:r>
        <w:rPr>
          <w:rFonts w:hint="eastAsia"/>
          <w:u w:val="single"/>
        </w:rPr>
        <w:t xml:space="preserve">  </w:t>
      </w:r>
      <w:r>
        <w:rPr>
          <w:rFonts w:hint="eastAsia"/>
        </w:rPr>
        <w:t>分</w:t>
      </w:r>
      <w:r>
        <w:rPr>
          <w:rFonts w:hint="eastAsia"/>
        </w:rPr>
        <w:t>(</w:t>
      </w:r>
      <w:r>
        <w:rPr>
          <w:rFonts w:hint="eastAsia"/>
        </w:rPr>
        <w:t>北京时间</w:t>
      </w:r>
      <w:r>
        <w:rPr>
          <w:rFonts w:hint="eastAsia"/>
        </w:rPr>
        <w:t>)</w:t>
      </w:r>
      <w:r>
        <w:rPr>
          <w:rFonts w:hint="eastAsia"/>
        </w:rPr>
        <w:t>至响应截止时间。</w:t>
      </w:r>
    </w:p>
    <w:p w:rsidR="00F777D0" w:rsidRDefault="00CD3D29">
      <w:pPr>
        <w:ind w:firstLine="420"/>
      </w:pPr>
      <w:r>
        <w:rPr>
          <w:rFonts w:hint="eastAsia"/>
        </w:rPr>
        <w:t xml:space="preserve">6.2 </w:t>
      </w:r>
      <w:r>
        <w:rPr>
          <w:rFonts w:hint="eastAsia"/>
        </w:rPr>
        <w:t>递交地点为重庆市渝北区青枫北路</w:t>
      </w:r>
      <w:r>
        <w:rPr>
          <w:rFonts w:hint="eastAsia"/>
        </w:rPr>
        <w:t>6</w:t>
      </w:r>
      <w:r>
        <w:rPr>
          <w:rFonts w:hint="eastAsia"/>
        </w:rPr>
        <w:t>号渝兴广场</w:t>
      </w:r>
      <w:r>
        <w:rPr>
          <w:rFonts w:hint="eastAsia"/>
        </w:rPr>
        <w:t>B10</w:t>
      </w:r>
      <w:r>
        <w:rPr>
          <w:rFonts w:hint="eastAsia"/>
        </w:rPr>
        <w:t>栋重庆市公共资源交易中心开标区（具体请登录重庆市公共资源交易网（</w:t>
      </w:r>
      <w:r>
        <w:rPr>
          <w:rFonts w:hint="eastAsia"/>
        </w:rPr>
        <w:t>www.cqggzy.com</w:t>
      </w:r>
      <w:r>
        <w:rPr>
          <w:rFonts w:hint="eastAsia"/>
        </w:rPr>
        <w:t>）查询或递交文件当日见交易中心大厅电子显示屏）。</w:t>
      </w:r>
    </w:p>
    <w:p w:rsidR="00F777D0" w:rsidRDefault="00CD3D29">
      <w:pPr>
        <w:ind w:firstLine="420"/>
      </w:pPr>
      <w:r>
        <w:rPr>
          <w:rFonts w:hint="eastAsia"/>
        </w:rPr>
        <w:t xml:space="preserve">6.3 </w:t>
      </w:r>
      <w:r>
        <w:rPr>
          <w:rFonts w:hint="eastAsia"/>
        </w:rPr>
        <w:t>逾期送达的响应文件，不予接收。</w:t>
      </w:r>
    </w:p>
    <w:p w:rsidR="00F777D0" w:rsidRDefault="00CD3D29">
      <w:pPr>
        <w:pStyle w:val="2"/>
      </w:pPr>
      <w:r>
        <w:rPr>
          <w:rFonts w:hint="eastAsia"/>
        </w:rPr>
        <w:t xml:space="preserve">7. </w:t>
      </w:r>
      <w:r>
        <w:rPr>
          <w:rFonts w:hint="eastAsia"/>
        </w:rPr>
        <w:t>发布公告的媒介</w:t>
      </w:r>
      <w:bookmarkEnd w:id="20"/>
      <w:bookmarkEnd w:id="21"/>
      <w:bookmarkEnd w:id="22"/>
    </w:p>
    <w:p w:rsidR="00F777D0" w:rsidRDefault="00CD3D29">
      <w:pPr>
        <w:ind w:firstLine="420"/>
      </w:pPr>
      <w:bookmarkStart w:id="23" w:name="_Toc250565211"/>
      <w:bookmarkStart w:id="24" w:name="_Toc89675133"/>
      <w:bookmarkStart w:id="25" w:name="_Toc55379224"/>
      <w:bookmarkStart w:id="26" w:name="_Toc469574670"/>
      <w:r>
        <w:rPr>
          <w:rFonts w:hint="eastAsia"/>
        </w:rPr>
        <w:t>本次询比公告同时在《重庆市公共资源交易网（</w:t>
      </w:r>
      <w:r>
        <w:rPr>
          <w:rFonts w:hint="eastAsia"/>
        </w:rPr>
        <w:t>www.cqggzy.com</w:t>
      </w:r>
      <w:r>
        <w:rPr>
          <w:rFonts w:hint="eastAsia"/>
        </w:rPr>
        <w:t>）》《重庆三峡银行官</w:t>
      </w:r>
      <w:r>
        <w:rPr>
          <w:rFonts w:hint="eastAsia"/>
        </w:rPr>
        <w:lastRenderedPageBreak/>
        <w:t>网（</w:t>
      </w:r>
      <w:r>
        <w:rPr>
          <w:rFonts w:hint="eastAsia"/>
        </w:rPr>
        <w:t>https://www.ccqtgb.com</w:t>
      </w:r>
      <w:r>
        <w:rPr>
          <w:rFonts w:hint="eastAsia"/>
        </w:rPr>
        <w:t>）》和《中国招标投标公共服务平台（</w:t>
      </w:r>
      <w:r>
        <w:rPr>
          <w:rFonts w:hint="eastAsia"/>
        </w:rPr>
        <w:t>http://www.ce</w:t>
      </w:r>
      <w:r>
        <w:rPr>
          <w:rFonts w:hint="eastAsia"/>
        </w:rPr>
        <w:t>bpubservice.com</w:t>
      </w:r>
      <w:r>
        <w:rPr>
          <w:rFonts w:hint="eastAsia"/>
        </w:rPr>
        <w:t>）》上发布。</w:t>
      </w:r>
    </w:p>
    <w:p w:rsidR="00F777D0" w:rsidRDefault="00CD3D29">
      <w:pPr>
        <w:pStyle w:val="2"/>
      </w:pPr>
      <w:r>
        <w:rPr>
          <w:rFonts w:hint="eastAsia"/>
        </w:rPr>
        <w:t xml:space="preserve">8. </w:t>
      </w:r>
      <w:r>
        <w:rPr>
          <w:rFonts w:hint="eastAsia"/>
        </w:rPr>
        <w:t>联系方式</w:t>
      </w:r>
      <w:bookmarkEnd w:id="23"/>
      <w:bookmarkEnd w:id="24"/>
      <w:bookmarkEnd w:id="25"/>
      <w:bookmarkEnd w:id="26"/>
    </w:p>
    <w:p w:rsidR="00F777D0" w:rsidRDefault="00F777D0">
      <w:pPr>
        <w:ind w:firstLine="420"/>
      </w:pPr>
    </w:p>
    <w:tbl>
      <w:tblPr>
        <w:tblW w:w="8423" w:type="dxa"/>
        <w:tblLayout w:type="fixed"/>
        <w:tblLook w:val="04A0" w:firstRow="1" w:lastRow="0" w:firstColumn="1" w:lastColumn="0" w:noHBand="0" w:noVBand="1"/>
      </w:tblPr>
      <w:tblGrid>
        <w:gridCol w:w="3943"/>
        <w:gridCol w:w="4480"/>
      </w:tblGrid>
      <w:tr w:rsidR="00F777D0">
        <w:tc>
          <w:tcPr>
            <w:tcW w:w="8423" w:type="dxa"/>
            <w:gridSpan w:val="2"/>
            <w:tcBorders>
              <w:top w:val="single" w:sz="4" w:space="0" w:color="auto"/>
              <w:left w:val="single" w:sz="4" w:space="0" w:color="auto"/>
              <w:bottom w:val="nil"/>
              <w:right w:val="single" w:sz="4" w:space="0" w:color="auto"/>
            </w:tcBorders>
          </w:tcPr>
          <w:p w:rsidR="00F777D0" w:rsidRDefault="00CD3D29">
            <w:pPr>
              <w:ind w:firstLineChars="0" w:firstLine="0"/>
            </w:pPr>
            <w:r>
              <w:rPr>
                <w:rFonts w:hint="eastAsia"/>
              </w:rPr>
              <w:t xml:space="preserve">8.1 </w:t>
            </w:r>
            <w:r>
              <w:rPr>
                <w:rFonts w:hint="eastAsia"/>
              </w:rPr>
              <w:t>项目需求咨询</w:t>
            </w:r>
          </w:p>
        </w:tc>
      </w:tr>
      <w:tr w:rsidR="00F777D0">
        <w:tc>
          <w:tcPr>
            <w:tcW w:w="3943" w:type="dxa"/>
            <w:tcBorders>
              <w:top w:val="nil"/>
              <w:left w:val="single" w:sz="4" w:space="0" w:color="auto"/>
              <w:bottom w:val="nil"/>
              <w:right w:val="nil"/>
            </w:tcBorders>
          </w:tcPr>
          <w:p w:rsidR="00F777D0" w:rsidRDefault="00CD3D29">
            <w:pPr>
              <w:ind w:firstLineChars="0" w:firstLine="0"/>
              <w:rPr>
                <w:rFonts w:cs="宋体"/>
                <w:szCs w:val="21"/>
              </w:rPr>
            </w:pPr>
            <w:r>
              <w:rPr>
                <w:rFonts w:hint="eastAsia"/>
              </w:rPr>
              <w:t>项目联系人：</w:t>
            </w:r>
            <w:r>
              <w:t>匡老师</w:t>
            </w:r>
          </w:p>
        </w:tc>
        <w:tc>
          <w:tcPr>
            <w:tcW w:w="4480" w:type="dxa"/>
            <w:tcBorders>
              <w:top w:val="nil"/>
              <w:left w:val="nil"/>
              <w:bottom w:val="nil"/>
              <w:right w:val="single" w:sz="4" w:space="0" w:color="auto"/>
            </w:tcBorders>
          </w:tcPr>
          <w:p w:rsidR="00F777D0" w:rsidRDefault="00CD3D29">
            <w:pPr>
              <w:ind w:firstLineChars="0" w:firstLine="0"/>
              <w:rPr>
                <w:rFonts w:cs="宋体"/>
                <w:szCs w:val="21"/>
              </w:rPr>
            </w:pPr>
            <w:r>
              <w:rPr>
                <w:rFonts w:hint="eastAsia"/>
              </w:rPr>
              <w:t>联系方式：</w:t>
            </w:r>
            <w:r>
              <w:t>15823182654</w:t>
            </w:r>
          </w:p>
        </w:tc>
      </w:tr>
      <w:tr w:rsidR="00F777D0">
        <w:tc>
          <w:tcPr>
            <w:tcW w:w="8423" w:type="dxa"/>
            <w:gridSpan w:val="2"/>
            <w:tcBorders>
              <w:top w:val="nil"/>
              <w:left w:val="single" w:sz="4" w:space="0" w:color="auto"/>
              <w:bottom w:val="nil"/>
              <w:right w:val="single" w:sz="4" w:space="0" w:color="auto"/>
            </w:tcBorders>
          </w:tcPr>
          <w:p w:rsidR="00F777D0" w:rsidRDefault="00F777D0">
            <w:pPr>
              <w:ind w:firstLineChars="0" w:firstLine="0"/>
            </w:pPr>
          </w:p>
        </w:tc>
      </w:tr>
      <w:tr w:rsidR="00F777D0">
        <w:tc>
          <w:tcPr>
            <w:tcW w:w="8423" w:type="dxa"/>
            <w:gridSpan w:val="2"/>
            <w:tcBorders>
              <w:top w:val="nil"/>
              <w:left w:val="single" w:sz="4" w:space="0" w:color="auto"/>
              <w:bottom w:val="nil"/>
              <w:right w:val="single" w:sz="4" w:space="0" w:color="auto"/>
            </w:tcBorders>
          </w:tcPr>
          <w:p w:rsidR="00F777D0" w:rsidRDefault="00CD3D29">
            <w:pPr>
              <w:ind w:firstLineChars="0" w:firstLine="0"/>
            </w:pPr>
            <w:r>
              <w:rPr>
                <w:rFonts w:hint="eastAsia"/>
              </w:rPr>
              <w:t xml:space="preserve">8.2 </w:t>
            </w:r>
            <w:r>
              <w:rPr>
                <w:rFonts w:hint="eastAsia"/>
              </w:rPr>
              <w:t>项目流程咨询</w:t>
            </w:r>
          </w:p>
        </w:tc>
      </w:tr>
      <w:tr w:rsidR="00F777D0">
        <w:tc>
          <w:tcPr>
            <w:tcW w:w="8423" w:type="dxa"/>
            <w:gridSpan w:val="2"/>
            <w:tcBorders>
              <w:top w:val="nil"/>
              <w:left w:val="single" w:sz="4" w:space="0" w:color="auto"/>
              <w:bottom w:val="nil"/>
              <w:right w:val="single" w:sz="4" w:space="0" w:color="auto"/>
            </w:tcBorders>
          </w:tcPr>
          <w:p w:rsidR="00F777D0" w:rsidRDefault="00CD3D29">
            <w:pPr>
              <w:ind w:firstLineChars="0" w:firstLine="0"/>
            </w:pPr>
            <w:r>
              <w:rPr>
                <w:rFonts w:hint="eastAsia"/>
              </w:rPr>
              <w:t>平台服务机构：重庆联合产权交易所集团股份有限公司</w:t>
            </w:r>
          </w:p>
        </w:tc>
      </w:tr>
      <w:tr w:rsidR="00F777D0">
        <w:tc>
          <w:tcPr>
            <w:tcW w:w="3943" w:type="dxa"/>
            <w:tcBorders>
              <w:top w:val="nil"/>
              <w:left w:val="single" w:sz="4" w:space="0" w:color="auto"/>
              <w:bottom w:val="nil"/>
              <w:right w:val="nil"/>
            </w:tcBorders>
          </w:tcPr>
          <w:p w:rsidR="00F777D0" w:rsidRDefault="00CD3D29">
            <w:pPr>
              <w:ind w:firstLineChars="0" w:firstLine="0"/>
              <w:rPr>
                <w:rFonts w:cs="宋体"/>
                <w:szCs w:val="21"/>
              </w:rPr>
            </w:pPr>
            <w:r>
              <w:rPr>
                <w:rFonts w:hint="eastAsia"/>
              </w:rPr>
              <w:t>平台联系人：</w:t>
            </w:r>
            <w:r>
              <w:rPr>
                <w:rFonts w:hint="eastAsia"/>
              </w:rPr>
              <w:t>熊老师</w:t>
            </w:r>
          </w:p>
        </w:tc>
        <w:tc>
          <w:tcPr>
            <w:tcW w:w="4480" w:type="dxa"/>
            <w:tcBorders>
              <w:top w:val="nil"/>
              <w:left w:val="nil"/>
              <w:bottom w:val="nil"/>
              <w:right w:val="single" w:sz="4" w:space="0" w:color="auto"/>
            </w:tcBorders>
          </w:tcPr>
          <w:p w:rsidR="00F777D0" w:rsidRDefault="00CD3D29">
            <w:pPr>
              <w:ind w:firstLineChars="0" w:firstLine="0"/>
              <w:rPr>
                <w:rFonts w:cs="宋体"/>
                <w:szCs w:val="21"/>
              </w:rPr>
            </w:pPr>
            <w:r>
              <w:rPr>
                <w:rFonts w:hint="eastAsia"/>
              </w:rPr>
              <w:t>联系方式：</w:t>
            </w:r>
            <w:r>
              <w:rPr>
                <w:rFonts w:hint="eastAsia"/>
              </w:rPr>
              <w:t>023-6362</w:t>
            </w:r>
            <w:r>
              <w:rPr>
                <w:rFonts w:hint="eastAsia"/>
              </w:rPr>
              <w:t>6034</w:t>
            </w:r>
          </w:p>
        </w:tc>
      </w:tr>
      <w:tr w:rsidR="00F777D0">
        <w:tc>
          <w:tcPr>
            <w:tcW w:w="8423" w:type="dxa"/>
            <w:gridSpan w:val="2"/>
            <w:tcBorders>
              <w:top w:val="nil"/>
              <w:left w:val="single" w:sz="4" w:space="0" w:color="auto"/>
              <w:bottom w:val="nil"/>
              <w:right w:val="single" w:sz="4" w:space="0" w:color="auto"/>
            </w:tcBorders>
          </w:tcPr>
          <w:p w:rsidR="00F777D0" w:rsidRDefault="00F777D0">
            <w:pPr>
              <w:ind w:firstLineChars="0" w:firstLine="0"/>
            </w:pPr>
          </w:p>
        </w:tc>
      </w:tr>
      <w:tr w:rsidR="00F777D0">
        <w:tc>
          <w:tcPr>
            <w:tcW w:w="8423" w:type="dxa"/>
            <w:gridSpan w:val="2"/>
            <w:tcBorders>
              <w:top w:val="nil"/>
              <w:left w:val="single" w:sz="4" w:space="0" w:color="auto"/>
              <w:bottom w:val="nil"/>
              <w:right w:val="single" w:sz="4" w:space="0" w:color="auto"/>
            </w:tcBorders>
          </w:tcPr>
          <w:p w:rsidR="00F777D0" w:rsidRDefault="00CD3D29">
            <w:pPr>
              <w:ind w:firstLineChars="0" w:firstLine="0"/>
            </w:pPr>
            <w:r>
              <w:rPr>
                <w:rFonts w:hint="eastAsia"/>
              </w:rPr>
              <w:t xml:space="preserve">8.3 </w:t>
            </w:r>
            <w:r>
              <w:rPr>
                <w:rFonts w:hint="eastAsia"/>
              </w:rPr>
              <w:t>采购人联系方式</w:t>
            </w:r>
          </w:p>
        </w:tc>
      </w:tr>
      <w:tr w:rsidR="00F777D0">
        <w:tc>
          <w:tcPr>
            <w:tcW w:w="3943" w:type="dxa"/>
            <w:tcBorders>
              <w:top w:val="nil"/>
              <w:left w:val="single" w:sz="4" w:space="0" w:color="auto"/>
              <w:bottom w:val="nil"/>
              <w:right w:val="nil"/>
            </w:tcBorders>
          </w:tcPr>
          <w:p w:rsidR="00F777D0" w:rsidRDefault="00CD3D29">
            <w:pPr>
              <w:ind w:firstLineChars="0" w:firstLine="0"/>
              <w:rPr>
                <w:rFonts w:cs="宋体"/>
                <w:szCs w:val="21"/>
              </w:rPr>
            </w:pPr>
            <w:r>
              <w:rPr>
                <w:rFonts w:hint="eastAsia"/>
              </w:rPr>
              <w:t>联系人：敬老师</w:t>
            </w:r>
          </w:p>
        </w:tc>
        <w:tc>
          <w:tcPr>
            <w:tcW w:w="4480" w:type="dxa"/>
            <w:tcBorders>
              <w:top w:val="nil"/>
              <w:left w:val="nil"/>
              <w:bottom w:val="nil"/>
              <w:right w:val="single" w:sz="4" w:space="0" w:color="auto"/>
            </w:tcBorders>
          </w:tcPr>
          <w:p w:rsidR="00F777D0" w:rsidRDefault="00CD3D29">
            <w:pPr>
              <w:ind w:firstLineChars="0" w:firstLine="0"/>
              <w:rPr>
                <w:rFonts w:cs="宋体"/>
                <w:szCs w:val="21"/>
              </w:rPr>
            </w:pPr>
            <w:r>
              <w:rPr>
                <w:rFonts w:hint="eastAsia"/>
              </w:rPr>
              <w:t>联系方式：</w:t>
            </w:r>
            <w:r>
              <w:rPr>
                <w:rFonts w:hint="eastAsia"/>
              </w:rPr>
              <w:t>023-88890395</w:t>
            </w:r>
          </w:p>
        </w:tc>
      </w:tr>
      <w:tr w:rsidR="00F777D0">
        <w:tc>
          <w:tcPr>
            <w:tcW w:w="8423" w:type="dxa"/>
            <w:gridSpan w:val="2"/>
            <w:tcBorders>
              <w:top w:val="nil"/>
              <w:left w:val="single" w:sz="4" w:space="0" w:color="auto"/>
              <w:bottom w:val="single" w:sz="4" w:space="0" w:color="auto"/>
              <w:right w:val="single" w:sz="4" w:space="0" w:color="auto"/>
            </w:tcBorders>
          </w:tcPr>
          <w:p w:rsidR="00F777D0" w:rsidRDefault="00CD3D29">
            <w:pPr>
              <w:ind w:firstLineChars="0" w:firstLine="0"/>
            </w:pPr>
            <w:r>
              <w:rPr>
                <w:rFonts w:hint="eastAsia"/>
              </w:rPr>
              <w:t>采购人地址：重庆市渝北区嘉州路</w:t>
            </w:r>
            <w:r>
              <w:rPr>
                <w:rFonts w:hint="eastAsia"/>
              </w:rPr>
              <w:t>88</w:t>
            </w:r>
            <w:r>
              <w:rPr>
                <w:rFonts w:hint="eastAsia"/>
              </w:rPr>
              <w:t>号中渝国际都会</w:t>
            </w:r>
            <w:r>
              <w:rPr>
                <w:rFonts w:hint="eastAsia"/>
              </w:rPr>
              <w:t>4</w:t>
            </w:r>
            <w:r>
              <w:rPr>
                <w:rFonts w:hint="eastAsia"/>
              </w:rPr>
              <w:t>号写字楼</w:t>
            </w:r>
            <w:r>
              <w:rPr>
                <w:rFonts w:hint="eastAsia"/>
              </w:rPr>
              <w:t>21</w:t>
            </w:r>
            <w:r>
              <w:rPr>
                <w:rFonts w:hint="eastAsia"/>
              </w:rPr>
              <w:t>层</w:t>
            </w:r>
          </w:p>
        </w:tc>
      </w:tr>
    </w:tbl>
    <w:p w:rsidR="00F777D0" w:rsidRDefault="00F777D0">
      <w:pPr>
        <w:ind w:firstLine="420"/>
      </w:pPr>
    </w:p>
    <w:p w:rsidR="00F777D0" w:rsidRDefault="00CD3D29">
      <w:pPr>
        <w:spacing w:line="240" w:lineRule="auto"/>
        <w:ind w:firstLineChars="0" w:firstLine="0"/>
        <w:jc w:val="right"/>
      </w:pPr>
      <w:r>
        <w:rPr>
          <w:rFonts w:hint="eastAsia"/>
        </w:rPr>
        <w:t>重庆三峡银行股份有限公司</w:t>
      </w:r>
    </w:p>
    <w:p w:rsidR="00F777D0" w:rsidRDefault="00CD3D29">
      <w:pPr>
        <w:ind w:firstLine="420"/>
        <w:jc w:val="right"/>
      </w:pPr>
      <w:r>
        <w:rPr>
          <w:rFonts w:hint="eastAsia"/>
        </w:rPr>
        <w:t>202</w:t>
      </w:r>
      <w:r>
        <w:rPr>
          <w:rFonts w:hint="eastAsia"/>
        </w:rPr>
        <w:t>5</w:t>
      </w:r>
      <w:r>
        <w:rPr>
          <w:rFonts w:hint="eastAsia"/>
        </w:rPr>
        <w:t xml:space="preserve"> </w:t>
      </w:r>
      <w:r>
        <w:rPr>
          <w:rFonts w:hint="eastAsia"/>
        </w:rPr>
        <w:t>年</w:t>
      </w:r>
      <w:r>
        <w:rPr>
          <w:rFonts w:hint="eastAsia"/>
        </w:rPr>
        <w:t xml:space="preserve"> </w:t>
      </w:r>
      <w:r>
        <w:rPr>
          <w:rFonts w:hint="eastAsia"/>
        </w:rPr>
        <w:t>9</w:t>
      </w:r>
      <w:r>
        <w:rPr>
          <w:rFonts w:hint="eastAsia"/>
        </w:rPr>
        <w:t xml:space="preserve"> </w:t>
      </w:r>
      <w:r>
        <w:rPr>
          <w:rFonts w:hint="eastAsia"/>
        </w:rPr>
        <w:t>月</w:t>
      </w:r>
      <w:r>
        <w:rPr>
          <w:rFonts w:hint="eastAsia"/>
        </w:rPr>
        <w:t xml:space="preserve"> </w:t>
      </w:r>
      <w:r>
        <w:rPr>
          <w:rFonts w:hint="eastAsia"/>
        </w:rPr>
        <w:t>18</w:t>
      </w:r>
      <w:r>
        <w:rPr>
          <w:rFonts w:hint="eastAsia"/>
        </w:rPr>
        <w:t xml:space="preserve"> </w:t>
      </w:r>
      <w:r>
        <w:rPr>
          <w:rFonts w:hint="eastAsia"/>
        </w:rPr>
        <w:t>日</w:t>
      </w:r>
    </w:p>
    <w:p w:rsidR="00F777D0" w:rsidRDefault="00F777D0">
      <w:pPr>
        <w:ind w:firstLineChars="0" w:firstLine="0"/>
      </w:pPr>
    </w:p>
    <w:p w:rsidR="00F777D0" w:rsidRDefault="00F777D0">
      <w:pPr>
        <w:ind w:firstLine="420"/>
      </w:pPr>
      <w:bookmarkStart w:id="27" w:name="_GoBack"/>
      <w:bookmarkEnd w:id="27"/>
    </w:p>
    <w:sectPr w:rsidR="00F777D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D29" w:rsidRDefault="00CD3D29">
      <w:pPr>
        <w:spacing w:line="240" w:lineRule="auto"/>
        <w:ind w:firstLine="420"/>
      </w:pPr>
      <w:r>
        <w:separator/>
      </w:r>
    </w:p>
  </w:endnote>
  <w:endnote w:type="continuationSeparator" w:id="0">
    <w:p w:rsidR="00CD3D29" w:rsidRDefault="00CD3D29">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7D0" w:rsidRDefault="00CD3D29">
    <w:pPr>
      <w:pStyle w:val="a4"/>
      <w:ind w:firstLine="360"/>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777D0" w:rsidRDefault="00CD3D29">
                          <w:pPr>
                            <w:pStyle w:val="a4"/>
                            <w:ind w:firstLine="560"/>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160CC9">
                            <w:rPr>
                              <w:rFonts w:ascii="宋体" w:hAnsi="宋体"/>
                              <w:noProof/>
                              <w:sz w:val="28"/>
                            </w:rPr>
                            <w:t>4</w:t>
                          </w:r>
                          <w:r>
                            <w:rPr>
                              <w:rFonts w:ascii="宋体" w:hAnsi="宋体"/>
                              <w:sz w:val="28"/>
                            </w:rPr>
                            <w:fldChar w:fldCharType="end"/>
                          </w:r>
                          <w:r>
                            <w:rPr>
                              <w:rFonts w:ascii="宋体" w:hAnsi="宋体"/>
                              <w:sz w:val="24"/>
                            </w:rPr>
                            <w:t xml:space="preserve">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F777D0" w:rsidRDefault="00CD3D29">
                    <w:pPr>
                      <w:pStyle w:val="a4"/>
                      <w:ind w:firstLine="560"/>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160CC9">
                      <w:rPr>
                        <w:rFonts w:ascii="宋体" w:hAnsi="宋体"/>
                        <w:noProof/>
                        <w:sz w:val="28"/>
                      </w:rPr>
                      <w:t>4</w:t>
                    </w:r>
                    <w:r>
                      <w:rPr>
                        <w:rFonts w:ascii="宋体" w:hAnsi="宋体"/>
                        <w:sz w:val="28"/>
                      </w:rPr>
                      <w:fldChar w:fldCharType="end"/>
                    </w:r>
                    <w:r>
                      <w:rPr>
                        <w:rFonts w:ascii="宋体" w:hAnsi="宋体"/>
                        <w:sz w:val="24"/>
                      </w:rPr>
                      <w:t xml:space="preserve">　</w:t>
                    </w:r>
                    <w:r>
                      <w:rPr>
                        <w:rFonts w:ascii="宋体" w:hAnsi="宋体"/>
                        <w:sz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D29" w:rsidRDefault="00CD3D29">
      <w:pPr>
        <w:spacing w:line="240" w:lineRule="auto"/>
        <w:ind w:firstLine="420"/>
      </w:pPr>
      <w:r>
        <w:separator/>
      </w:r>
    </w:p>
  </w:footnote>
  <w:footnote w:type="continuationSeparator" w:id="0">
    <w:p w:rsidR="00CD3D29" w:rsidRDefault="00CD3D29">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21F73"/>
    <w:rsid w:val="00160CC9"/>
    <w:rsid w:val="00CD3D29"/>
    <w:rsid w:val="00F777D0"/>
    <w:rsid w:val="15721F73"/>
    <w:rsid w:val="4AE96DAE"/>
    <w:rsid w:val="74A743EE"/>
    <w:rsid w:val="75EE5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4736F7-569C-4650-A913-252AAC01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autoSpaceDE w:val="0"/>
      <w:autoSpaceDN w:val="0"/>
      <w:spacing w:line="360" w:lineRule="auto"/>
      <w:ind w:firstLineChars="200" w:firstLine="200"/>
    </w:pPr>
    <w:rPr>
      <w:rFonts w:cs="Cambria Math"/>
      <w:kern w:val="2"/>
      <w:sz w:val="21"/>
    </w:rPr>
  </w:style>
  <w:style w:type="paragraph" w:styleId="1">
    <w:name w:val="heading 1"/>
    <w:basedOn w:val="a"/>
    <w:next w:val="a"/>
    <w:qFormat/>
    <w:pPr>
      <w:tabs>
        <w:tab w:val="left" w:pos="3360"/>
      </w:tabs>
      <w:snapToGrid w:val="0"/>
      <w:spacing w:line="600" w:lineRule="exact"/>
      <w:ind w:firstLineChars="0" w:firstLine="0"/>
      <w:jc w:val="center"/>
      <w:outlineLvl w:val="0"/>
    </w:pPr>
    <w:rPr>
      <w:rFonts w:cs="等线 Light"/>
      <w:b/>
      <w:snapToGrid w:val="0"/>
      <w:kern w:val="0"/>
      <w:sz w:val="44"/>
      <w:szCs w:val="44"/>
    </w:rPr>
  </w:style>
  <w:style w:type="paragraph" w:styleId="2">
    <w:name w:val="heading 2"/>
    <w:basedOn w:val="a"/>
    <w:next w:val="a"/>
    <w:qFormat/>
    <w:pPr>
      <w:spacing w:line="600" w:lineRule="exact"/>
      <w:ind w:firstLineChars="0" w:firstLine="0"/>
      <w:outlineLvl w:val="1"/>
    </w:pPr>
    <w:rPr>
      <w:rFonts w:cs="Times New Roman"/>
      <w:b/>
      <w:bCs/>
      <w:snapToGrid w:val="0"/>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footer"/>
    <w:basedOn w:val="a"/>
    <w:qFormat/>
    <w:pPr>
      <w:tabs>
        <w:tab w:val="center" w:pos="4153"/>
        <w:tab w:val="right" w:pos="8306"/>
      </w:tabs>
      <w:snapToGrid w:val="0"/>
    </w:pPr>
    <w:rPr>
      <w:sz w:val="18"/>
    </w:rPr>
  </w:style>
  <w:style w:type="paragraph" w:customStyle="1" w:styleId="a5">
    <w:name w:val="表格（标题）"/>
    <w:basedOn w:val="a"/>
    <w:qFormat/>
    <w:pPr>
      <w:spacing w:line="240" w:lineRule="auto"/>
      <w:ind w:firstLineChars="0" w:firstLine="0"/>
      <w:jc w:val="center"/>
    </w:pPr>
    <w:rPr>
      <w:b/>
      <w:bCs/>
      <w:szCs w:val="18"/>
    </w:rPr>
  </w:style>
  <w:style w:type="paragraph" w:customStyle="1" w:styleId="a6">
    <w:name w:val="表格"/>
    <w:basedOn w:val="a"/>
    <w:qFormat/>
    <w:pPr>
      <w:spacing w:line="240" w:lineRule="auto"/>
      <w:ind w:firstLineChars="0" w:firstLine="0"/>
    </w:pPr>
    <w:rPr>
      <w:bCs/>
      <w:szCs w:val="18"/>
    </w:rPr>
  </w:style>
  <w:style w:type="paragraph" w:styleId="a7">
    <w:name w:val="Balloon Text"/>
    <w:basedOn w:val="a"/>
    <w:link w:val="Char"/>
    <w:rsid w:val="00160CC9"/>
    <w:pPr>
      <w:spacing w:line="240" w:lineRule="auto"/>
    </w:pPr>
    <w:rPr>
      <w:sz w:val="18"/>
      <w:szCs w:val="18"/>
    </w:rPr>
  </w:style>
  <w:style w:type="character" w:customStyle="1" w:styleId="Char">
    <w:name w:val="批注框文本 Char"/>
    <w:basedOn w:val="a1"/>
    <w:link w:val="a7"/>
    <w:rsid w:val="00160CC9"/>
    <w:rPr>
      <w:rFonts w:cs="Cambria Math"/>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442</Words>
  <Characters>2524</Characters>
  <Application>Microsoft Office Word</Application>
  <DocSecurity>0</DocSecurity>
  <Lines>21</Lines>
  <Paragraphs>5</Paragraphs>
  <ScaleCrop>false</ScaleCrop>
  <Company>HP</Company>
  <LinksUpToDate>false</LinksUpToDate>
  <CharactersWithSpaces>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微信用户</dc:creator>
  <cp:lastModifiedBy>HP</cp:lastModifiedBy>
  <cp:revision>2</cp:revision>
  <cp:lastPrinted>2025-09-18T03:33:00Z</cp:lastPrinted>
  <dcterms:created xsi:type="dcterms:W3CDTF">2025-08-18T02:26:00Z</dcterms:created>
  <dcterms:modified xsi:type="dcterms:W3CDTF">2025-09-18T03:33:00Z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