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379C4" w14:textId="77777777" w:rsidR="000364CD" w:rsidRDefault="004703BC">
      <w:pPr>
        <w:pStyle w:val="1"/>
        <w:widowControl/>
        <w:rPr>
          <w:rFonts w:ascii="宋体" w:hAnsi="宋体" w:cs="宋体"/>
          <w:bCs w:val="0"/>
        </w:rPr>
      </w:pPr>
      <w:r>
        <w:rPr>
          <w:rFonts w:ascii="宋体" w:hAnsi="宋体" w:cs="宋体" w:hint="eastAsia"/>
          <w:bCs w:val="0"/>
        </w:rPr>
        <w:t>重庆三峡银行</w:t>
      </w:r>
      <w:r>
        <w:rPr>
          <w:rFonts w:ascii="宋体" w:hAnsi="宋体" w:cs="宋体" w:hint="eastAsia"/>
          <w:bCs w:val="0"/>
        </w:rPr>
        <w:t>2025-2026</w:t>
      </w:r>
      <w:r>
        <w:rPr>
          <w:rFonts w:ascii="宋体" w:hAnsi="宋体" w:cs="宋体" w:hint="eastAsia"/>
          <w:bCs w:val="0"/>
        </w:rPr>
        <w:t>年度集中式存储和存储光交第三方</w:t>
      </w:r>
      <w:proofErr w:type="gramStart"/>
      <w:r>
        <w:rPr>
          <w:rFonts w:ascii="宋体" w:hAnsi="宋体" w:cs="宋体" w:hint="eastAsia"/>
          <w:bCs w:val="0"/>
        </w:rPr>
        <w:t>维保项目询</w:t>
      </w:r>
      <w:proofErr w:type="gramEnd"/>
      <w:r>
        <w:rPr>
          <w:rFonts w:ascii="宋体" w:hAnsi="宋体" w:cs="宋体" w:hint="eastAsia"/>
          <w:bCs w:val="0"/>
        </w:rPr>
        <w:t>比公告</w:t>
      </w:r>
    </w:p>
    <w:p w14:paraId="3E070260" w14:textId="77777777" w:rsidR="000364CD" w:rsidRDefault="000364CD"/>
    <w:p w14:paraId="1689B4B2"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t>为了保障重庆三峡银行</w:t>
      </w:r>
      <w:r>
        <w:rPr>
          <w:rFonts w:ascii="Times New Roman" w:eastAsia="宋体" w:hAnsi="Times New Roman" w:cs="Times New Roman"/>
          <w:szCs w:val="21"/>
          <w:lang w:bidi="ar"/>
        </w:rPr>
        <w:t>2025-2026</w:t>
      </w:r>
      <w:r>
        <w:rPr>
          <w:rFonts w:ascii="宋体" w:eastAsia="宋体" w:hAnsi="宋体" w:cs="宋体" w:hint="eastAsia"/>
          <w:szCs w:val="21"/>
          <w:lang w:bidi="ar"/>
        </w:rPr>
        <w:t>年度集中式存储和存储光交的稳定运行。现对重庆三峡银行</w:t>
      </w:r>
      <w:r>
        <w:rPr>
          <w:rFonts w:ascii="Times New Roman" w:eastAsia="宋体" w:hAnsi="Times New Roman" w:cs="Times New Roman"/>
          <w:szCs w:val="21"/>
          <w:lang w:bidi="ar"/>
        </w:rPr>
        <w:t>2025-2026</w:t>
      </w:r>
      <w:r>
        <w:rPr>
          <w:rFonts w:ascii="宋体" w:eastAsia="宋体" w:hAnsi="宋体" w:cs="宋体" w:hint="eastAsia"/>
          <w:szCs w:val="21"/>
          <w:lang w:bidi="ar"/>
        </w:rPr>
        <w:t>年度集中式存储和存储光交第三</w:t>
      </w:r>
      <w:proofErr w:type="gramStart"/>
      <w:r>
        <w:rPr>
          <w:rFonts w:ascii="宋体" w:eastAsia="宋体" w:hAnsi="宋体" w:cs="宋体" w:hint="eastAsia"/>
          <w:szCs w:val="21"/>
          <w:lang w:bidi="ar"/>
        </w:rPr>
        <w:t>方维保项目</w:t>
      </w:r>
      <w:proofErr w:type="gramEnd"/>
      <w:r>
        <w:rPr>
          <w:rFonts w:ascii="宋体" w:eastAsia="宋体" w:hAnsi="宋体" w:cs="宋体" w:hint="eastAsia"/>
          <w:szCs w:val="21"/>
          <w:lang w:bidi="ar"/>
        </w:rPr>
        <w:t>进行公开</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比，特邀请有意向的潜在响应人参与响应。</w:t>
      </w:r>
    </w:p>
    <w:p w14:paraId="2D089FDE" w14:textId="77777777" w:rsidR="000364CD" w:rsidRDefault="004703BC">
      <w:pPr>
        <w:pStyle w:val="2"/>
        <w:widowControl/>
      </w:pPr>
      <w:r>
        <w:t xml:space="preserve">1. </w:t>
      </w:r>
      <w:proofErr w:type="gramStart"/>
      <w:r>
        <w:rPr>
          <w:rFonts w:ascii="宋体" w:hAnsi="宋体" w:cs="宋体" w:hint="eastAsia"/>
        </w:rPr>
        <w:t>询</w:t>
      </w:r>
      <w:proofErr w:type="gramEnd"/>
      <w:r>
        <w:rPr>
          <w:rFonts w:ascii="宋体" w:hAnsi="宋体" w:cs="宋体" w:hint="eastAsia"/>
        </w:rPr>
        <w:t>比项目内容</w:t>
      </w:r>
    </w:p>
    <w:p w14:paraId="57D1160F"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1.1 </w:t>
      </w:r>
      <w:r>
        <w:rPr>
          <w:rFonts w:ascii="宋体" w:eastAsia="宋体" w:hAnsi="宋体" w:cs="宋体" w:hint="eastAsia"/>
          <w:szCs w:val="21"/>
          <w:lang w:bidi="ar"/>
        </w:rPr>
        <w:t>项目名称：重庆三峡银行</w:t>
      </w:r>
      <w:r>
        <w:rPr>
          <w:rFonts w:ascii="Times New Roman" w:eastAsia="宋体" w:hAnsi="Times New Roman" w:cs="Times New Roman"/>
          <w:szCs w:val="21"/>
          <w:lang w:bidi="ar"/>
        </w:rPr>
        <w:t>2025-2026</w:t>
      </w:r>
      <w:r>
        <w:rPr>
          <w:rFonts w:ascii="宋体" w:eastAsia="宋体" w:hAnsi="宋体" w:cs="宋体" w:hint="eastAsia"/>
          <w:szCs w:val="21"/>
          <w:lang w:bidi="ar"/>
        </w:rPr>
        <w:t>年度集中式存储和存储光交第三</w:t>
      </w:r>
      <w:proofErr w:type="gramStart"/>
      <w:r>
        <w:rPr>
          <w:rFonts w:ascii="宋体" w:eastAsia="宋体" w:hAnsi="宋体" w:cs="宋体" w:hint="eastAsia"/>
          <w:szCs w:val="21"/>
          <w:lang w:bidi="ar"/>
        </w:rPr>
        <w:t>方维保项目</w:t>
      </w:r>
      <w:proofErr w:type="gramEnd"/>
    </w:p>
    <w:p w14:paraId="2BCA316D"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1.2 </w:t>
      </w:r>
      <w:r>
        <w:rPr>
          <w:rFonts w:ascii="宋体" w:eastAsia="宋体" w:hAnsi="宋体" w:cs="宋体" w:hint="eastAsia"/>
          <w:szCs w:val="21"/>
          <w:lang w:bidi="ar"/>
        </w:rPr>
        <w:t>采购人：重庆三峡银行股份有限公司</w:t>
      </w:r>
    </w:p>
    <w:p w14:paraId="2AAC1F1E"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1.3 </w:t>
      </w:r>
      <w:r>
        <w:rPr>
          <w:rFonts w:ascii="宋体" w:eastAsia="宋体" w:hAnsi="宋体" w:cs="宋体" w:hint="eastAsia"/>
          <w:szCs w:val="21"/>
          <w:lang w:bidi="ar"/>
        </w:rPr>
        <w:t>响应报价</w:t>
      </w:r>
    </w:p>
    <w:p w14:paraId="52A3921D"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t>最高限价：</w:t>
      </w:r>
      <w:r>
        <w:rPr>
          <w:rFonts w:ascii="Times New Roman" w:eastAsia="宋体" w:hAnsi="Times New Roman" w:cs="Cambria Math"/>
          <w:szCs w:val="21"/>
          <w:lang w:bidi="ar"/>
        </w:rPr>
        <w:t>266,750.00</w:t>
      </w:r>
      <w:r>
        <w:rPr>
          <w:rFonts w:ascii="宋体" w:eastAsia="宋体" w:hAnsi="宋体" w:cs="宋体" w:hint="eastAsia"/>
          <w:szCs w:val="21"/>
          <w:lang w:bidi="ar"/>
        </w:rPr>
        <w:t>元（含税）</w:t>
      </w:r>
    </w:p>
    <w:p w14:paraId="6B3CD5C8"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1.4 </w:t>
      </w:r>
      <w:r>
        <w:rPr>
          <w:rFonts w:ascii="宋体" w:eastAsia="宋体" w:hAnsi="宋体" w:cs="宋体" w:hint="eastAsia"/>
          <w:szCs w:val="21"/>
          <w:lang w:bidi="ar"/>
        </w:rPr>
        <w:t>成交供应商数量：</w:t>
      </w:r>
      <w:r>
        <w:rPr>
          <w:rFonts w:ascii="Times New Roman" w:eastAsia="宋体" w:hAnsi="Times New Roman" w:cs="Times New Roman"/>
          <w:szCs w:val="21"/>
          <w:lang w:bidi="ar"/>
        </w:rPr>
        <w:t>1</w:t>
      </w:r>
      <w:r>
        <w:rPr>
          <w:rFonts w:ascii="宋体" w:eastAsia="宋体" w:hAnsi="宋体" w:cs="宋体" w:hint="eastAsia"/>
          <w:szCs w:val="21"/>
          <w:lang w:bidi="ar"/>
        </w:rPr>
        <w:t>名</w:t>
      </w:r>
    </w:p>
    <w:p w14:paraId="6C0A144D" w14:textId="77777777" w:rsidR="000364CD" w:rsidRDefault="004703BC">
      <w:pPr>
        <w:pStyle w:val="2"/>
        <w:widowControl/>
      </w:pPr>
      <w:r>
        <w:t xml:space="preserve">2. </w:t>
      </w:r>
      <w:r>
        <w:rPr>
          <w:rFonts w:ascii="宋体" w:hAnsi="宋体" w:cs="宋体" w:hint="eastAsia"/>
        </w:rPr>
        <w:t>响应人资格要求</w:t>
      </w:r>
    </w:p>
    <w:p w14:paraId="254C87FB"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2.1 </w:t>
      </w:r>
      <w:r>
        <w:rPr>
          <w:rFonts w:ascii="宋体" w:eastAsia="宋体" w:hAnsi="宋体" w:cs="宋体" w:hint="eastAsia"/>
          <w:szCs w:val="21"/>
          <w:lang w:bidi="ar"/>
        </w:rPr>
        <w:t>具有独立承担民事责任的能力</w:t>
      </w:r>
    </w:p>
    <w:p w14:paraId="4C8847F1"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t>【提供：</w:t>
      </w:r>
      <w:r>
        <w:rPr>
          <w:rFonts w:ascii="Times New Roman" w:eastAsia="宋体" w:hAnsi="Times New Roman" w:cs="Times New Roman"/>
          <w:szCs w:val="21"/>
          <w:lang w:bidi="ar"/>
        </w:rPr>
        <w:t>1</w:t>
      </w:r>
      <w:r>
        <w:rPr>
          <w:rFonts w:ascii="宋体" w:eastAsia="宋体" w:hAnsi="宋体" w:cs="宋体" w:hint="eastAsia"/>
          <w:szCs w:val="21"/>
          <w:lang w:bidi="ar"/>
        </w:rPr>
        <w:t>、响应人有效营业执照（副本）或事业单位法人证书（副本）或个体工商户营业执照或有效的自然人身份证明；</w:t>
      </w:r>
      <w:r>
        <w:rPr>
          <w:rFonts w:ascii="Times New Roman" w:eastAsia="宋体" w:hAnsi="Times New Roman" w:cs="Times New Roman"/>
          <w:szCs w:val="21"/>
          <w:lang w:bidi="ar"/>
        </w:rPr>
        <w:t>2</w:t>
      </w:r>
      <w:r>
        <w:rPr>
          <w:rFonts w:ascii="宋体" w:eastAsia="宋体" w:hAnsi="宋体" w:cs="宋体" w:hint="eastAsia"/>
          <w:szCs w:val="21"/>
          <w:lang w:bidi="ar"/>
        </w:rPr>
        <w:t>、响应人法定代表人身份证明（响应人为自然人的，无需提供）；</w:t>
      </w:r>
      <w:r>
        <w:rPr>
          <w:rFonts w:ascii="Times New Roman" w:eastAsia="宋体" w:hAnsi="Times New Roman" w:cs="Times New Roman"/>
          <w:szCs w:val="21"/>
          <w:lang w:bidi="ar"/>
        </w:rPr>
        <w:t>3</w:t>
      </w:r>
      <w:r>
        <w:rPr>
          <w:rFonts w:ascii="宋体" w:eastAsia="宋体" w:hAnsi="宋体" w:cs="宋体" w:hint="eastAsia"/>
          <w:szCs w:val="21"/>
          <w:lang w:bidi="ar"/>
        </w:rPr>
        <w:t>、法定代表人授权委托书（如有，适用于有委托代理人的情况时采用）。】</w:t>
      </w:r>
    </w:p>
    <w:p w14:paraId="11AB148B"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2.2 </w:t>
      </w:r>
      <w:r>
        <w:rPr>
          <w:rFonts w:ascii="宋体" w:eastAsia="宋体" w:hAnsi="宋体" w:cs="宋体" w:hint="eastAsia"/>
          <w:szCs w:val="21"/>
          <w:lang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4F39FB82"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2.3 </w:t>
      </w:r>
      <w:r>
        <w:rPr>
          <w:rFonts w:ascii="宋体" w:eastAsia="宋体" w:hAnsi="宋体" w:cs="宋体" w:hint="eastAsia"/>
          <w:szCs w:val="21"/>
          <w:lang w:bidi="ar"/>
        </w:rPr>
        <w:t>本项目不允许任何形式的转包【提供书面声明】。</w:t>
      </w:r>
    </w:p>
    <w:p w14:paraId="22C79569"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2.4 </w:t>
      </w:r>
      <w:r>
        <w:rPr>
          <w:rFonts w:ascii="宋体" w:eastAsia="宋体" w:hAnsi="宋体" w:cs="宋体" w:hint="eastAsia"/>
          <w:szCs w:val="21"/>
          <w:lang w:bidi="ar"/>
        </w:rPr>
        <w:t>法人及法定代表人没有被人民法院列为失信被执行人名单（中国执行信息公开网网址：</w:t>
      </w:r>
      <w:r>
        <w:rPr>
          <w:rFonts w:ascii="Times New Roman" w:eastAsia="宋体" w:hAnsi="Times New Roman" w:cs="Times New Roman"/>
          <w:szCs w:val="21"/>
          <w:lang w:bidi="ar"/>
        </w:rPr>
        <w:t>https://zxgk.court.gov.cn/</w:t>
      </w:r>
      <w:r>
        <w:rPr>
          <w:rFonts w:ascii="宋体" w:eastAsia="宋体" w:hAnsi="宋体" w:cs="宋体" w:hint="eastAsia"/>
          <w:szCs w:val="21"/>
          <w:lang w:bidi="ar"/>
        </w:rPr>
        <w:t>）【提供：</w:t>
      </w:r>
      <w:r>
        <w:rPr>
          <w:rFonts w:ascii="Times New Roman" w:eastAsia="宋体" w:hAnsi="Times New Roman" w:cs="Times New Roman"/>
          <w:szCs w:val="21"/>
          <w:lang w:bidi="ar"/>
        </w:rPr>
        <w:t>1</w:t>
      </w:r>
      <w:r>
        <w:rPr>
          <w:rFonts w:ascii="宋体" w:eastAsia="宋体" w:hAnsi="宋体" w:cs="宋体" w:hint="eastAsia"/>
          <w:szCs w:val="21"/>
          <w:lang w:bidi="ar"/>
        </w:rPr>
        <w:t>、法人在中国执行信息公开网的查询截图并加盖单位鲜章；</w:t>
      </w:r>
      <w:r>
        <w:rPr>
          <w:rFonts w:ascii="Times New Roman" w:eastAsia="宋体" w:hAnsi="Times New Roman" w:cs="Times New Roman"/>
          <w:szCs w:val="21"/>
          <w:lang w:bidi="ar"/>
        </w:rPr>
        <w:t>2</w:t>
      </w:r>
      <w:r>
        <w:rPr>
          <w:rFonts w:ascii="宋体" w:eastAsia="宋体" w:hAnsi="宋体" w:cs="宋体" w:hint="eastAsia"/>
          <w:szCs w:val="21"/>
          <w:lang w:bidi="ar"/>
        </w:rPr>
        <w:t>、法定代表人在中国执行信息公开网的查询截图并加盖单位鲜章】；</w:t>
      </w:r>
    </w:p>
    <w:p w14:paraId="1222160C"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2.5 </w:t>
      </w:r>
      <w:r>
        <w:rPr>
          <w:rFonts w:ascii="宋体" w:eastAsia="宋体" w:hAnsi="宋体" w:cs="宋体" w:hint="eastAsia"/>
          <w:szCs w:val="21"/>
          <w:lang w:bidi="ar"/>
        </w:rPr>
        <w:t>本次</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比不接受联合体响应。</w:t>
      </w:r>
    </w:p>
    <w:p w14:paraId="07B844F3"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2.6 </w:t>
      </w:r>
      <w:r>
        <w:rPr>
          <w:rFonts w:ascii="宋体" w:eastAsia="宋体" w:hAnsi="宋体" w:cs="宋体" w:hint="eastAsia"/>
          <w:szCs w:val="21"/>
          <w:lang w:bidi="ar"/>
        </w:rPr>
        <w:t>响应人在重庆具有自有备件库【提供：</w:t>
      </w:r>
      <w:r>
        <w:rPr>
          <w:rFonts w:ascii="Times New Roman" w:eastAsia="宋体" w:hAnsi="Times New Roman" w:cs="Times New Roman"/>
          <w:szCs w:val="21"/>
          <w:lang w:bidi="ar"/>
        </w:rPr>
        <w:t>1</w:t>
      </w:r>
      <w:r>
        <w:rPr>
          <w:rFonts w:ascii="宋体" w:eastAsia="宋体" w:hAnsi="宋体" w:cs="宋体" w:hint="eastAsia"/>
          <w:szCs w:val="21"/>
          <w:lang w:bidi="ar"/>
        </w:rPr>
        <w:t>、具有自有备件库承诺书（格式自理）；</w:t>
      </w:r>
      <w:r>
        <w:rPr>
          <w:rFonts w:ascii="Times New Roman" w:eastAsia="宋体" w:hAnsi="Times New Roman" w:cs="Times New Roman"/>
          <w:szCs w:val="21"/>
          <w:lang w:bidi="ar"/>
        </w:rPr>
        <w:t>2</w:t>
      </w:r>
      <w:r>
        <w:rPr>
          <w:rFonts w:ascii="宋体" w:eastAsia="宋体" w:hAnsi="宋体" w:cs="宋体" w:hint="eastAsia"/>
          <w:szCs w:val="21"/>
          <w:lang w:bidi="ar"/>
        </w:rPr>
        <w:t>、备件库场地照片，加盖响应人公章】。</w:t>
      </w:r>
    </w:p>
    <w:p w14:paraId="4D497F8F"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2</w:t>
      </w:r>
      <w:r>
        <w:rPr>
          <w:rFonts w:ascii="Times New Roman" w:eastAsia="宋体" w:hAnsi="Times New Roman" w:cs="Cambria Math"/>
          <w:szCs w:val="21"/>
          <w:lang w:bidi="ar"/>
        </w:rPr>
        <w:t xml:space="preserve">.7 </w:t>
      </w:r>
      <w:r>
        <w:rPr>
          <w:rFonts w:ascii="宋体" w:eastAsia="宋体" w:hAnsi="宋体" w:cs="宋体" w:hint="eastAsia"/>
          <w:szCs w:val="21"/>
          <w:lang w:bidi="ar"/>
        </w:rPr>
        <w:t>响应人应具备本地化服务能力，为本项目指</w:t>
      </w:r>
      <w:r>
        <w:rPr>
          <w:rFonts w:ascii="宋体" w:eastAsia="宋体" w:hAnsi="宋体" w:cs="宋体" w:hint="eastAsia"/>
          <w:szCs w:val="21"/>
          <w:lang w:bidi="ar"/>
        </w:rPr>
        <w:t>定常驻重庆市内的</w:t>
      </w:r>
      <w:r>
        <w:rPr>
          <w:rFonts w:ascii="Times New Roman" w:eastAsia="宋体" w:hAnsi="Times New Roman" w:cs="Times New Roman"/>
          <w:szCs w:val="21"/>
          <w:lang w:bidi="ar"/>
        </w:rPr>
        <w:t>1</w:t>
      </w:r>
      <w:r>
        <w:rPr>
          <w:rFonts w:ascii="宋体" w:eastAsia="宋体" w:hAnsi="宋体" w:cs="宋体" w:hint="eastAsia"/>
          <w:szCs w:val="21"/>
          <w:lang w:bidi="ar"/>
        </w:rPr>
        <w:t>名项目经理和</w:t>
      </w:r>
      <w:r>
        <w:rPr>
          <w:rFonts w:ascii="Times New Roman" w:eastAsia="宋体" w:hAnsi="Times New Roman" w:cs="Times New Roman"/>
          <w:szCs w:val="21"/>
          <w:lang w:bidi="ar"/>
        </w:rPr>
        <w:t>2</w:t>
      </w:r>
      <w:r>
        <w:rPr>
          <w:rFonts w:ascii="宋体" w:eastAsia="宋体" w:hAnsi="宋体" w:cs="宋体" w:hint="eastAsia"/>
          <w:szCs w:val="21"/>
          <w:lang w:bidi="ar"/>
        </w:rPr>
        <w:t>名服务工程师（项目经理和</w:t>
      </w:r>
      <w:r>
        <w:rPr>
          <w:rFonts w:ascii="Times New Roman" w:eastAsia="宋体" w:hAnsi="Times New Roman" w:cs="Times New Roman"/>
          <w:szCs w:val="21"/>
          <w:lang w:bidi="ar"/>
        </w:rPr>
        <w:t>2</w:t>
      </w:r>
      <w:r>
        <w:rPr>
          <w:rFonts w:ascii="宋体" w:eastAsia="宋体" w:hAnsi="宋体" w:cs="宋体" w:hint="eastAsia"/>
          <w:szCs w:val="21"/>
          <w:lang w:bidi="ar"/>
        </w:rPr>
        <w:t>名服务工程师工作经验均需</w:t>
      </w:r>
      <w:r>
        <w:rPr>
          <w:rFonts w:ascii="Times New Roman" w:eastAsia="宋体" w:hAnsi="Times New Roman" w:cs="Times New Roman"/>
          <w:szCs w:val="21"/>
          <w:lang w:bidi="ar"/>
        </w:rPr>
        <w:t>5</w:t>
      </w:r>
      <w:r>
        <w:rPr>
          <w:rFonts w:ascii="宋体" w:eastAsia="宋体" w:hAnsi="宋体" w:cs="宋体" w:hint="eastAsia"/>
          <w:szCs w:val="21"/>
          <w:lang w:bidi="ar"/>
        </w:rPr>
        <w:t>年及以上，且服务工程师至少具备</w:t>
      </w:r>
      <w:r>
        <w:rPr>
          <w:rFonts w:ascii="Times New Roman" w:eastAsia="宋体" w:hAnsi="Times New Roman" w:cs="Times New Roman"/>
          <w:szCs w:val="21"/>
          <w:lang w:bidi="ar"/>
        </w:rPr>
        <w:t>3</w:t>
      </w:r>
      <w:r>
        <w:rPr>
          <w:rFonts w:ascii="宋体" w:eastAsia="宋体" w:hAnsi="宋体" w:cs="宋体" w:hint="eastAsia"/>
          <w:szCs w:val="21"/>
          <w:lang w:bidi="ar"/>
        </w:rPr>
        <w:t>年</w:t>
      </w:r>
      <w:r>
        <w:rPr>
          <w:rFonts w:ascii="宋体" w:eastAsia="宋体" w:hAnsi="宋体" w:cs="宋体" w:hint="eastAsia"/>
          <w:szCs w:val="21"/>
          <w:lang w:bidi="ar"/>
        </w:rPr>
        <w:lastRenderedPageBreak/>
        <w:t>存储项目工作经验），响应人进行本地化服务能力承诺。【提供：</w:t>
      </w:r>
      <w:r>
        <w:rPr>
          <w:rFonts w:ascii="Times New Roman" w:eastAsia="宋体" w:hAnsi="Times New Roman" w:cs="Times New Roman"/>
          <w:szCs w:val="21"/>
          <w:lang w:bidi="ar"/>
        </w:rPr>
        <w:t>1</w:t>
      </w:r>
      <w:r>
        <w:rPr>
          <w:rFonts w:ascii="宋体" w:eastAsia="宋体" w:hAnsi="宋体" w:cs="宋体" w:hint="eastAsia"/>
          <w:szCs w:val="21"/>
          <w:lang w:bidi="ar"/>
        </w:rPr>
        <w:t>、项目经理及服务工程师</w:t>
      </w:r>
      <w:r>
        <w:rPr>
          <w:rFonts w:ascii="Times New Roman" w:eastAsia="宋体" w:hAnsi="Times New Roman" w:cs="Times New Roman"/>
          <w:szCs w:val="21"/>
          <w:lang w:bidi="ar"/>
        </w:rPr>
        <w:t>5</w:t>
      </w:r>
      <w:r>
        <w:rPr>
          <w:rFonts w:ascii="宋体" w:eastAsia="宋体" w:hAnsi="宋体" w:cs="宋体" w:hint="eastAsia"/>
          <w:szCs w:val="21"/>
          <w:lang w:bidi="ar"/>
        </w:rPr>
        <w:t>年及以上的社保缴纳证明材料及身份证正反面复印件；</w:t>
      </w:r>
      <w:r>
        <w:rPr>
          <w:rFonts w:ascii="Times New Roman" w:eastAsia="宋体" w:hAnsi="Times New Roman" w:cs="Times New Roman"/>
          <w:szCs w:val="21"/>
          <w:lang w:bidi="ar"/>
        </w:rPr>
        <w:t>2</w:t>
      </w:r>
      <w:r>
        <w:rPr>
          <w:rFonts w:ascii="宋体" w:eastAsia="宋体" w:hAnsi="宋体" w:cs="宋体" w:hint="eastAsia"/>
          <w:szCs w:val="21"/>
          <w:lang w:bidi="ar"/>
        </w:rPr>
        <w:t>、提供</w:t>
      </w:r>
      <w:r>
        <w:rPr>
          <w:rFonts w:ascii="Times New Roman" w:eastAsia="宋体" w:hAnsi="Times New Roman" w:cs="Times New Roman"/>
          <w:szCs w:val="21"/>
          <w:lang w:bidi="ar"/>
        </w:rPr>
        <w:t>2024</w:t>
      </w:r>
      <w:r>
        <w:rPr>
          <w:rFonts w:ascii="宋体" w:eastAsia="宋体" w:hAnsi="宋体" w:cs="宋体" w:hint="eastAsia"/>
          <w:szCs w:val="21"/>
          <w:lang w:bidi="ar"/>
        </w:rPr>
        <w:t>年</w:t>
      </w:r>
      <w:r>
        <w:rPr>
          <w:rFonts w:ascii="Times New Roman" w:eastAsia="宋体" w:hAnsi="Times New Roman" w:cs="Times New Roman"/>
          <w:szCs w:val="21"/>
          <w:lang w:bidi="ar"/>
        </w:rPr>
        <w:t>8</w:t>
      </w:r>
      <w:r>
        <w:rPr>
          <w:rFonts w:ascii="宋体" w:eastAsia="宋体" w:hAnsi="宋体" w:cs="宋体" w:hint="eastAsia"/>
          <w:szCs w:val="21"/>
          <w:lang w:bidi="ar"/>
        </w:rPr>
        <w:t>月</w:t>
      </w:r>
      <w:r>
        <w:rPr>
          <w:rFonts w:ascii="Times New Roman" w:eastAsia="宋体" w:hAnsi="Times New Roman" w:cs="Times New Roman"/>
          <w:szCs w:val="21"/>
          <w:lang w:bidi="ar"/>
        </w:rPr>
        <w:t>1</w:t>
      </w:r>
      <w:r>
        <w:rPr>
          <w:rFonts w:ascii="宋体" w:eastAsia="宋体" w:hAnsi="宋体" w:cs="宋体" w:hint="eastAsia"/>
          <w:szCs w:val="21"/>
          <w:lang w:bidi="ar"/>
        </w:rPr>
        <w:t>日至响应截止日期间以上人员任意连续</w:t>
      </w:r>
      <w:r>
        <w:rPr>
          <w:rFonts w:ascii="Times New Roman" w:eastAsia="宋体" w:hAnsi="Times New Roman" w:cs="Times New Roman"/>
          <w:szCs w:val="21"/>
          <w:lang w:bidi="ar"/>
        </w:rPr>
        <w:t>6</w:t>
      </w:r>
      <w:r>
        <w:rPr>
          <w:rFonts w:ascii="宋体" w:eastAsia="宋体" w:hAnsi="宋体" w:cs="宋体" w:hint="eastAsia"/>
          <w:szCs w:val="21"/>
          <w:lang w:bidi="ar"/>
        </w:rPr>
        <w:t>个月的社保缴纳证明材料，加盖响应人公章。（</w:t>
      </w:r>
      <w:r>
        <w:rPr>
          <w:rFonts w:ascii="Times New Roman" w:eastAsia="宋体" w:hAnsi="Times New Roman" w:cs="Times New Roman"/>
          <w:szCs w:val="21"/>
          <w:lang w:bidi="ar"/>
        </w:rPr>
        <w:t>1</w:t>
      </w:r>
      <w:r>
        <w:rPr>
          <w:rFonts w:ascii="宋体" w:eastAsia="宋体" w:hAnsi="宋体" w:cs="宋体" w:hint="eastAsia"/>
          <w:szCs w:val="21"/>
          <w:lang w:bidi="ar"/>
        </w:rPr>
        <w:t>和</w:t>
      </w:r>
      <w:r>
        <w:rPr>
          <w:rFonts w:ascii="Times New Roman" w:eastAsia="宋体" w:hAnsi="Times New Roman" w:cs="Times New Roman"/>
          <w:szCs w:val="21"/>
          <w:lang w:bidi="ar"/>
        </w:rPr>
        <w:t>2</w:t>
      </w:r>
      <w:r>
        <w:rPr>
          <w:rFonts w:ascii="宋体" w:eastAsia="宋体" w:hAnsi="宋体" w:cs="宋体" w:hint="eastAsia"/>
          <w:szCs w:val="21"/>
          <w:lang w:bidi="ar"/>
        </w:rPr>
        <w:t>的社保缴纳证明，员工参保单位为响应人或委托第三方公司代缴，均认定有效；若员工社保委托第三方公司代缴，需提供代缴材料证明与第三方签订的合同或协议。社保证明内</w:t>
      </w:r>
      <w:r>
        <w:rPr>
          <w:rFonts w:ascii="宋体" w:eastAsia="宋体" w:hAnsi="宋体" w:cs="宋体" w:hint="eastAsia"/>
          <w:szCs w:val="21"/>
          <w:lang w:bidi="ar"/>
        </w:rPr>
        <w:t>容应清晰可见，否则无效）；</w:t>
      </w:r>
      <w:r>
        <w:rPr>
          <w:rFonts w:ascii="Times New Roman" w:eastAsia="宋体" w:hAnsi="Times New Roman" w:cs="Times New Roman"/>
          <w:szCs w:val="21"/>
          <w:lang w:bidi="ar"/>
        </w:rPr>
        <w:t>3</w:t>
      </w:r>
      <w:r>
        <w:rPr>
          <w:rFonts w:ascii="宋体" w:eastAsia="宋体" w:hAnsi="宋体" w:cs="宋体" w:hint="eastAsia"/>
          <w:szCs w:val="21"/>
          <w:lang w:bidi="ar"/>
        </w:rPr>
        <w:t>、服务工程师过往存储项目任职证明（需包含项目名称、项目类型、工程师在项目中的角色、具体工作内容、项目周期，需加盖项目甲方公章或原服务单位公章，每个项目任职证明需对应至少</w:t>
      </w:r>
      <w:r>
        <w:rPr>
          <w:rFonts w:ascii="Times New Roman" w:eastAsia="宋体" w:hAnsi="Times New Roman" w:cs="Times New Roman"/>
          <w:szCs w:val="21"/>
          <w:lang w:bidi="ar"/>
        </w:rPr>
        <w:t>1</w:t>
      </w:r>
      <w:r>
        <w:rPr>
          <w:rFonts w:ascii="宋体" w:eastAsia="宋体" w:hAnsi="宋体" w:cs="宋体" w:hint="eastAsia"/>
          <w:szCs w:val="21"/>
          <w:lang w:bidi="ar"/>
        </w:rPr>
        <w:t>个存储项目经验场景）；</w:t>
      </w:r>
      <w:r>
        <w:rPr>
          <w:rFonts w:ascii="Times New Roman" w:eastAsia="宋体" w:hAnsi="Times New Roman" w:cs="Times New Roman"/>
          <w:szCs w:val="21"/>
          <w:lang w:bidi="ar"/>
        </w:rPr>
        <w:t>4</w:t>
      </w:r>
      <w:r>
        <w:rPr>
          <w:rFonts w:ascii="宋体" w:eastAsia="宋体" w:hAnsi="宋体" w:cs="宋体" w:hint="eastAsia"/>
          <w:szCs w:val="21"/>
          <w:lang w:bidi="ar"/>
        </w:rPr>
        <w:t>、本地化服务能力承诺书（项目经理和服务工程师均常驻重庆市内、项目期间不更换项目经理和工程师、项目期间满足本地化服务能力的承诺函。承诺函格式自理，至少须包含：为项目提供的</w:t>
      </w:r>
      <w:r>
        <w:rPr>
          <w:rFonts w:ascii="Times New Roman" w:eastAsia="宋体" w:hAnsi="Times New Roman" w:cs="Times New Roman"/>
          <w:szCs w:val="21"/>
          <w:lang w:bidi="ar"/>
        </w:rPr>
        <w:t>1</w:t>
      </w:r>
      <w:r>
        <w:rPr>
          <w:rFonts w:ascii="宋体" w:eastAsia="宋体" w:hAnsi="宋体" w:cs="宋体" w:hint="eastAsia"/>
          <w:szCs w:val="21"/>
          <w:lang w:bidi="ar"/>
        </w:rPr>
        <w:t>名项目经理和</w:t>
      </w:r>
      <w:r>
        <w:rPr>
          <w:rFonts w:ascii="Times New Roman" w:eastAsia="宋体" w:hAnsi="Times New Roman" w:cs="Times New Roman"/>
          <w:szCs w:val="21"/>
          <w:lang w:bidi="ar"/>
        </w:rPr>
        <w:t>2</w:t>
      </w:r>
      <w:r>
        <w:rPr>
          <w:rFonts w:ascii="宋体" w:eastAsia="宋体" w:hAnsi="宋体" w:cs="宋体" w:hint="eastAsia"/>
          <w:szCs w:val="21"/>
          <w:lang w:bidi="ar"/>
        </w:rPr>
        <w:t>名服务工程师均常驻重庆市内，项目期间不更换项目经理和工程师且项目经理和</w:t>
      </w:r>
      <w:r>
        <w:rPr>
          <w:rFonts w:ascii="Times New Roman" w:eastAsia="宋体" w:hAnsi="Times New Roman" w:cs="Times New Roman"/>
          <w:szCs w:val="21"/>
          <w:lang w:bidi="ar"/>
        </w:rPr>
        <w:t>2</w:t>
      </w:r>
      <w:r>
        <w:rPr>
          <w:rFonts w:ascii="宋体" w:eastAsia="宋体" w:hAnsi="宋体" w:cs="宋体" w:hint="eastAsia"/>
          <w:szCs w:val="21"/>
          <w:lang w:bidi="ar"/>
        </w:rPr>
        <w:t>名服务工程师每季度到采购人现场进行一次服务沟通和技术交流，并根据采购人要求签署服务沟通和技术交流确认单，加盖响应人公章）。】</w:t>
      </w:r>
    </w:p>
    <w:p w14:paraId="6E0C9E0A"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2</w:t>
      </w:r>
      <w:r>
        <w:rPr>
          <w:rFonts w:ascii="Times New Roman" w:eastAsia="宋体" w:hAnsi="Times New Roman" w:cs="Cambria Math"/>
          <w:szCs w:val="21"/>
          <w:lang w:bidi="ar"/>
        </w:rPr>
        <w:t>.8</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响应人须具备</w:t>
      </w:r>
      <w:r>
        <w:rPr>
          <w:rFonts w:ascii="Times New Roman" w:eastAsia="宋体" w:hAnsi="Times New Roman" w:cs="Times New Roman"/>
          <w:szCs w:val="21"/>
          <w:lang w:bidi="ar"/>
        </w:rPr>
        <w:t>2023</w:t>
      </w:r>
      <w:r>
        <w:rPr>
          <w:rFonts w:ascii="宋体" w:eastAsia="宋体" w:hAnsi="宋体" w:cs="宋体" w:hint="eastAsia"/>
          <w:szCs w:val="21"/>
          <w:lang w:bidi="ar"/>
        </w:rPr>
        <w:t>年</w:t>
      </w:r>
      <w:r>
        <w:rPr>
          <w:rFonts w:ascii="Times New Roman" w:eastAsia="宋体" w:hAnsi="Times New Roman" w:cs="Times New Roman"/>
          <w:szCs w:val="21"/>
          <w:lang w:bidi="ar"/>
        </w:rPr>
        <w:t>1</w:t>
      </w:r>
      <w:r>
        <w:rPr>
          <w:rFonts w:ascii="宋体" w:eastAsia="宋体" w:hAnsi="宋体" w:cs="宋体" w:hint="eastAsia"/>
          <w:szCs w:val="21"/>
          <w:lang w:bidi="ar"/>
        </w:rPr>
        <w:t>月</w:t>
      </w:r>
      <w:r>
        <w:rPr>
          <w:rFonts w:ascii="Times New Roman" w:eastAsia="宋体" w:hAnsi="Times New Roman" w:cs="Times New Roman"/>
          <w:szCs w:val="21"/>
          <w:lang w:bidi="ar"/>
        </w:rPr>
        <w:t>1</w:t>
      </w:r>
      <w:r>
        <w:rPr>
          <w:rFonts w:ascii="宋体" w:eastAsia="宋体" w:hAnsi="宋体" w:cs="宋体" w:hint="eastAsia"/>
          <w:szCs w:val="21"/>
          <w:lang w:bidi="ar"/>
        </w:rPr>
        <w:t>日（含）以来的银行业</w:t>
      </w:r>
      <w:proofErr w:type="gramStart"/>
      <w:r>
        <w:rPr>
          <w:rFonts w:ascii="宋体" w:eastAsia="宋体" w:hAnsi="宋体" w:cs="宋体" w:hint="eastAsia"/>
          <w:szCs w:val="21"/>
          <w:lang w:bidi="ar"/>
        </w:rPr>
        <w:t>存储设备维保技术服务</w:t>
      </w:r>
      <w:proofErr w:type="gramEnd"/>
      <w:r>
        <w:rPr>
          <w:rFonts w:ascii="宋体" w:eastAsia="宋体" w:hAnsi="宋体" w:cs="宋体" w:hint="eastAsia"/>
          <w:szCs w:val="21"/>
          <w:lang w:bidi="ar"/>
        </w:rPr>
        <w:t>案例，要求不少于</w:t>
      </w:r>
      <w:r>
        <w:rPr>
          <w:rFonts w:ascii="Times New Roman" w:eastAsia="宋体" w:hAnsi="Times New Roman" w:cs="Times New Roman"/>
          <w:szCs w:val="21"/>
          <w:lang w:bidi="ar"/>
        </w:rPr>
        <w:t>3</w:t>
      </w:r>
      <w:r>
        <w:rPr>
          <w:rFonts w:ascii="宋体" w:eastAsia="宋体" w:hAnsi="宋体" w:cs="宋体" w:hint="eastAsia"/>
          <w:szCs w:val="21"/>
          <w:lang w:bidi="ar"/>
        </w:rPr>
        <w:t>个且至少</w:t>
      </w:r>
      <w:r>
        <w:rPr>
          <w:rFonts w:ascii="Times New Roman" w:eastAsia="宋体" w:hAnsi="Times New Roman" w:cs="Times New Roman"/>
          <w:szCs w:val="21"/>
          <w:lang w:bidi="ar"/>
        </w:rPr>
        <w:t>1</w:t>
      </w:r>
      <w:r>
        <w:rPr>
          <w:rFonts w:ascii="宋体" w:eastAsia="宋体" w:hAnsi="宋体" w:cs="宋体" w:hint="eastAsia"/>
          <w:szCs w:val="21"/>
          <w:lang w:bidi="ar"/>
        </w:rPr>
        <w:t>个为重庆区域，没有银行业</w:t>
      </w:r>
      <w:proofErr w:type="gramStart"/>
      <w:r>
        <w:rPr>
          <w:rFonts w:ascii="宋体" w:eastAsia="宋体" w:hAnsi="宋体" w:cs="宋体" w:hint="eastAsia"/>
          <w:szCs w:val="21"/>
          <w:lang w:bidi="ar"/>
        </w:rPr>
        <w:t>存储设备维保技术服务</w:t>
      </w:r>
      <w:proofErr w:type="gramEnd"/>
      <w:r>
        <w:rPr>
          <w:rFonts w:ascii="宋体" w:eastAsia="宋体" w:hAnsi="宋体" w:cs="宋体" w:hint="eastAsia"/>
          <w:szCs w:val="21"/>
          <w:lang w:bidi="ar"/>
        </w:rPr>
        <w:t>案例或低于</w:t>
      </w:r>
      <w:r>
        <w:rPr>
          <w:rFonts w:ascii="Times New Roman" w:eastAsia="宋体" w:hAnsi="Times New Roman" w:cs="Times New Roman"/>
          <w:szCs w:val="21"/>
          <w:lang w:bidi="ar"/>
        </w:rPr>
        <w:t>3</w:t>
      </w:r>
      <w:r>
        <w:rPr>
          <w:rFonts w:ascii="宋体" w:eastAsia="宋体" w:hAnsi="宋体" w:cs="宋体" w:hint="eastAsia"/>
          <w:szCs w:val="21"/>
          <w:lang w:bidi="ar"/>
        </w:rPr>
        <w:t>个案例或没有重庆区域案例取消响应资质。案例</w:t>
      </w:r>
      <w:proofErr w:type="gramStart"/>
      <w:r>
        <w:rPr>
          <w:rFonts w:ascii="宋体" w:eastAsia="宋体" w:hAnsi="宋体" w:cs="宋体" w:hint="eastAsia"/>
          <w:szCs w:val="21"/>
          <w:lang w:bidi="ar"/>
        </w:rPr>
        <w:t>以维保截止</w:t>
      </w:r>
      <w:proofErr w:type="gramEnd"/>
      <w:r>
        <w:rPr>
          <w:rFonts w:ascii="宋体" w:eastAsia="宋体" w:hAnsi="宋体" w:cs="宋体" w:hint="eastAsia"/>
          <w:szCs w:val="21"/>
          <w:lang w:bidi="ar"/>
        </w:rPr>
        <w:t>时间为准，截止时间须在</w:t>
      </w:r>
      <w:r>
        <w:rPr>
          <w:rFonts w:ascii="Times New Roman" w:eastAsia="宋体" w:hAnsi="Times New Roman" w:cs="Times New Roman"/>
          <w:szCs w:val="21"/>
          <w:lang w:bidi="ar"/>
        </w:rPr>
        <w:t>2023</w:t>
      </w:r>
      <w:r>
        <w:rPr>
          <w:rFonts w:ascii="宋体" w:eastAsia="宋体" w:hAnsi="宋体" w:cs="宋体" w:hint="eastAsia"/>
          <w:szCs w:val="21"/>
          <w:lang w:bidi="ar"/>
        </w:rPr>
        <w:t>年</w:t>
      </w:r>
      <w:r>
        <w:rPr>
          <w:rFonts w:ascii="Times New Roman" w:eastAsia="宋体" w:hAnsi="Times New Roman" w:cs="Times New Roman"/>
          <w:szCs w:val="21"/>
          <w:lang w:bidi="ar"/>
        </w:rPr>
        <w:t>1</w:t>
      </w:r>
      <w:r>
        <w:rPr>
          <w:rFonts w:ascii="宋体" w:eastAsia="宋体" w:hAnsi="宋体" w:cs="宋体" w:hint="eastAsia"/>
          <w:szCs w:val="21"/>
          <w:lang w:bidi="ar"/>
        </w:rPr>
        <w:t>月</w:t>
      </w:r>
      <w:r>
        <w:rPr>
          <w:rFonts w:ascii="Times New Roman" w:eastAsia="宋体" w:hAnsi="Times New Roman" w:cs="Times New Roman"/>
          <w:szCs w:val="21"/>
          <w:lang w:bidi="ar"/>
        </w:rPr>
        <w:t>1</w:t>
      </w:r>
      <w:r>
        <w:rPr>
          <w:rFonts w:ascii="宋体" w:eastAsia="宋体" w:hAnsi="宋体" w:cs="宋体" w:hint="eastAsia"/>
          <w:szCs w:val="21"/>
          <w:lang w:bidi="ar"/>
        </w:rPr>
        <w:t>日（含）之后，最终用户为同一个的只算一个案例，</w:t>
      </w:r>
      <w:proofErr w:type="gramStart"/>
      <w:r>
        <w:rPr>
          <w:rFonts w:ascii="宋体" w:eastAsia="宋体" w:hAnsi="宋体" w:cs="宋体" w:hint="eastAsia"/>
          <w:szCs w:val="21"/>
          <w:lang w:bidi="ar"/>
        </w:rPr>
        <w:t>非维保</w:t>
      </w:r>
      <w:proofErr w:type="gramEnd"/>
      <w:r>
        <w:rPr>
          <w:rFonts w:ascii="宋体" w:eastAsia="宋体" w:hAnsi="宋体" w:cs="宋体" w:hint="eastAsia"/>
          <w:szCs w:val="21"/>
          <w:lang w:bidi="ar"/>
        </w:rPr>
        <w:t>类（如存储设备采购类）案例无效，</w:t>
      </w:r>
      <w:proofErr w:type="gramStart"/>
      <w:r>
        <w:rPr>
          <w:rFonts w:ascii="宋体" w:eastAsia="宋体" w:hAnsi="宋体" w:cs="宋体" w:hint="eastAsia"/>
          <w:szCs w:val="21"/>
          <w:lang w:bidi="ar"/>
        </w:rPr>
        <w:t>维保类</w:t>
      </w:r>
      <w:proofErr w:type="gramEnd"/>
      <w:r>
        <w:rPr>
          <w:rFonts w:ascii="宋体" w:eastAsia="宋体" w:hAnsi="宋体" w:cs="宋体" w:hint="eastAsia"/>
          <w:szCs w:val="21"/>
          <w:lang w:bidi="ar"/>
        </w:rPr>
        <w:t>案例中不包含存储设备的无效，响应人须为实际服务</w:t>
      </w:r>
      <w:r>
        <w:rPr>
          <w:rFonts w:ascii="宋体" w:eastAsia="宋体" w:hAnsi="宋体" w:cs="宋体" w:hint="eastAsia"/>
          <w:szCs w:val="21"/>
          <w:lang w:bidi="ar"/>
        </w:rPr>
        <w:t>提供方，代理类案例无效（如通过响应人购买原厂</w:t>
      </w:r>
      <w:proofErr w:type="gramStart"/>
      <w:r>
        <w:rPr>
          <w:rFonts w:ascii="宋体" w:eastAsia="宋体" w:hAnsi="宋体" w:cs="宋体" w:hint="eastAsia"/>
          <w:szCs w:val="21"/>
          <w:lang w:bidi="ar"/>
        </w:rPr>
        <w:t>存储设备维保的</w:t>
      </w:r>
      <w:proofErr w:type="gramEnd"/>
      <w:r>
        <w:rPr>
          <w:rFonts w:ascii="宋体" w:eastAsia="宋体" w:hAnsi="宋体" w:cs="宋体" w:hint="eastAsia"/>
          <w:szCs w:val="21"/>
          <w:lang w:bidi="ar"/>
        </w:rPr>
        <w:t>案例）。【提供：</w:t>
      </w:r>
      <w:r>
        <w:rPr>
          <w:rFonts w:ascii="Times New Roman" w:eastAsia="宋体" w:hAnsi="Times New Roman" w:cs="Times New Roman"/>
          <w:szCs w:val="21"/>
          <w:lang w:bidi="ar"/>
        </w:rPr>
        <w:t>1</w:t>
      </w:r>
      <w:r>
        <w:rPr>
          <w:rFonts w:ascii="宋体" w:eastAsia="宋体" w:hAnsi="宋体" w:cs="宋体" w:hint="eastAsia"/>
          <w:szCs w:val="21"/>
          <w:lang w:bidi="ar"/>
        </w:rPr>
        <w:t>、项目简介（格式自拟，需包括合同买方联系人和联系电话，维保起止时间，以及案例中存储设备的品牌、产品系列和型号）；</w:t>
      </w:r>
      <w:r>
        <w:rPr>
          <w:rFonts w:ascii="Times New Roman" w:eastAsia="宋体" w:hAnsi="Times New Roman" w:cs="Times New Roman"/>
          <w:szCs w:val="21"/>
          <w:lang w:bidi="ar"/>
        </w:rPr>
        <w:t>2</w:t>
      </w:r>
      <w:r>
        <w:rPr>
          <w:rFonts w:ascii="宋体" w:eastAsia="宋体" w:hAnsi="宋体" w:cs="宋体" w:hint="eastAsia"/>
          <w:szCs w:val="21"/>
          <w:lang w:bidi="ar"/>
        </w:rPr>
        <w:t>、合同关键页（合同关键页包含：甲乙双方名称、双方印章、项目</w:t>
      </w:r>
      <w:r>
        <w:rPr>
          <w:rFonts w:ascii="Times New Roman" w:eastAsia="宋体" w:hAnsi="Times New Roman" w:cs="Times New Roman"/>
          <w:szCs w:val="21"/>
          <w:lang w:bidi="ar"/>
        </w:rPr>
        <w:t>/</w:t>
      </w:r>
      <w:r>
        <w:rPr>
          <w:rFonts w:ascii="宋体" w:eastAsia="宋体" w:hAnsi="宋体" w:cs="宋体" w:hint="eastAsia"/>
          <w:szCs w:val="21"/>
          <w:lang w:bidi="ar"/>
        </w:rPr>
        <w:t>产品的名称、服务内容、合同</w:t>
      </w:r>
      <w:r>
        <w:rPr>
          <w:rFonts w:ascii="Times New Roman" w:eastAsia="宋体" w:hAnsi="Times New Roman" w:cs="Times New Roman"/>
          <w:szCs w:val="21"/>
          <w:lang w:bidi="ar"/>
        </w:rPr>
        <w:t>/</w:t>
      </w:r>
      <w:r>
        <w:rPr>
          <w:rFonts w:ascii="宋体" w:eastAsia="宋体" w:hAnsi="宋体" w:cs="宋体" w:hint="eastAsia"/>
          <w:szCs w:val="21"/>
          <w:lang w:bidi="ar"/>
        </w:rPr>
        <w:t>中标通知书签订时间、合同签订时间、维保起止时间、合同金额、合同付款条件、存储设备明细。），若案例合同维保对象不只包含存储设备，需按照实际情况在合同页中单独对存储设备信息进行标注；</w:t>
      </w:r>
      <w:r>
        <w:rPr>
          <w:rFonts w:ascii="Times New Roman" w:eastAsia="宋体" w:hAnsi="Times New Roman" w:cs="Times New Roman"/>
          <w:szCs w:val="21"/>
          <w:lang w:bidi="ar"/>
        </w:rPr>
        <w:t>3</w:t>
      </w:r>
      <w:r>
        <w:rPr>
          <w:rFonts w:ascii="宋体" w:eastAsia="宋体" w:hAnsi="宋体" w:cs="宋体" w:hint="eastAsia"/>
          <w:szCs w:val="21"/>
          <w:lang w:bidi="ar"/>
        </w:rPr>
        <w:t>、合同对应的发票复印件（发票累计金额不低于合同金额的</w:t>
      </w:r>
      <w:r>
        <w:rPr>
          <w:rFonts w:ascii="Times New Roman" w:eastAsia="宋体" w:hAnsi="Times New Roman" w:cs="Times New Roman"/>
          <w:szCs w:val="21"/>
          <w:lang w:bidi="ar"/>
        </w:rPr>
        <w:t>1</w:t>
      </w:r>
      <w:r>
        <w:rPr>
          <w:rFonts w:ascii="Times New Roman" w:eastAsia="宋体" w:hAnsi="Times New Roman" w:cs="Times New Roman"/>
          <w:szCs w:val="21"/>
          <w:lang w:bidi="ar"/>
        </w:rPr>
        <w:t>0%</w:t>
      </w:r>
      <w:r>
        <w:rPr>
          <w:rFonts w:ascii="宋体" w:eastAsia="宋体" w:hAnsi="宋体" w:cs="宋体" w:hint="eastAsia"/>
          <w:szCs w:val="21"/>
          <w:lang w:bidi="ar"/>
        </w:rPr>
        <w:t>）及对应发票的验证文件（发票验证文件为“国家税务总局全国增值税发票查验平台</w:t>
      </w:r>
      <w:r>
        <w:rPr>
          <w:rFonts w:ascii="Times New Roman" w:eastAsia="宋体" w:hAnsi="Times New Roman" w:cs="Times New Roman"/>
          <w:szCs w:val="21"/>
          <w:lang w:bidi="ar"/>
        </w:rPr>
        <w:t>https://inv-veri.chinatax.gov.cn/</w:t>
      </w:r>
      <w:r>
        <w:rPr>
          <w:rFonts w:ascii="宋体" w:eastAsia="宋体" w:hAnsi="宋体" w:cs="宋体" w:hint="eastAsia"/>
          <w:szCs w:val="21"/>
          <w:lang w:bidi="ar"/>
        </w:rPr>
        <w:t>”查验结果截图，截图内容应清晰可见，发票开具日期须晚于合同签订日期、发票购买方须与合同买方一致、发票销售方须与合同卖方（响应人）一致）。】</w:t>
      </w:r>
    </w:p>
    <w:p w14:paraId="63088102"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2.9 </w:t>
      </w:r>
      <w:r>
        <w:rPr>
          <w:rFonts w:ascii="宋体" w:eastAsia="宋体" w:hAnsi="宋体" w:cs="宋体" w:hint="eastAsia"/>
          <w:szCs w:val="21"/>
          <w:lang w:bidi="ar"/>
        </w:rPr>
        <w:t>本次</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比不接受曾因响应人的违约行为与采购人发生过纠纷的响应人；不接受与采购人合作过程中不遵守</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比文件及合同约定的响应人；不接受曾在采购人项目中存在弄虚作假行为的响应人。若响应人存在上述情况，采购人将有权随时取消其响应资格</w:t>
      </w:r>
      <w:r>
        <w:rPr>
          <w:rFonts w:ascii="宋体" w:eastAsia="宋体" w:hAnsi="宋体" w:cs="宋体" w:hint="eastAsia"/>
          <w:szCs w:val="21"/>
          <w:lang w:bidi="ar"/>
        </w:rPr>
        <w:t>或成交资格（</w:t>
      </w:r>
      <w:proofErr w:type="gramStart"/>
      <w:r>
        <w:rPr>
          <w:rFonts w:ascii="宋体" w:eastAsia="宋体" w:hAnsi="宋体" w:cs="宋体" w:hint="eastAsia"/>
          <w:szCs w:val="21"/>
          <w:lang w:bidi="ar"/>
        </w:rPr>
        <w:t>若</w:t>
      </w:r>
      <w:r>
        <w:rPr>
          <w:rFonts w:ascii="宋体" w:eastAsia="宋体" w:hAnsi="宋体" w:cs="宋体" w:hint="eastAsia"/>
          <w:szCs w:val="21"/>
          <w:lang w:bidi="ar"/>
        </w:rPr>
        <w:lastRenderedPageBreak/>
        <w:t>签署</w:t>
      </w:r>
      <w:proofErr w:type="gramEnd"/>
      <w:r>
        <w:rPr>
          <w:rFonts w:ascii="宋体" w:eastAsia="宋体" w:hAnsi="宋体" w:cs="宋体" w:hint="eastAsia"/>
          <w:szCs w:val="21"/>
          <w:lang w:bidi="ar"/>
        </w:rPr>
        <w:t>合同后发现的则有权解除合同），没收其响应保证金，并追究其相应的法律责任。截至挂网日，存在上述情况的公司已纳入下列清单。</w:t>
      </w:r>
    </w:p>
    <w:tbl>
      <w:tblPr>
        <w:tblStyle w:val="a4"/>
        <w:tblW w:w="0" w:type="auto"/>
        <w:tblInd w:w="1020" w:type="dxa"/>
        <w:tblLook w:val="04A0" w:firstRow="1" w:lastRow="0" w:firstColumn="1" w:lastColumn="0" w:noHBand="0" w:noVBand="1"/>
      </w:tblPr>
      <w:tblGrid>
        <w:gridCol w:w="1526"/>
        <w:gridCol w:w="4933"/>
      </w:tblGrid>
      <w:tr w:rsidR="000364CD" w14:paraId="65333C0E" w14:textId="77777777">
        <w:trPr>
          <w:trHeight w:val="205"/>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1895ADA" w14:textId="77777777" w:rsidR="000364CD" w:rsidRDefault="004703BC">
            <w:pPr>
              <w:pStyle w:val="a6"/>
              <w:widowControl/>
            </w:pPr>
            <w:r>
              <w:rPr>
                <w:rFonts w:ascii="宋体" w:hAnsi="宋体" w:cs="宋体" w:hint="eastAsia"/>
              </w:rPr>
              <w:t>序号</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DC3419B" w14:textId="77777777" w:rsidR="000364CD" w:rsidRDefault="004703BC">
            <w:pPr>
              <w:pStyle w:val="a6"/>
              <w:widowControl/>
            </w:pPr>
            <w:r>
              <w:rPr>
                <w:rFonts w:ascii="宋体" w:hAnsi="宋体" w:cs="宋体" w:hint="eastAsia"/>
              </w:rPr>
              <w:t>公司</w:t>
            </w:r>
          </w:p>
        </w:tc>
      </w:tr>
      <w:tr w:rsidR="000364CD" w14:paraId="015C1A4B" w14:textId="77777777">
        <w:trPr>
          <w:trHeight w:val="20"/>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99ABAFE" w14:textId="77777777" w:rsidR="000364CD" w:rsidRDefault="004703BC">
            <w:pPr>
              <w:pStyle w:val="a5"/>
              <w:widowControl/>
              <w:jc w:val="center"/>
            </w:pPr>
            <w:r>
              <w:rPr>
                <w:rFonts w:cs="Times New Roman"/>
              </w:rPr>
              <w:t>1</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FFEF8F" w14:textId="77777777" w:rsidR="000364CD" w:rsidRDefault="004703BC">
            <w:pPr>
              <w:pStyle w:val="a5"/>
              <w:widowControl/>
              <w:jc w:val="center"/>
            </w:pPr>
            <w:r>
              <w:rPr>
                <w:rFonts w:ascii="宋体" w:hAnsi="宋体" w:cs="宋体" w:hint="eastAsia"/>
              </w:rPr>
              <w:t>依米</w:t>
            </w:r>
            <w:proofErr w:type="gramStart"/>
            <w:r>
              <w:rPr>
                <w:rFonts w:ascii="宋体" w:hAnsi="宋体" w:cs="宋体" w:hint="eastAsia"/>
              </w:rPr>
              <w:t>康软件</w:t>
            </w:r>
            <w:proofErr w:type="gramEnd"/>
            <w:r>
              <w:rPr>
                <w:rFonts w:ascii="宋体" w:hAnsi="宋体" w:cs="宋体" w:hint="eastAsia"/>
              </w:rPr>
              <w:t>技术（深圳）有限责任公司</w:t>
            </w:r>
          </w:p>
        </w:tc>
      </w:tr>
    </w:tbl>
    <w:p w14:paraId="72792B52" w14:textId="77777777" w:rsidR="000364CD" w:rsidRDefault="004703BC">
      <w:pPr>
        <w:autoSpaceDE w:val="0"/>
        <w:autoSpaceDN w:val="0"/>
        <w:spacing w:line="360" w:lineRule="auto"/>
        <w:ind w:firstLineChars="200" w:firstLine="420"/>
        <w:rPr>
          <w:rFonts w:ascii="Times New Roman" w:eastAsia="宋体" w:hAnsi="Times New Roman" w:cs="Cambria Math"/>
          <w:color w:val="000000"/>
          <w:szCs w:val="21"/>
        </w:rPr>
      </w:pPr>
      <w:r>
        <w:rPr>
          <w:rFonts w:ascii="宋体" w:eastAsia="宋体" w:hAnsi="宋体" w:cs="宋体" w:hint="eastAsia"/>
          <w:szCs w:val="21"/>
          <w:lang w:bidi="ar"/>
        </w:rPr>
        <w:t>注</w:t>
      </w:r>
      <w:r>
        <w:rPr>
          <w:rFonts w:ascii="Times New Roman" w:eastAsia="宋体" w:hAnsi="Times New Roman" w:cs="Times New Roman"/>
          <w:szCs w:val="21"/>
          <w:lang w:bidi="ar"/>
        </w:rPr>
        <w:t>:</w:t>
      </w:r>
      <w:r>
        <w:rPr>
          <w:rFonts w:ascii="宋体" w:eastAsia="宋体" w:hAnsi="宋体" w:cs="宋体" w:hint="eastAsia"/>
          <w:szCs w:val="21"/>
          <w:lang w:bidi="ar"/>
        </w:rPr>
        <w:t>以上证明文件若采购人存疑，响应人需提供原件备查，响应文件中须附相关证明文件复印件并逐页加盖公章。项目如为多标段，</w:t>
      </w:r>
      <w:proofErr w:type="gramStart"/>
      <w:r>
        <w:rPr>
          <w:rFonts w:ascii="宋体" w:eastAsia="宋体" w:hAnsi="宋体" w:cs="宋体" w:hint="eastAsia"/>
          <w:color w:val="000000"/>
          <w:szCs w:val="21"/>
          <w:lang w:bidi="ar"/>
        </w:rPr>
        <w:t>询</w:t>
      </w:r>
      <w:proofErr w:type="gramEnd"/>
      <w:r>
        <w:rPr>
          <w:rFonts w:ascii="宋体" w:eastAsia="宋体" w:hAnsi="宋体" w:cs="宋体" w:hint="eastAsia"/>
          <w:color w:val="000000"/>
          <w:szCs w:val="21"/>
          <w:lang w:bidi="ar"/>
        </w:rPr>
        <w:t>比文件中未按标段分别表述的要求、规则、评审办法等内容，均视为适用于所有分包。</w:t>
      </w:r>
    </w:p>
    <w:p w14:paraId="0C7AF83F" w14:textId="77777777" w:rsidR="000364CD" w:rsidRDefault="004703BC">
      <w:pPr>
        <w:autoSpaceDE w:val="0"/>
        <w:autoSpaceDN w:val="0"/>
        <w:spacing w:line="600" w:lineRule="exact"/>
        <w:outlineLvl w:val="1"/>
        <w:rPr>
          <w:rFonts w:ascii="Times New Roman" w:eastAsia="宋体" w:hAnsi="Times New Roman" w:cstheme="majorBidi"/>
          <w:b/>
          <w:bCs/>
          <w:snapToGrid w:val="0"/>
        </w:rPr>
      </w:pPr>
      <w:bookmarkStart w:id="0" w:name="_Toc55379220"/>
      <w:r>
        <w:rPr>
          <w:rFonts w:ascii="Times New Roman" w:eastAsia="宋体" w:hAnsi="Times New Roman" w:cstheme="majorBidi" w:hint="eastAsia"/>
          <w:b/>
          <w:bCs/>
          <w:snapToGrid w:val="0"/>
        </w:rPr>
        <w:t xml:space="preserve">3. </w:t>
      </w:r>
      <w:proofErr w:type="gramStart"/>
      <w:r>
        <w:rPr>
          <w:rFonts w:ascii="Times New Roman" w:eastAsia="宋体" w:hAnsi="Times New Roman" w:cstheme="majorBidi" w:hint="eastAsia"/>
          <w:b/>
          <w:bCs/>
          <w:snapToGrid w:val="0"/>
        </w:rPr>
        <w:t>询</w:t>
      </w:r>
      <w:proofErr w:type="gramEnd"/>
      <w:r>
        <w:rPr>
          <w:rFonts w:ascii="Times New Roman" w:eastAsia="宋体" w:hAnsi="Times New Roman" w:cstheme="majorBidi" w:hint="eastAsia"/>
          <w:b/>
          <w:bCs/>
          <w:snapToGrid w:val="0"/>
        </w:rPr>
        <w:t>比文件的获取</w:t>
      </w:r>
      <w:bookmarkEnd w:id="0"/>
    </w:p>
    <w:p w14:paraId="2DCE7D34" w14:textId="77777777" w:rsidR="000364CD" w:rsidRDefault="004703BC">
      <w:pPr>
        <w:autoSpaceDE w:val="0"/>
        <w:autoSpaceDN w:val="0"/>
        <w:spacing w:line="360" w:lineRule="auto"/>
        <w:ind w:firstLineChars="200" w:firstLine="420"/>
        <w:rPr>
          <w:rFonts w:ascii="Times New Roman" w:eastAsia="宋体" w:hAnsi="Times New Roman" w:cs="Cambria Math"/>
          <w:szCs w:val="20"/>
        </w:rPr>
      </w:pPr>
      <w:r>
        <w:rPr>
          <w:rFonts w:ascii="Times New Roman" w:eastAsia="宋体" w:hAnsi="Times New Roman" w:cs="Cambria Math" w:hint="eastAsia"/>
          <w:szCs w:val="20"/>
        </w:rPr>
        <w:t xml:space="preserve">3.1 </w:t>
      </w:r>
      <w:r>
        <w:rPr>
          <w:rFonts w:ascii="Times New Roman" w:eastAsia="宋体" w:hAnsi="Times New Roman" w:cs="Cambria Math" w:hint="eastAsia"/>
          <w:szCs w:val="20"/>
        </w:rPr>
        <w:t>响应截止时间：</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2025</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年</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11</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月</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20</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日</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09</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时</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30</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分（北京时间）</w:t>
      </w:r>
    </w:p>
    <w:p w14:paraId="25C1FDD7" w14:textId="77777777" w:rsidR="000364CD" w:rsidRDefault="004703BC">
      <w:pPr>
        <w:autoSpaceDE w:val="0"/>
        <w:autoSpaceDN w:val="0"/>
        <w:spacing w:line="360" w:lineRule="auto"/>
        <w:ind w:firstLineChars="200" w:firstLine="420"/>
        <w:rPr>
          <w:rFonts w:ascii="Times New Roman" w:eastAsia="宋体" w:hAnsi="Times New Roman" w:cs="Cambria Math"/>
          <w:szCs w:val="20"/>
        </w:rPr>
      </w:pPr>
      <w:r>
        <w:rPr>
          <w:rFonts w:ascii="Times New Roman" w:eastAsia="宋体" w:hAnsi="Times New Roman" w:cs="Cambria Math" w:hint="eastAsia"/>
          <w:szCs w:val="20"/>
        </w:rPr>
        <w:t xml:space="preserve">3.2 </w:t>
      </w:r>
      <w:r>
        <w:rPr>
          <w:rFonts w:ascii="Times New Roman" w:eastAsia="宋体" w:hAnsi="Times New Roman" w:cs="Cambria Math" w:hint="eastAsia"/>
          <w:szCs w:val="20"/>
        </w:rPr>
        <w:t>获取时间和方式：响应截止时间前，在重庆市公共资源交易网（</w:t>
      </w:r>
      <w:r>
        <w:rPr>
          <w:rFonts w:ascii="Times New Roman" w:eastAsia="宋体" w:hAnsi="Times New Roman" w:cs="Cambria Math" w:hint="eastAsia"/>
          <w:szCs w:val="20"/>
        </w:rPr>
        <w:t>www.cqggzy.com</w:t>
      </w:r>
      <w:r>
        <w:rPr>
          <w:rFonts w:ascii="Times New Roman" w:eastAsia="宋体" w:hAnsi="Times New Roman" w:cs="Cambria Math" w:hint="eastAsia"/>
          <w:szCs w:val="20"/>
        </w:rPr>
        <w:t>）下载</w:t>
      </w:r>
      <w:proofErr w:type="gramStart"/>
      <w:r>
        <w:rPr>
          <w:rFonts w:ascii="Times New Roman" w:eastAsia="宋体" w:hAnsi="Times New Roman" w:cs="Cambria Math" w:hint="eastAsia"/>
          <w:szCs w:val="20"/>
        </w:rPr>
        <w:t>询</w:t>
      </w:r>
      <w:proofErr w:type="gramEnd"/>
      <w:r>
        <w:rPr>
          <w:rFonts w:ascii="Times New Roman" w:eastAsia="宋体" w:hAnsi="Times New Roman" w:cs="Cambria Math" w:hint="eastAsia"/>
          <w:szCs w:val="20"/>
        </w:rPr>
        <w:t>比文件。</w:t>
      </w:r>
    </w:p>
    <w:p w14:paraId="38A7BD31" w14:textId="77777777" w:rsidR="000364CD" w:rsidRDefault="004703BC">
      <w:pPr>
        <w:autoSpaceDE w:val="0"/>
        <w:autoSpaceDN w:val="0"/>
        <w:spacing w:line="600" w:lineRule="exact"/>
        <w:outlineLvl w:val="1"/>
        <w:rPr>
          <w:rFonts w:ascii="Times New Roman" w:eastAsia="宋体" w:hAnsi="Times New Roman" w:cstheme="majorBidi"/>
          <w:b/>
          <w:bCs/>
          <w:snapToGrid w:val="0"/>
        </w:rPr>
      </w:pPr>
      <w:r>
        <w:rPr>
          <w:rFonts w:ascii="Times New Roman" w:eastAsia="宋体" w:hAnsi="Times New Roman" w:cstheme="majorBidi" w:hint="eastAsia"/>
          <w:b/>
          <w:bCs/>
          <w:snapToGrid w:val="0"/>
        </w:rPr>
        <w:t xml:space="preserve">4. </w:t>
      </w:r>
      <w:r>
        <w:rPr>
          <w:rFonts w:ascii="Times New Roman" w:eastAsia="宋体" w:hAnsi="Times New Roman" w:cstheme="majorBidi" w:hint="eastAsia"/>
          <w:b/>
          <w:bCs/>
          <w:snapToGrid w:val="0"/>
        </w:rPr>
        <w:t>提问</w:t>
      </w:r>
    </w:p>
    <w:p w14:paraId="375C5224" w14:textId="77777777" w:rsidR="000364CD" w:rsidRDefault="004703BC">
      <w:pPr>
        <w:autoSpaceDE w:val="0"/>
        <w:autoSpaceDN w:val="0"/>
        <w:spacing w:line="360" w:lineRule="auto"/>
        <w:ind w:firstLineChars="200" w:firstLine="420"/>
        <w:rPr>
          <w:rFonts w:ascii="Times New Roman" w:eastAsia="宋体" w:hAnsi="Times New Roman" w:cs="Cambria Math"/>
          <w:szCs w:val="20"/>
        </w:rPr>
      </w:pPr>
      <w:r>
        <w:rPr>
          <w:rFonts w:ascii="Times New Roman" w:eastAsia="宋体" w:hAnsi="Times New Roman" w:cs="Cambria Math" w:hint="eastAsia"/>
          <w:szCs w:val="20"/>
        </w:rPr>
        <w:t xml:space="preserve">4.1 </w:t>
      </w:r>
      <w:r>
        <w:rPr>
          <w:rFonts w:ascii="Times New Roman" w:eastAsia="宋体" w:hAnsi="Times New Roman" w:cs="Cambria Math" w:hint="eastAsia"/>
          <w:szCs w:val="20"/>
        </w:rPr>
        <w:t>提问截止时间：</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2025</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年</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11</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月</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7</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日</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17</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时</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u w:val="single"/>
        </w:rPr>
        <w:t>00</w:t>
      </w:r>
      <w:r>
        <w:rPr>
          <w:rFonts w:ascii="Times New Roman" w:eastAsia="宋体" w:hAnsi="Times New Roman" w:cs="Cambria Math" w:hint="eastAsia"/>
          <w:szCs w:val="20"/>
          <w:u w:val="single"/>
        </w:rPr>
        <w:t xml:space="preserve"> </w:t>
      </w:r>
      <w:r>
        <w:rPr>
          <w:rFonts w:ascii="Times New Roman" w:eastAsia="宋体" w:hAnsi="Times New Roman" w:cs="Cambria Math" w:hint="eastAsia"/>
          <w:szCs w:val="20"/>
        </w:rPr>
        <w:t>分（北京时间）</w:t>
      </w:r>
    </w:p>
    <w:p w14:paraId="6DA702F3"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4.2 </w:t>
      </w:r>
      <w:r>
        <w:rPr>
          <w:rFonts w:ascii="宋体" w:eastAsia="宋体" w:hAnsi="宋体" w:cs="宋体" w:hint="eastAsia"/>
          <w:szCs w:val="21"/>
          <w:lang w:bidi="ar"/>
        </w:rPr>
        <w:t>响应人在下载</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比文件后，应仔细检查询比文件的所有内容，如有残缺或文字表述不清，以及存在错、碰、漏、缺、概念模糊和有可能出现歧义或理解上的偏差的内容等应在提问截止时间前自行在重庆市公共资源交易网（</w:t>
      </w:r>
      <w:r>
        <w:rPr>
          <w:rFonts w:ascii="Times New Roman" w:eastAsia="宋体" w:hAnsi="Times New Roman" w:cs="Times New Roman"/>
          <w:szCs w:val="21"/>
          <w:lang w:bidi="ar"/>
        </w:rPr>
        <w:t>http://www.cqggzy.com/</w:t>
      </w:r>
      <w:r>
        <w:rPr>
          <w:rFonts w:ascii="宋体" w:eastAsia="宋体" w:hAnsi="宋体" w:cs="宋体" w:hint="eastAsia"/>
          <w:szCs w:val="21"/>
          <w:lang w:bidi="ar"/>
        </w:rPr>
        <w:t>）</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比公告的“我要提问”栏目匿名提出。响应人未提出，则视为响应人已全面确认</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比文件内容。采购人在认为有必要对响应人所提问题进行回复或对</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比文件进行补充修改时，将在《重庆市公共资源交易网（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）》“答疑补遗”栏上发布澄清修改文件。不论响应人下载与否，都视为响应人收到有关本项目在《重庆市公共资源交易网（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）》上发布的所有资料并全部知晓有关</w:t>
      </w:r>
      <w:proofErr w:type="gramStart"/>
      <w:r>
        <w:rPr>
          <w:rFonts w:ascii="宋体" w:eastAsia="宋体" w:hAnsi="宋体" w:cs="宋体" w:hint="eastAsia"/>
          <w:szCs w:val="21"/>
          <w:lang w:bidi="ar"/>
        </w:rPr>
        <w:t>询比过程</w:t>
      </w:r>
      <w:proofErr w:type="gramEnd"/>
      <w:r>
        <w:rPr>
          <w:rFonts w:ascii="宋体" w:eastAsia="宋体" w:hAnsi="宋体" w:cs="宋体" w:hint="eastAsia"/>
          <w:szCs w:val="21"/>
          <w:lang w:bidi="ar"/>
        </w:rPr>
        <w:t>和事宜，由此产生的一切后果由响应人自负。</w:t>
      </w:r>
    </w:p>
    <w:p w14:paraId="1A3B55FB" w14:textId="77777777" w:rsidR="000364CD" w:rsidRDefault="004703BC">
      <w:pPr>
        <w:pStyle w:val="2"/>
        <w:widowControl/>
      </w:pPr>
      <w:r>
        <w:t xml:space="preserve">5. </w:t>
      </w:r>
      <w:r>
        <w:rPr>
          <w:rFonts w:ascii="宋体" w:hAnsi="宋体" w:cs="宋体" w:hint="eastAsia"/>
        </w:rPr>
        <w:t>响应保证金的递交</w:t>
      </w:r>
    </w:p>
    <w:p w14:paraId="0A6B3A14"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5.1 </w:t>
      </w:r>
      <w:r>
        <w:rPr>
          <w:rFonts w:ascii="宋体" w:eastAsia="宋体" w:hAnsi="宋体" w:cs="宋体" w:hint="eastAsia"/>
          <w:szCs w:val="21"/>
          <w:lang w:bidi="ar"/>
        </w:rPr>
        <w:t>响应保证金的金额：</w:t>
      </w:r>
      <w:r>
        <w:rPr>
          <w:rFonts w:ascii="Times New Roman" w:eastAsia="宋体" w:hAnsi="Times New Roman" w:cs="Cambria Math" w:hint="eastAsia"/>
          <w:b/>
          <w:bCs/>
          <w:szCs w:val="21"/>
          <w:u w:val="single"/>
          <w:lang w:bidi="ar"/>
        </w:rPr>
        <w:t xml:space="preserve"> </w:t>
      </w:r>
      <w:r>
        <w:rPr>
          <w:rFonts w:ascii="Times New Roman" w:eastAsia="宋体" w:hAnsi="Times New Roman" w:cs="Times New Roman"/>
          <w:b/>
          <w:bCs/>
          <w:szCs w:val="21"/>
          <w:u w:val="single"/>
          <w:lang w:bidi="ar"/>
        </w:rPr>
        <w:t xml:space="preserve">5000 </w:t>
      </w:r>
      <w:r>
        <w:rPr>
          <w:rFonts w:ascii="宋体" w:eastAsia="宋体" w:hAnsi="宋体" w:cs="宋体" w:hint="eastAsia"/>
          <w:b/>
          <w:bCs/>
          <w:szCs w:val="21"/>
          <w:u w:val="single"/>
          <w:lang w:bidi="ar"/>
        </w:rPr>
        <w:t>元整（大写：</w:t>
      </w:r>
      <w:r>
        <w:rPr>
          <w:rFonts w:ascii="宋体" w:eastAsia="宋体" w:hAnsi="宋体" w:cs="宋体" w:hint="eastAsia"/>
          <w:b/>
          <w:bCs/>
          <w:szCs w:val="21"/>
          <w:u w:val="single"/>
          <w:lang w:bidi="ar"/>
        </w:rPr>
        <w:t xml:space="preserve"> </w:t>
      </w:r>
      <w:r>
        <w:rPr>
          <w:rFonts w:ascii="宋体" w:eastAsia="宋体" w:hAnsi="宋体" w:cs="宋体" w:hint="eastAsia"/>
          <w:b/>
          <w:bCs/>
          <w:szCs w:val="21"/>
          <w:u w:val="single"/>
          <w:lang w:bidi="ar"/>
        </w:rPr>
        <w:t>伍仟元整</w:t>
      </w:r>
      <w:r>
        <w:rPr>
          <w:rFonts w:ascii="宋体" w:eastAsia="宋体" w:hAnsi="宋体" w:cs="宋体" w:hint="eastAsia"/>
          <w:b/>
          <w:bCs/>
          <w:szCs w:val="21"/>
          <w:u w:val="single"/>
          <w:lang w:bidi="ar"/>
        </w:rPr>
        <w:t xml:space="preserve"> </w:t>
      </w:r>
      <w:r>
        <w:rPr>
          <w:rFonts w:ascii="宋体" w:eastAsia="宋体" w:hAnsi="宋体" w:cs="宋体" w:hint="eastAsia"/>
          <w:b/>
          <w:bCs/>
          <w:szCs w:val="21"/>
          <w:u w:val="single"/>
          <w:lang w:bidi="ar"/>
        </w:rPr>
        <w:t>）</w:t>
      </w:r>
      <w:r>
        <w:rPr>
          <w:rFonts w:ascii="宋体" w:eastAsia="宋体" w:hAnsi="宋体" w:cs="宋体" w:hint="eastAsia"/>
          <w:szCs w:val="21"/>
          <w:lang w:bidi="ar"/>
        </w:rPr>
        <w:t>。</w:t>
      </w:r>
    </w:p>
    <w:p w14:paraId="31F0DEAB"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5.2 </w:t>
      </w:r>
      <w:r>
        <w:rPr>
          <w:rFonts w:ascii="宋体" w:eastAsia="宋体" w:hAnsi="宋体" w:cs="宋体" w:hint="eastAsia"/>
          <w:szCs w:val="21"/>
          <w:lang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1040560"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5.3 </w:t>
      </w:r>
      <w:r>
        <w:rPr>
          <w:rFonts w:ascii="宋体" w:eastAsia="宋体" w:hAnsi="宋体" w:cs="宋体" w:hint="eastAsia"/>
          <w:szCs w:val="21"/>
          <w:lang w:bidi="ar"/>
        </w:rPr>
        <w:t>响应保证金递交的截止时间同响应截止时间。响应保证金以重庆市公共资源交易中心</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比现场获取的保证金交纳情况为准。</w:t>
      </w:r>
    </w:p>
    <w:p w14:paraId="2AA1FF0F"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5.</w:t>
      </w:r>
      <w:r>
        <w:rPr>
          <w:rFonts w:ascii="Times New Roman" w:eastAsia="宋体" w:hAnsi="Times New Roman" w:cs="Cambria Math"/>
          <w:szCs w:val="21"/>
          <w:lang w:bidi="ar"/>
        </w:rPr>
        <w:t>4</w:t>
      </w:r>
      <w:r>
        <w:rPr>
          <w:rFonts w:ascii="Times New Roman" w:eastAsia="宋体" w:hAnsi="Times New Roman" w:cs="Cambria Math" w:hint="eastAsia"/>
          <w:szCs w:val="21"/>
          <w:lang w:bidi="ar"/>
        </w:rPr>
        <w:t xml:space="preserve"> </w:t>
      </w:r>
      <w:r>
        <w:rPr>
          <w:rFonts w:ascii="宋体" w:eastAsia="宋体" w:hAnsi="宋体" w:cs="宋体" w:hint="eastAsia"/>
          <w:szCs w:val="21"/>
          <w:lang w:bidi="ar"/>
        </w:rPr>
        <w:t>响应保证金专用账户如下：</w:t>
      </w:r>
    </w:p>
    <w:p w14:paraId="22AF740F"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lastRenderedPageBreak/>
        <w:t>详见重庆市公共资源交易网（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）对应本项目</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比公告信息栏中的保证金信息。</w:t>
      </w:r>
    </w:p>
    <w:p w14:paraId="4D8698E8" w14:textId="77777777" w:rsidR="000364CD" w:rsidRDefault="004703BC">
      <w:pPr>
        <w:pStyle w:val="2"/>
        <w:widowControl/>
      </w:pPr>
      <w:r>
        <w:t xml:space="preserve">6. </w:t>
      </w:r>
      <w:r>
        <w:rPr>
          <w:rFonts w:ascii="宋体" w:hAnsi="宋体" w:cs="宋体" w:hint="eastAsia"/>
        </w:rPr>
        <w:t>市场主体信息登记</w:t>
      </w:r>
    </w:p>
    <w:p w14:paraId="42316FA2"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t>根据重庆市公共资源交易中心《关于开展公共资源交易市场主体信息登记工作的公告》的要求，响应人在响应前需在重庆市公共资源交易网（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）办理市场主体信息登记手续。</w:t>
      </w:r>
    </w:p>
    <w:p w14:paraId="0467C561" w14:textId="77777777" w:rsidR="000364CD" w:rsidRDefault="004703BC">
      <w:pPr>
        <w:pStyle w:val="2"/>
        <w:widowControl/>
      </w:pPr>
      <w:r>
        <w:t xml:space="preserve">7. </w:t>
      </w:r>
      <w:r>
        <w:rPr>
          <w:rFonts w:ascii="宋体" w:hAnsi="宋体" w:cs="宋体" w:hint="eastAsia"/>
        </w:rPr>
        <w:t>响应文件的递交</w:t>
      </w:r>
    </w:p>
    <w:p w14:paraId="31B21C4C"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7.1 </w:t>
      </w:r>
      <w:r>
        <w:rPr>
          <w:rFonts w:ascii="宋体" w:eastAsia="宋体" w:hAnsi="宋体" w:cs="宋体" w:hint="eastAsia"/>
          <w:szCs w:val="21"/>
          <w:lang w:bidi="ar"/>
        </w:rPr>
        <w:t>响应文件现场递交时间为响应截止时间前半小时内，截至响应截止时间将不再收取响应文件。</w:t>
      </w:r>
    </w:p>
    <w:p w14:paraId="5E2C99E6"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7.2 </w:t>
      </w:r>
      <w:r>
        <w:rPr>
          <w:rFonts w:ascii="宋体" w:eastAsia="宋体" w:hAnsi="宋体" w:cs="宋体" w:hint="eastAsia"/>
          <w:szCs w:val="21"/>
          <w:lang w:bidi="ar"/>
        </w:rPr>
        <w:t>递交地点为重庆市</w:t>
      </w:r>
      <w:proofErr w:type="gramStart"/>
      <w:r>
        <w:rPr>
          <w:rFonts w:ascii="宋体" w:eastAsia="宋体" w:hAnsi="宋体" w:cs="宋体" w:hint="eastAsia"/>
          <w:szCs w:val="21"/>
          <w:lang w:bidi="ar"/>
        </w:rPr>
        <w:t>渝</w:t>
      </w:r>
      <w:proofErr w:type="gramEnd"/>
      <w:r>
        <w:rPr>
          <w:rFonts w:ascii="宋体" w:eastAsia="宋体" w:hAnsi="宋体" w:cs="宋体" w:hint="eastAsia"/>
          <w:szCs w:val="21"/>
          <w:lang w:bidi="ar"/>
        </w:rPr>
        <w:t>北区青枫北路</w:t>
      </w:r>
      <w:r>
        <w:rPr>
          <w:rFonts w:ascii="Times New Roman" w:eastAsia="宋体" w:hAnsi="Times New Roman" w:cs="Times New Roman"/>
          <w:szCs w:val="21"/>
          <w:lang w:bidi="ar"/>
        </w:rPr>
        <w:t>6</w:t>
      </w:r>
      <w:r>
        <w:rPr>
          <w:rFonts w:ascii="宋体" w:eastAsia="宋体" w:hAnsi="宋体" w:cs="宋体" w:hint="eastAsia"/>
          <w:szCs w:val="21"/>
          <w:lang w:bidi="ar"/>
        </w:rPr>
        <w:t>号渝兴广场</w:t>
      </w:r>
      <w:r>
        <w:rPr>
          <w:rFonts w:ascii="Times New Roman" w:eastAsia="宋体" w:hAnsi="Times New Roman" w:cs="Times New Roman"/>
          <w:szCs w:val="21"/>
          <w:lang w:bidi="ar"/>
        </w:rPr>
        <w:t>B10</w:t>
      </w:r>
      <w:r>
        <w:rPr>
          <w:rFonts w:ascii="宋体" w:eastAsia="宋体" w:hAnsi="宋体" w:cs="宋体" w:hint="eastAsia"/>
          <w:szCs w:val="21"/>
          <w:lang w:bidi="ar"/>
        </w:rPr>
        <w:t>栋重庆市公共资源交易中心开标区（具体请登录重庆市公共资源交易网（</w:t>
      </w:r>
      <w:r>
        <w:rPr>
          <w:rFonts w:ascii="Times New Roman" w:eastAsia="宋体" w:hAnsi="Times New Roman" w:cs="Times New Roman"/>
          <w:szCs w:val="21"/>
          <w:lang w:bidi="ar"/>
        </w:rPr>
        <w:t>www.cqggzy.com</w:t>
      </w:r>
      <w:r>
        <w:rPr>
          <w:rFonts w:ascii="宋体" w:eastAsia="宋体" w:hAnsi="宋体" w:cs="宋体" w:hint="eastAsia"/>
          <w:szCs w:val="21"/>
          <w:lang w:bidi="ar"/>
        </w:rPr>
        <w:t>）查询或递交文件当日见交易中心大厅电子显示屏）。</w:t>
      </w:r>
    </w:p>
    <w:p w14:paraId="2980A0A9"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Times New Roman" w:eastAsia="宋体" w:hAnsi="Times New Roman" w:cs="Times New Roman"/>
          <w:szCs w:val="21"/>
          <w:lang w:bidi="ar"/>
        </w:rPr>
        <w:t xml:space="preserve">7.3 </w:t>
      </w:r>
      <w:r>
        <w:rPr>
          <w:rFonts w:ascii="宋体" w:eastAsia="宋体" w:hAnsi="宋体" w:cs="宋体" w:hint="eastAsia"/>
          <w:szCs w:val="21"/>
          <w:lang w:bidi="ar"/>
        </w:rPr>
        <w:t>逾期送达的响应文件，不予接收。</w:t>
      </w:r>
    </w:p>
    <w:p w14:paraId="4CE0B459" w14:textId="77777777" w:rsidR="000364CD" w:rsidRDefault="004703BC">
      <w:pPr>
        <w:pStyle w:val="2"/>
        <w:widowControl/>
      </w:pPr>
      <w:r>
        <w:t xml:space="preserve">8. </w:t>
      </w:r>
      <w:r>
        <w:rPr>
          <w:rFonts w:ascii="宋体" w:hAnsi="宋体" w:cs="宋体" w:hint="eastAsia"/>
        </w:rPr>
        <w:t>发布公告的媒介</w:t>
      </w:r>
    </w:p>
    <w:p w14:paraId="2B9438D2" w14:textId="77777777" w:rsidR="000364CD" w:rsidRDefault="004703BC">
      <w:pPr>
        <w:autoSpaceDE w:val="0"/>
        <w:autoSpaceDN w:val="0"/>
        <w:spacing w:line="360" w:lineRule="auto"/>
        <w:ind w:firstLineChars="200" w:firstLine="420"/>
        <w:rPr>
          <w:rFonts w:ascii="Times New Roman" w:eastAsia="宋体" w:hAnsi="Times New Roman" w:cs="Cambria Math"/>
          <w:szCs w:val="21"/>
        </w:rPr>
      </w:pPr>
      <w:r>
        <w:rPr>
          <w:rFonts w:ascii="宋体" w:eastAsia="宋体" w:hAnsi="宋体" w:cs="宋体" w:hint="eastAsia"/>
          <w:szCs w:val="21"/>
          <w:lang w:bidi="ar"/>
        </w:rPr>
        <w:t>本次</w:t>
      </w:r>
      <w:proofErr w:type="gramStart"/>
      <w:r>
        <w:rPr>
          <w:rFonts w:ascii="宋体" w:eastAsia="宋体" w:hAnsi="宋体" w:cs="宋体" w:hint="eastAsia"/>
          <w:szCs w:val="21"/>
          <w:lang w:bidi="ar"/>
        </w:rPr>
        <w:t>询</w:t>
      </w:r>
      <w:proofErr w:type="gramEnd"/>
      <w:r>
        <w:rPr>
          <w:rFonts w:ascii="宋体" w:eastAsia="宋体" w:hAnsi="宋体" w:cs="宋体" w:hint="eastAsia"/>
          <w:szCs w:val="21"/>
          <w:lang w:bidi="ar"/>
        </w:rPr>
        <w:t>比公告同时在</w:t>
      </w:r>
      <w:r>
        <w:rPr>
          <w:rFonts w:ascii="宋体" w:eastAsia="宋体" w:hAnsi="宋体" w:cs="宋体" w:hint="eastAsia"/>
          <w:szCs w:val="21"/>
          <w:u w:val="single"/>
          <w:lang w:bidi="ar"/>
        </w:rPr>
        <w:t>《重庆市公共资源交易网（</w:t>
      </w:r>
      <w:r>
        <w:rPr>
          <w:rFonts w:ascii="Times New Roman" w:eastAsia="宋体" w:hAnsi="Times New Roman" w:cs="Times New Roman"/>
          <w:szCs w:val="21"/>
          <w:u w:val="single"/>
          <w:lang w:bidi="ar"/>
        </w:rPr>
        <w:t>www.cqggzy.com</w:t>
      </w:r>
      <w:r>
        <w:rPr>
          <w:rFonts w:ascii="宋体" w:eastAsia="宋体" w:hAnsi="宋体" w:cs="宋体" w:hint="eastAsia"/>
          <w:szCs w:val="21"/>
          <w:u w:val="single"/>
          <w:lang w:bidi="ar"/>
        </w:rPr>
        <w:t>）》《重庆三峡银行官网（</w:t>
      </w:r>
      <w:r>
        <w:rPr>
          <w:rFonts w:ascii="Times New Roman" w:eastAsia="宋体" w:hAnsi="Times New Roman" w:cs="Times New Roman"/>
          <w:szCs w:val="21"/>
          <w:u w:val="single"/>
          <w:lang w:bidi="ar"/>
        </w:rPr>
        <w:t>https://www.ccqtgb.com</w:t>
      </w:r>
      <w:r>
        <w:rPr>
          <w:rFonts w:ascii="宋体" w:eastAsia="宋体" w:hAnsi="宋体" w:cs="宋体" w:hint="eastAsia"/>
          <w:szCs w:val="21"/>
          <w:u w:val="single"/>
          <w:lang w:bidi="ar"/>
        </w:rPr>
        <w:t>）》和《中国招标投标公共服务平台（</w:t>
      </w:r>
      <w:r>
        <w:rPr>
          <w:rFonts w:ascii="Times New Roman" w:eastAsia="宋体" w:hAnsi="Times New Roman" w:cs="Times New Roman"/>
          <w:szCs w:val="21"/>
          <w:u w:val="single"/>
          <w:lang w:bidi="ar"/>
        </w:rPr>
        <w:t>http://www.cebpubservice.com</w:t>
      </w:r>
      <w:r>
        <w:rPr>
          <w:rFonts w:ascii="宋体" w:eastAsia="宋体" w:hAnsi="宋体" w:cs="宋体" w:hint="eastAsia"/>
          <w:szCs w:val="21"/>
          <w:u w:val="single"/>
          <w:lang w:bidi="ar"/>
        </w:rPr>
        <w:t>）》</w:t>
      </w:r>
      <w:r>
        <w:rPr>
          <w:rFonts w:ascii="宋体" w:eastAsia="宋体" w:hAnsi="宋体" w:cs="宋体" w:hint="eastAsia"/>
          <w:szCs w:val="21"/>
          <w:lang w:bidi="ar"/>
        </w:rPr>
        <w:t>上发布。</w:t>
      </w:r>
    </w:p>
    <w:p w14:paraId="39422B74" w14:textId="77777777" w:rsidR="000364CD" w:rsidRDefault="004703BC">
      <w:pPr>
        <w:pStyle w:val="2"/>
        <w:widowControl/>
      </w:pPr>
      <w:r>
        <w:t xml:space="preserve">9. </w:t>
      </w:r>
      <w:r>
        <w:rPr>
          <w:rFonts w:ascii="宋体" w:hAnsi="宋体" w:cs="宋体" w:hint="eastAsia"/>
        </w:rPr>
        <w:t>联系方式</w:t>
      </w:r>
    </w:p>
    <w:tbl>
      <w:tblPr>
        <w:tblW w:w="0" w:type="auto"/>
        <w:tblLayout w:type="fixed"/>
        <w:tblLook w:val="04A0" w:firstRow="1" w:lastRow="0" w:firstColumn="1" w:lastColumn="0" w:noHBand="0" w:noVBand="1"/>
      </w:tblPr>
      <w:tblGrid>
        <w:gridCol w:w="3943"/>
        <w:gridCol w:w="4480"/>
      </w:tblGrid>
      <w:tr w:rsidR="000364CD" w14:paraId="2E9C4F56" w14:textId="77777777">
        <w:trPr>
          <w:trHeight w:val="57"/>
        </w:trPr>
        <w:tc>
          <w:tcPr>
            <w:tcW w:w="8423" w:type="dxa"/>
            <w:gridSpan w:val="2"/>
            <w:tcBorders>
              <w:top w:val="single" w:sz="4" w:space="0" w:color="auto"/>
              <w:left w:val="single" w:sz="4" w:space="0" w:color="auto"/>
              <w:bottom w:val="nil"/>
              <w:right w:val="single" w:sz="4" w:space="0" w:color="auto"/>
            </w:tcBorders>
            <w:shd w:val="clear" w:color="auto" w:fill="auto"/>
          </w:tcPr>
          <w:p w14:paraId="727533F1" w14:textId="77777777" w:rsidR="000364CD" w:rsidRDefault="004703BC">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9.1 </w:t>
            </w:r>
            <w:r>
              <w:rPr>
                <w:rFonts w:ascii="宋体" w:eastAsia="宋体" w:hAnsi="宋体" w:cs="宋体" w:hint="eastAsia"/>
                <w:szCs w:val="21"/>
                <w:lang w:bidi="ar"/>
              </w:rPr>
              <w:t>项目需求咨询</w:t>
            </w:r>
          </w:p>
        </w:tc>
      </w:tr>
      <w:tr w:rsidR="000364CD" w14:paraId="64915FAC" w14:textId="77777777">
        <w:trPr>
          <w:trHeight w:val="57"/>
        </w:trPr>
        <w:tc>
          <w:tcPr>
            <w:tcW w:w="3943" w:type="dxa"/>
            <w:tcBorders>
              <w:top w:val="nil"/>
              <w:left w:val="single" w:sz="4" w:space="0" w:color="auto"/>
              <w:bottom w:val="nil"/>
              <w:right w:val="nil"/>
            </w:tcBorders>
            <w:shd w:val="clear" w:color="auto" w:fill="auto"/>
          </w:tcPr>
          <w:p w14:paraId="387EC9D6"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项目联系人：杨老师</w:t>
            </w:r>
          </w:p>
        </w:tc>
        <w:tc>
          <w:tcPr>
            <w:tcW w:w="4480" w:type="dxa"/>
            <w:tcBorders>
              <w:top w:val="nil"/>
              <w:left w:val="nil"/>
              <w:bottom w:val="nil"/>
              <w:right w:val="single" w:sz="4" w:space="0" w:color="auto"/>
            </w:tcBorders>
            <w:shd w:val="clear" w:color="auto" w:fill="auto"/>
          </w:tcPr>
          <w:p w14:paraId="063FB757"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Times New Roman"/>
                <w:szCs w:val="21"/>
                <w:lang w:bidi="ar"/>
              </w:rPr>
              <w:t>1</w:t>
            </w:r>
            <w:r>
              <w:rPr>
                <w:rFonts w:ascii="Times New Roman" w:eastAsia="宋体" w:hAnsi="Times New Roman" w:cs="Cambria Math"/>
                <w:szCs w:val="21"/>
                <w:lang w:bidi="ar"/>
              </w:rPr>
              <w:t>35003001</w:t>
            </w:r>
            <w:r>
              <w:rPr>
                <w:rFonts w:ascii="Times New Roman" w:eastAsia="宋体" w:hAnsi="Times New Roman" w:cs="Times New Roman"/>
                <w:szCs w:val="21"/>
                <w:lang w:bidi="ar"/>
              </w:rPr>
              <w:t>9</w:t>
            </w:r>
            <w:r>
              <w:rPr>
                <w:rFonts w:ascii="Times New Roman" w:eastAsia="宋体" w:hAnsi="Times New Roman" w:cs="Cambria Math"/>
                <w:szCs w:val="21"/>
                <w:lang w:bidi="ar"/>
              </w:rPr>
              <w:t>7</w:t>
            </w:r>
          </w:p>
        </w:tc>
      </w:tr>
      <w:tr w:rsidR="000364CD" w14:paraId="4665AFD8" w14:textId="77777777">
        <w:trPr>
          <w:trHeight w:val="57"/>
        </w:trPr>
        <w:tc>
          <w:tcPr>
            <w:tcW w:w="8423" w:type="dxa"/>
            <w:gridSpan w:val="2"/>
            <w:tcBorders>
              <w:top w:val="nil"/>
              <w:left w:val="single" w:sz="4" w:space="0" w:color="auto"/>
              <w:bottom w:val="nil"/>
              <w:right w:val="single" w:sz="4" w:space="0" w:color="auto"/>
            </w:tcBorders>
            <w:shd w:val="clear" w:color="auto" w:fill="auto"/>
          </w:tcPr>
          <w:p w14:paraId="14C862D6" w14:textId="77777777" w:rsidR="000364CD" w:rsidRDefault="004703BC">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9.2 </w:t>
            </w:r>
            <w:r>
              <w:rPr>
                <w:rFonts w:ascii="宋体" w:eastAsia="宋体" w:hAnsi="宋体" w:cs="宋体" w:hint="eastAsia"/>
                <w:szCs w:val="21"/>
                <w:lang w:bidi="ar"/>
              </w:rPr>
              <w:t>项目流程咨询</w:t>
            </w:r>
          </w:p>
        </w:tc>
      </w:tr>
      <w:tr w:rsidR="000364CD" w14:paraId="6CE10565" w14:textId="77777777">
        <w:trPr>
          <w:trHeight w:val="57"/>
        </w:trPr>
        <w:tc>
          <w:tcPr>
            <w:tcW w:w="8423" w:type="dxa"/>
            <w:gridSpan w:val="2"/>
            <w:tcBorders>
              <w:top w:val="nil"/>
              <w:left w:val="single" w:sz="4" w:space="0" w:color="auto"/>
              <w:bottom w:val="nil"/>
              <w:right w:val="single" w:sz="4" w:space="0" w:color="auto"/>
            </w:tcBorders>
            <w:shd w:val="clear" w:color="auto" w:fill="auto"/>
          </w:tcPr>
          <w:p w14:paraId="5BBB6A20" w14:textId="77777777" w:rsidR="000364CD" w:rsidRDefault="004703BC">
            <w:pPr>
              <w:autoSpaceDE w:val="0"/>
              <w:autoSpaceDN w:val="0"/>
              <w:spacing w:line="360" w:lineRule="auto"/>
              <w:jc w:val="left"/>
              <w:rPr>
                <w:rFonts w:ascii="Times New Roman" w:eastAsia="宋体" w:hAnsi="Times New Roman" w:cs="Cambria Math"/>
                <w:szCs w:val="21"/>
              </w:rPr>
            </w:pPr>
            <w:r>
              <w:rPr>
                <w:rFonts w:ascii="宋体" w:eastAsia="宋体" w:hAnsi="宋体" w:cs="宋体" w:hint="eastAsia"/>
                <w:szCs w:val="21"/>
                <w:lang w:bidi="ar"/>
              </w:rPr>
              <w:t>平台服务机构：重庆联合产权交易所集团股份有限公司</w:t>
            </w:r>
          </w:p>
        </w:tc>
      </w:tr>
      <w:tr w:rsidR="000364CD" w14:paraId="48B44256" w14:textId="77777777">
        <w:trPr>
          <w:trHeight w:val="57"/>
        </w:trPr>
        <w:tc>
          <w:tcPr>
            <w:tcW w:w="3943" w:type="dxa"/>
            <w:tcBorders>
              <w:top w:val="nil"/>
              <w:left w:val="single" w:sz="4" w:space="0" w:color="auto"/>
              <w:bottom w:val="nil"/>
              <w:right w:val="nil"/>
            </w:tcBorders>
            <w:shd w:val="clear" w:color="auto" w:fill="auto"/>
          </w:tcPr>
          <w:p w14:paraId="55E832A4"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平台联系人：罗老师</w:t>
            </w:r>
          </w:p>
        </w:tc>
        <w:tc>
          <w:tcPr>
            <w:tcW w:w="4480" w:type="dxa"/>
            <w:tcBorders>
              <w:top w:val="nil"/>
              <w:left w:val="nil"/>
              <w:bottom w:val="nil"/>
              <w:right w:val="single" w:sz="4" w:space="0" w:color="auto"/>
            </w:tcBorders>
            <w:shd w:val="clear" w:color="auto" w:fill="auto"/>
          </w:tcPr>
          <w:p w14:paraId="64487DB1"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Times New Roman"/>
                <w:szCs w:val="21"/>
                <w:lang w:bidi="ar"/>
              </w:rPr>
              <w:t>023-63621694</w:t>
            </w:r>
          </w:p>
        </w:tc>
      </w:tr>
      <w:tr w:rsidR="000364CD" w14:paraId="20C185B9" w14:textId="77777777">
        <w:trPr>
          <w:trHeight w:val="57"/>
        </w:trPr>
        <w:tc>
          <w:tcPr>
            <w:tcW w:w="8423" w:type="dxa"/>
            <w:gridSpan w:val="2"/>
            <w:tcBorders>
              <w:top w:val="nil"/>
              <w:left w:val="single" w:sz="4" w:space="0" w:color="auto"/>
              <w:bottom w:val="nil"/>
              <w:right w:val="single" w:sz="4" w:space="0" w:color="auto"/>
            </w:tcBorders>
            <w:shd w:val="clear" w:color="auto" w:fill="auto"/>
          </w:tcPr>
          <w:p w14:paraId="5A4C75E2" w14:textId="77777777" w:rsidR="000364CD" w:rsidRDefault="004703BC">
            <w:pPr>
              <w:autoSpaceDE w:val="0"/>
              <w:autoSpaceDN w:val="0"/>
              <w:spacing w:line="360" w:lineRule="auto"/>
              <w:jc w:val="left"/>
              <w:rPr>
                <w:rFonts w:ascii="Times New Roman" w:eastAsia="宋体" w:hAnsi="Times New Roman" w:cs="Cambria Math"/>
                <w:szCs w:val="21"/>
              </w:rPr>
            </w:pPr>
            <w:r>
              <w:rPr>
                <w:rFonts w:ascii="Times New Roman" w:eastAsia="宋体" w:hAnsi="Times New Roman" w:cs="Times New Roman"/>
                <w:szCs w:val="21"/>
                <w:lang w:bidi="ar"/>
              </w:rPr>
              <w:t xml:space="preserve">9.3 </w:t>
            </w:r>
            <w:r>
              <w:rPr>
                <w:rFonts w:ascii="宋体" w:eastAsia="宋体" w:hAnsi="宋体" w:cs="宋体" w:hint="eastAsia"/>
                <w:szCs w:val="21"/>
                <w:lang w:bidi="ar"/>
              </w:rPr>
              <w:t>采购人联系方式</w:t>
            </w:r>
          </w:p>
        </w:tc>
      </w:tr>
      <w:tr w:rsidR="000364CD" w14:paraId="0BD340BC" w14:textId="77777777">
        <w:trPr>
          <w:trHeight w:val="57"/>
        </w:trPr>
        <w:tc>
          <w:tcPr>
            <w:tcW w:w="3943" w:type="dxa"/>
            <w:tcBorders>
              <w:top w:val="nil"/>
              <w:left w:val="single" w:sz="4" w:space="0" w:color="auto"/>
              <w:bottom w:val="nil"/>
              <w:right w:val="nil"/>
            </w:tcBorders>
            <w:shd w:val="clear" w:color="auto" w:fill="auto"/>
          </w:tcPr>
          <w:p w14:paraId="62D76F6C"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联系人：</w:t>
            </w:r>
            <w:proofErr w:type="gramStart"/>
            <w:r>
              <w:rPr>
                <w:rFonts w:ascii="宋体" w:eastAsia="宋体" w:hAnsi="宋体" w:cs="宋体" w:hint="eastAsia"/>
                <w:szCs w:val="21"/>
                <w:lang w:bidi="ar"/>
              </w:rPr>
              <w:t>敬老师</w:t>
            </w:r>
            <w:proofErr w:type="gramEnd"/>
          </w:p>
        </w:tc>
        <w:tc>
          <w:tcPr>
            <w:tcW w:w="4480" w:type="dxa"/>
            <w:tcBorders>
              <w:top w:val="nil"/>
              <w:left w:val="nil"/>
              <w:bottom w:val="nil"/>
              <w:right w:val="single" w:sz="4" w:space="0" w:color="auto"/>
            </w:tcBorders>
            <w:shd w:val="clear" w:color="auto" w:fill="auto"/>
          </w:tcPr>
          <w:p w14:paraId="0828754C" w14:textId="77777777" w:rsidR="000364CD" w:rsidRDefault="004703BC">
            <w:pPr>
              <w:autoSpaceDE w:val="0"/>
              <w:autoSpaceDN w:val="0"/>
              <w:spacing w:line="360" w:lineRule="auto"/>
              <w:jc w:val="left"/>
              <w:rPr>
                <w:rFonts w:ascii="Times New Roman" w:eastAsia="宋体" w:hAnsi="Times New Roman" w:cs="宋体"/>
                <w:szCs w:val="21"/>
              </w:rPr>
            </w:pPr>
            <w:r>
              <w:rPr>
                <w:rFonts w:ascii="宋体" w:eastAsia="宋体" w:hAnsi="宋体" w:cs="宋体" w:hint="eastAsia"/>
                <w:szCs w:val="21"/>
                <w:lang w:bidi="ar"/>
              </w:rPr>
              <w:t>联系方式：</w:t>
            </w:r>
            <w:r>
              <w:rPr>
                <w:rFonts w:ascii="Times New Roman" w:eastAsia="宋体" w:hAnsi="Times New Roman" w:cs="Times New Roman"/>
                <w:szCs w:val="21"/>
                <w:lang w:bidi="ar"/>
              </w:rPr>
              <w:t>023-88890395</w:t>
            </w:r>
          </w:p>
        </w:tc>
      </w:tr>
      <w:tr w:rsidR="000364CD" w14:paraId="77AD39CA" w14:textId="77777777">
        <w:trPr>
          <w:trHeight w:val="57"/>
        </w:trPr>
        <w:tc>
          <w:tcPr>
            <w:tcW w:w="8423" w:type="dxa"/>
            <w:gridSpan w:val="2"/>
            <w:tcBorders>
              <w:top w:val="nil"/>
              <w:left w:val="single" w:sz="4" w:space="0" w:color="auto"/>
              <w:bottom w:val="single" w:sz="4" w:space="0" w:color="auto"/>
              <w:right w:val="single" w:sz="4" w:space="0" w:color="auto"/>
            </w:tcBorders>
            <w:shd w:val="clear" w:color="auto" w:fill="auto"/>
          </w:tcPr>
          <w:p w14:paraId="3A787423" w14:textId="77777777" w:rsidR="000364CD" w:rsidRDefault="004703BC">
            <w:pPr>
              <w:autoSpaceDE w:val="0"/>
              <w:autoSpaceDN w:val="0"/>
              <w:spacing w:line="360" w:lineRule="auto"/>
              <w:jc w:val="left"/>
              <w:rPr>
                <w:rFonts w:ascii="Times New Roman" w:eastAsia="宋体" w:hAnsi="Times New Roman" w:cs="Cambria Math"/>
                <w:szCs w:val="21"/>
              </w:rPr>
            </w:pPr>
            <w:r>
              <w:rPr>
                <w:rFonts w:ascii="宋体" w:eastAsia="宋体" w:hAnsi="宋体" w:cs="宋体" w:hint="eastAsia"/>
                <w:szCs w:val="21"/>
                <w:lang w:bidi="ar"/>
              </w:rPr>
              <w:t>采购人地址：重庆市</w:t>
            </w:r>
            <w:proofErr w:type="gramStart"/>
            <w:r>
              <w:rPr>
                <w:rFonts w:ascii="宋体" w:eastAsia="宋体" w:hAnsi="宋体" w:cs="宋体" w:hint="eastAsia"/>
                <w:szCs w:val="21"/>
                <w:lang w:bidi="ar"/>
              </w:rPr>
              <w:t>渝</w:t>
            </w:r>
            <w:proofErr w:type="gramEnd"/>
            <w:r>
              <w:rPr>
                <w:rFonts w:ascii="宋体" w:eastAsia="宋体" w:hAnsi="宋体" w:cs="宋体" w:hint="eastAsia"/>
                <w:szCs w:val="21"/>
                <w:lang w:bidi="ar"/>
              </w:rPr>
              <w:t>北区嘉州路</w:t>
            </w:r>
            <w:r>
              <w:rPr>
                <w:rFonts w:ascii="Times New Roman" w:eastAsia="宋体" w:hAnsi="Times New Roman" w:cs="Times New Roman"/>
                <w:szCs w:val="21"/>
                <w:lang w:bidi="ar"/>
              </w:rPr>
              <w:t>88</w:t>
            </w:r>
            <w:r>
              <w:rPr>
                <w:rFonts w:ascii="宋体" w:eastAsia="宋体" w:hAnsi="宋体" w:cs="宋体" w:hint="eastAsia"/>
                <w:szCs w:val="21"/>
                <w:lang w:bidi="ar"/>
              </w:rPr>
              <w:t>号</w:t>
            </w:r>
            <w:proofErr w:type="gramStart"/>
            <w:r>
              <w:rPr>
                <w:rFonts w:ascii="宋体" w:eastAsia="宋体" w:hAnsi="宋体" w:cs="宋体" w:hint="eastAsia"/>
                <w:szCs w:val="21"/>
                <w:lang w:bidi="ar"/>
              </w:rPr>
              <w:t>中渝国际</w:t>
            </w:r>
            <w:proofErr w:type="gramEnd"/>
            <w:r>
              <w:rPr>
                <w:rFonts w:ascii="宋体" w:eastAsia="宋体" w:hAnsi="宋体" w:cs="宋体" w:hint="eastAsia"/>
                <w:szCs w:val="21"/>
                <w:lang w:bidi="ar"/>
              </w:rPr>
              <w:t>都会</w:t>
            </w:r>
            <w:r>
              <w:rPr>
                <w:rFonts w:ascii="Times New Roman" w:eastAsia="宋体" w:hAnsi="Times New Roman" w:cs="Times New Roman"/>
                <w:szCs w:val="21"/>
                <w:lang w:bidi="ar"/>
              </w:rPr>
              <w:t>4</w:t>
            </w:r>
            <w:r>
              <w:rPr>
                <w:rFonts w:ascii="宋体" w:eastAsia="宋体" w:hAnsi="宋体" w:cs="宋体" w:hint="eastAsia"/>
                <w:szCs w:val="21"/>
                <w:lang w:bidi="ar"/>
              </w:rPr>
              <w:t>号写字楼</w:t>
            </w:r>
            <w:r>
              <w:rPr>
                <w:rFonts w:ascii="Times New Roman" w:eastAsia="宋体" w:hAnsi="Times New Roman" w:cs="Times New Roman"/>
                <w:szCs w:val="21"/>
                <w:lang w:bidi="ar"/>
              </w:rPr>
              <w:t>21</w:t>
            </w:r>
            <w:r>
              <w:rPr>
                <w:rFonts w:ascii="宋体" w:eastAsia="宋体" w:hAnsi="宋体" w:cs="宋体" w:hint="eastAsia"/>
                <w:szCs w:val="21"/>
                <w:lang w:bidi="ar"/>
              </w:rPr>
              <w:t>层</w:t>
            </w:r>
          </w:p>
        </w:tc>
      </w:tr>
    </w:tbl>
    <w:p w14:paraId="2FE7DB36" w14:textId="77777777" w:rsidR="000364CD" w:rsidRDefault="000364CD">
      <w:pPr>
        <w:autoSpaceDE w:val="0"/>
        <w:autoSpaceDN w:val="0"/>
        <w:spacing w:line="360" w:lineRule="auto"/>
        <w:ind w:firstLineChars="200" w:firstLine="420"/>
        <w:rPr>
          <w:rFonts w:ascii="Times New Roman" w:eastAsia="宋体" w:hAnsi="Times New Roman" w:cs="Cambria Math"/>
          <w:szCs w:val="21"/>
          <w:lang w:bidi="ar"/>
        </w:rPr>
      </w:pPr>
    </w:p>
    <w:p w14:paraId="7811D2DC" w14:textId="77777777" w:rsidR="000364CD" w:rsidRDefault="004703BC">
      <w:pPr>
        <w:autoSpaceDE w:val="0"/>
        <w:autoSpaceDN w:val="0"/>
        <w:spacing w:line="360" w:lineRule="auto"/>
        <w:ind w:firstLineChars="200" w:firstLine="420"/>
        <w:rPr>
          <w:rFonts w:ascii="Times New Roman" w:eastAsia="宋体" w:hAnsi="Times New Roman" w:cs="Cambria Math"/>
          <w:szCs w:val="21"/>
          <w:lang w:bidi="ar"/>
        </w:rPr>
      </w:pPr>
      <w:r>
        <w:rPr>
          <w:rFonts w:ascii="Times New Roman" w:eastAsia="宋体" w:hAnsi="Times New Roman" w:cs="Cambria Math"/>
          <w:szCs w:val="21"/>
          <w:lang w:bidi="ar"/>
        </w:rPr>
        <w:t xml:space="preserve"> </w:t>
      </w:r>
      <w:r>
        <w:rPr>
          <w:rFonts w:ascii="Times New Roman" w:eastAsia="宋体" w:hAnsi="Times New Roman" w:cs="Cambria Math" w:hint="eastAsia"/>
          <w:szCs w:val="21"/>
          <w:lang w:bidi="ar"/>
        </w:rPr>
        <w:t>附件：重庆三峡银行</w:t>
      </w:r>
      <w:r>
        <w:rPr>
          <w:rFonts w:ascii="Times New Roman" w:eastAsia="宋体" w:hAnsi="Times New Roman" w:cs="Cambria Math" w:hint="eastAsia"/>
          <w:szCs w:val="21"/>
          <w:lang w:bidi="ar"/>
        </w:rPr>
        <w:t>2025-2026</w:t>
      </w:r>
      <w:r>
        <w:rPr>
          <w:rFonts w:ascii="Times New Roman" w:eastAsia="宋体" w:hAnsi="Times New Roman" w:cs="Cambria Math" w:hint="eastAsia"/>
          <w:szCs w:val="21"/>
          <w:lang w:bidi="ar"/>
        </w:rPr>
        <w:t>年度集中式存储和存储光交第三方</w:t>
      </w:r>
      <w:proofErr w:type="gramStart"/>
      <w:r>
        <w:rPr>
          <w:rFonts w:ascii="Times New Roman" w:eastAsia="宋体" w:hAnsi="Times New Roman" w:cs="Cambria Math" w:hint="eastAsia"/>
          <w:szCs w:val="21"/>
          <w:lang w:bidi="ar"/>
        </w:rPr>
        <w:t>维保项目询</w:t>
      </w:r>
      <w:proofErr w:type="gramEnd"/>
      <w:r>
        <w:rPr>
          <w:rFonts w:ascii="Times New Roman" w:eastAsia="宋体" w:hAnsi="Times New Roman" w:cs="Cambria Math" w:hint="eastAsia"/>
          <w:szCs w:val="21"/>
          <w:lang w:bidi="ar"/>
        </w:rPr>
        <w:t>比文件</w:t>
      </w:r>
    </w:p>
    <w:p w14:paraId="7BEDB310" w14:textId="77777777" w:rsidR="000364CD" w:rsidRDefault="000364CD">
      <w:pPr>
        <w:pStyle w:val="a0"/>
      </w:pPr>
    </w:p>
    <w:p w14:paraId="56D2A099" w14:textId="77777777" w:rsidR="000364CD" w:rsidRDefault="004703BC">
      <w:pPr>
        <w:autoSpaceDE w:val="0"/>
        <w:autoSpaceDN w:val="0"/>
        <w:spacing w:line="360" w:lineRule="auto"/>
        <w:jc w:val="right"/>
        <w:rPr>
          <w:rFonts w:ascii="Times New Roman" w:eastAsia="宋体" w:hAnsi="Times New Roman" w:cs="Cambria Math"/>
          <w:szCs w:val="21"/>
        </w:rPr>
      </w:pPr>
      <w:r>
        <w:rPr>
          <w:rFonts w:ascii="宋体" w:eastAsia="宋体" w:hAnsi="宋体" w:cs="宋体" w:hint="eastAsia"/>
          <w:szCs w:val="21"/>
          <w:lang w:bidi="ar"/>
        </w:rPr>
        <w:lastRenderedPageBreak/>
        <w:t>重庆三峡银行股份有限公司</w:t>
      </w:r>
      <w:bookmarkStart w:id="1" w:name="_GoBack"/>
      <w:bookmarkEnd w:id="1"/>
    </w:p>
    <w:p w14:paraId="02F9C21E" w14:textId="77777777" w:rsidR="000364CD" w:rsidRDefault="004703BC">
      <w:pPr>
        <w:autoSpaceDE w:val="0"/>
        <w:autoSpaceDN w:val="0"/>
        <w:spacing w:line="360" w:lineRule="auto"/>
        <w:ind w:firstLineChars="200" w:firstLine="420"/>
        <w:jc w:val="right"/>
        <w:rPr>
          <w:rFonts w:ascii="Times New Roman" w:eastAsia="宋体" w:hAnsi="Times New Roman" w:cs="Times New Roman"/>
          <w:szCs w:val="21"/>
          <w:lang w:bidi="ar"/>
        </w:rPr>
      </w:pPr>
      <w:r>
        <w:rPr>
          <w:rFonts w:ascii="Times New Roman" w:eastAsia="宋体" w:hAnsi="Times New Roman" w:cs="Times New Roman"/>
          <w:szCs w:val="21"/>
          <w:lang w:bidi="ar"/>
        </w:rPr>
        <w:t>202</w:t>
      </w:r>
      <w:r>
        <w:rPr>
          <w:rFonts w:ascii="Times New Roman" w:eastAsia="宋体" w:hAnsi="Times New Roman" w:cs="Times New Roman" w:hint="eastAsia"/>
          <w:szCs w:val="21"/>
          <w:lang w:bidi="ar"/>
        </w:rPr>
        <w:t>5</w:t>
      </w:r>
      <w:r>
        <w:rPr>
          <w:rFonts w:ascii="Times New Roman" w:eastAsia="宋体" w:hAnsi="Times New Roman" w:cs="Times New Roman" w:hint="eastAsia"/>
          <w:szCs w:val="21"/>
          <w:lang w:bidi="ar"/>
        </w:rPr>
        <w:t>年</w:t>
      </w:r>
      <w:r>
        <w:rPr>
          <w:rFonts w:ascii="Times New Roman" w:eastAsia="宋体" w:hAnsi="Times New Roman" w:cs="Times New Roman" w:hint="eastAsia"/>
          <w:szCs w:val="21"/>
          <w:lang w:bidi="ar"/>
        </w:rPr>
        <w:t>11</w:t>
      </w:r>
      <w:r>
        <w:rPr>
          <w:rFonts w:ascii="Times New Roman" w:eastAsia="宋体" w:hAnsi="Times New Roman" w:cs="Times New Roman" w:hint="eastAsia"/>
          <w:szCs w:val="21"/>
          <w:lang w:bidi="ar"/>
        </w:rPr>
        <w:t>月</w:t>
      </w:r>
      <w:r>
        <w:rPr>
          <w:rFonts w:ascii="Times New Roman" w:eastAsia="宋体" w:hAnsi="Times New Roman" w:cs="Times New Roman" w:hint="eastAsia"/>
          <w:szCs w:val="21"/>
          <w:lang w:bidi="ar"/>
        </w:rPr>
        <w:t>05</w:t>
      </w:r>
      <w:r>
        <w:rPr>
          <w:rFonts w:ascii="Times New Roman" w:eastAsia="宋体" w:hAnsi="Times New Roman" w:cs="Times New Roman" w:hint="eastAsia"/>
          <w:szCs w:val="21"/>
          <w:lang w:bidi="ar"/>
        </w:rPr>
        <w:t>日</w:t>
      </w:r>
    </w:p>
    <w:p w14:paraId="0C3256AC" w14:textId="77777777" w:rsidR="000364CD" w:rsidRDefault="000364CD"/>
    <w:sectPr w:rsidR="00036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FB38F"/>
    <w:rsid w:val="000364CD"/>
    <w:rsid w:val="004703BC"/>
    <w:rsid w:val="1140244A"/>
    <w:rsid w:val="3C8E2829"/>
    <w:rsid w:val="5FBFB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CC2AE3-7463-4585-BD57-3704859F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tabs>
        <w:tab w:val="left" w:pos="3360"/>
      </w:tabs>
      <w:autoSpaceDE w:val="0"/>
      <w:autoSpaceDN w:val="0"/>
      <w:snapToGrid w:val="0"/>
      <w:spacing w:line="600" w:lineRule="exact"/>
      <w:jc w:val="center"/>
      <w:outlineLvl w:val="0"/>
    </w:pPr>
    <w:rPr>
      <w:rFonts w:ascii="Times New Roman" w:eastAsia="宋体" w:hAnsi="Times New Roman" w:cs="Times New Roman"/>
      <w:b/>
      <w:bCs/>
      <w:kern w:val="0"/>
      <w:sz w:val="44"/>
      <w:szCs w:val="44"/>
    </w:rPr>
  </w:style>
  <w:style w:type="paragraph" w:styleId="2">
    <w:name w:val="heading 2"/>
    <w:basedOn w:val="a"/>
    <w:next w:val="a"/>
    <w:semiHidden/>
    <w:unhideWhenUsed/>
    <w:qFormat/>
    <w:pPr>
      <w:autoSpaceDE w:val="0"/>
      <w:autoSpaceDN w:val="0"/>
      <w:spacing w:line="600" w:lineRule="exact"/>
      <w:outlineLvl w:val="1"/>
    </w:pPr>
    <w:rPr>
      <w:rFonts w:ascii="Times New Roman" w:eastAsia="宋体" w:hAnsi="Times New Roman" w:cs="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table" w:styleId="a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a5">
    <w:name w:val="表格"/>
    <w:basedOn w:val="a"/>
    <w:qFormat/>
    <w:pPr>
      <w:autoSpaceDE w:val="0"/>
      <w:autoSpaceDN w:val="0"/>
    </w:pPr>
    <w:rPr>
      <w:rFonts w:ascii="Times New Roman" w:eastAsia="宋体" w:hAnsi="Times New Roman" w:cs="Times New Roman"/>
      <w:bCs/>
      <w:szCs w:val="21"/>
    </w:rPr>
  </w:style>
  <w:style w:type="paragraph" w:customStyle="1" w:styleId="a6">
    <w:name w:val="表格（标题）"/>
    <w:basedOn w:val="a"/>
    <w:qFormat/>
    <w:pPr>
      <w:autoSpaceDE w:val="0"/>
      <w:autoSpaceDN w:val="0"/>
      <w:jc w:val="center"/>
    </w:pPr>
    <w:rPr>
      <w:rFonts w:ascii="Times New Roman" w:eastAsia="宋体" w:hAnsi="Times New Roman" w:cs="Times New Roman"/>
      <w:b/>
      <w:bCs/>
      <w:szCs w:val="21"/>
    </w:rPr>
  </w:style>
  <w:style w:type="paragraph" w:styleId="a7">
    <w:name w:val="Balloon Text"/>
    <w:basedOn w:val="a"/>
    <w:link w:val="Char"/>
    <w:rsid w:val="004703BC"/>
    <w:rPr>
      <w:sz w:val="18"/>
      <w:szCs w:val="18"/>
    </w:rPr>
  </w:style>
  <w:style w:type="character" w:customStyle="1" w:styleId="Char">
    <w:name w:val="批注框文本 Char"/>
    <w:basedOn w:val="a1"/>
    <w:link w:val="a7"/>
    <w:rsid w:val="004703B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3129</Characters>
  <Application>Microsoft Office Word</Application>
  <DocSecurity>0</DocSecurity>
  <Lines>26</Lines>
  <Paragraphs>7</Paragraphs>
  <ScaleCrop>false</ScaleCrop>
  <Company>HP</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交易中心-柏</dc:creator>
  <cp:lastModifiedBy>HP</cp:lastModifiedBy>
  <cp:revision>3</cp:revision>
  <cp:lastPrinted>2025-11-04T09:31:00Z</cp:lastPrinted>
  <dcterms:created xsi:type="dcterms:W3CDTF">2025-10-29T21:37:00Z</dcterms:created>
  <dcterms:modified xsi:type="dcterms:W3CDTF">2025-11-04T09:31:00Z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16F2497E0BFCB82084180269A951E232_41</vt:lpwstr>
  </property>
  <property fmtid="{D5CDD505-2E9C-101B-9397-08002B2CF9AE}" pid="4" name="KSOTemplateDocerSaveRecord">
    <vt:lpwstr>eyJoZGlkIjoiYjAxY2VkMDc0MDljMTVlMzI0ZGZhOWYyYjM5MDI1ZWEiLCJ1c2VySWQiOiIxNTcyMDkyNjg5In0=</vt:lpwstr>
  </property>
</Properties>
</file>