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D38D8">
      <w:pPr>
        <w:pStyle w:val="2"/>
        <w:rPr>
          <w:rFonts w:hint="eastAsia"/>
          <w:highlight w:val="none"/>
          <w:u w:val="none"/>
        </w:rPr>
      </w:pPr>
      <w:bookmarkStart w:id="0" w:name="_Toc29172"/>
      <w:bookmarkStart w:id="1" w:name="_Toc208504580"/>
      <w:r>
        <w:rPr>
          <w:rFonts w:hint="eastAsia"/>
          <w:highlight w:val="none"/>
          <w:u w:val="none"/>
        </w:rPr>
        <w:t>重庆三峡银行</w:t>
      </w:r>
    </w:p>
    <w:p w14:paraId="3509945C">
      <w:pPr>
        <w:pStyle w:val="2"/>
        <w:rPr>
          <w:highlight w:val="none"/>
        </w:rPr>
      </w:pPr>
      <w:r>
        <w:rPr>
          <w:highlight w:val="none"/>
          <w:u w:val="none"/>
        </w:rPr>
        <w:t>容器服务平台</w:t>
      </w:r>
      <w:r>
        <w:rPr>
          <w:rFonts w:hint="eastAsia"/>
          <w:highlight w:val="none"/>
          <w:u w:val="none"/>
        </w:rPr>
        <w:t>项目</w:t>
      </w:r>
      <w:r>
        <w:rPr>
          <w:rFonts w:hint="eastAsia"/>
          <w:highlight w:val="none"/>
        </w:rPr>
        <w:t>询比公告</w:t>
      </w:r>
      <w:bookmarkEnd w:id="0"/>
      <w:bookmarkEnd w:id="1"/>
    </w:p>
    <w:p w14:paraId="6E4827BA">
      <w:pPr>
        <w:rPr>
          <w:highlight w:val="none"/>
          <w:u w:val="none"/>
        </w:rPr>
      </w:pPr>
      <w:bookmarkStart w:id="2" w:name="_Toc89675127"/>
      <w:bookmarkStart w:id="3" w:name="_Toc55379218"/>
      <w:r>
        <w:rPr>
          <w:highlight w:val="none"/>
          <w:u w:val="none"/>
        </w:rPr>
        <w:t>为规范容器的使用，推动全行IT架构优化和运维模式升级，需要采购专业的容器服务平台。</w:t>
      </w:r>
      <w:r>
        <w:rPr>
          <w:rFonts w:hint="eastAsia"/>
          <w:highlight w:val="none"/>
          <w:u w:val="none"/>
        </w:rPr>
        <w:t>现对重庆三峡银行</w:t>
      </w:r>
      <w:r>
        <w:rPr>
          <w:highlight w:val="none"/>
          <w:u w:val="none"/>
        </w:rPr>
        <w:t>容器服务平台</w:t>
      </w:r>
      <w:r>
        <w:rPr>
          <w:rFonts w:hint="eastAsia"/>
          <w:highlight w:val="none"/>
          <w:u w:val="none"/>
        </w:rPr>
        <w:t>项目进行公开询比，</w:t>
      </w:r>
      <w:r>
        <w:rPr>
          <w:highlight w:val="none"/>
          <w:u w:val="none"/>
        </w:rPr>
        <w:t>特邀请有</w:t>
      </w:r>
      <w:bookmarkStart w:id="4" w:name="_Hlk59455120"/>
      <w:r>
        <w:rPr>
          <w:highlight w:val="none"/>
          <w:u w:val="none"/>
        </w:rPr>
        <w:t>意向</w:t>
      </w:r>
      <w:bookmarkEnd w:id="4"/>
      <w:r>
        <w:rPr>
          <w:highlight w:val="none"/>
          <w:u w:val="none"/>
        </w:rPr>
        <w:t>的潜在</w:t>
      </w:r>
      <w:r>
        <w:rPr>
          <w:rFonts w:hint="eastAsia"/>
          <w:highlight w:val="none"/>
          <w:u w:val="none"/>
        </w:rPr>
        <w:t>响应人参与响应</w:t>
      </w:r>
      <w:r>
        <w:rPr>
          <w:highlight w:val="none"/>
          <w:u w:val="none"/>
        </w:rPr>
        <w:t>。</w:t>
      </w:r>
    </w:p>
    <w:p w14:paraId="1EE6609A">
      <w:pPr>
        <w:pStyle w:val="3"/>
        <w:numPr>
          <w:ilvl w:val="0"/>
          <w:numId w:val="1"/>
        </w:numPr>
        <w:rPr>
          <w:highlight w:val="none"/>
        </w:rPr>
      </w:pPr>
      <w:r>
        <w:rPr>
          <w:rFonts w:hint="eastAsia"/>
          <w:highlight w:val="none"/>
        </w:rPr>
        <w:t>询比项目内容</w:t>
      </w:r>
      <w:bookmarkEnd w:id="2"/>
      <w:bookmarkEnd w:id="3"/>
    </w:p>
    <w:p w14:paraId="60D79539">
      <w:pPr>
        <w:rPr>
          <w:rFonts w:hint="eastAsia" w:eastAsia="宋体"/>
          <w:highlight w:val="none"/>
          <w:lang w:val="en-US" w:eastAsia="zh-CN"/>
        </w:rPr>
      </w:pPr>
      <w:r>
        <w:rPr>
          <w:rFonts w:hint="eastAsia"/>
          <w:highlight w:val="none"/>
        </w:rPr>
        <w:t>1.1 项目名称：</w:t>
      </w:r>
      <w:r>
        <w:rPr>
          <w:highlight w:val="none"/>
        </w:rPr>
        <w:t>重庆三峡银行</w:t>
      </w:r>
      <w:r>
        <w:rPr>
          <w:highlight w:val="none"/>
          <w:u w:val="none"/>
        </w:rPr>
        <w:t>容器服务平台</w:t>
      </w:r>
      <w:r>
        <w:rPr>
          <w:rFonts w:hint="eastAsia"/>
          <w:highlight w:val="none"/>
          <w:u w:val="none"/>
          <w:lang w:val="en-US" w:eastAsia="zh-CN"/>
        </w:rPr>
        <w:t>项目</w:t>
      </w:r>
    </w:p>
    <w:p w14:paraId="34BA9A69">
      <w:pPr>
        <w:rPr>
          <w:highlight w:val="none"/>
        </w:rPr>
      </w:pPr>
      <w:r>
        <w:rPr>
          <w:rFonts w:hint="eastAsia"/>
          <w:highlight w:val="none"/>
        </w:rPr>
        <w:t>1.2 采购人：</w:t>
      </w:r>
      <w:r>
        <w:rPr>
          <w:highlight w:val="none"/>
        </w:rPr>
        <w:t>重庆三峡银行股份有限公司</w:t>
      </w:r>
    </w:p>
    <w:p w14:paraId="6B5C9986">
      <w:pPr>
        <w:rPr>
          <w:highlight w:val="none"/>
        </w:rPr>
      </w:pPr>
      <w:r>
        <w:rPr>
          <w:rFonts w:hint="eastAsia"/>
          <w:highlight w:val="none"/>
        </w:rPr>
        <w:t>1.3 询比范围：</w:t>
      </w:r>
      <w:r>
        <w:rPr>
          <w:highlight w:val="none"/>
        </w:rPr>
        <w:t>采购一套容器平台，用于管理生产与测试环境的容器及k8s集群。响应人需提供4000个vCPU软件授权、配套的集成实施服务、1年原厂工程师驻场服务、三年的软件原厂维保。</w:t>
      </w:r>
    </w:p>
    <w:p w14:paraId="2F4DE2D4">
      <w:pPr>
        <w:rPr>
          <w:highlight w:val="none"/>
        </w:rPr>
      </w:pPr>
      <w:r>
        <w:rPr>
          <w:rFonts w:hint="eastAsia"/>
          <w:highlight w:val="none"/>
        </w:rPr>
        <w:t>1.4 响应报价</w:t>
      </w:r>
    </w:p>
    <w:p w14:paraId="016CF619">
      <w:pPr>
        <w:rPr>
          <w:highlight w:val="none"/>
        </w:rPr>
      </w:pPr>
      <w:r>
        <w:rPr>
          <w:rFonts w:hint="eastAsia"/>
          <w:highlight w:val="none"/>
        </w:rPr>
        <w:t>最高限价：</w:t>
      </w:r>
      <w:r>
        <w:rPr>
          <w:highlight w:val="none"/>
        </w:rPr>
        <w:t>192万元</w:t>
      </w:r>
      <w:r>
        <w:rPr>
          <w:rFonts w:hint="eastAsia"/>
          <w:highlight w:val="none"/>
        </w:rPr>
        <w:t>（含税）</w:t>
      </w:r>
    </w:p>
    <w:p w14:paraId="28F33FD5">
      <w:pPr>
        <w:rPr>
          <w:highlight w:val="none"/>
        </w:rPr>
      </w:pPr>
      <w:r>
        <w:rPr>
          <w:rFonts w:hint="eastAsia"/>
          <w:highlight w:val="none"/>
        </w:rPr>
        <w:t>1.5 成交供应商数量：</w:t>
      </w:r>
      <w:r>
        <w:rPr>
          <w:highlight w:val="none"/>
        </w:rPr>
        <w:t>1</w:t>
      </w:r>
    </w:p>
    <w:p w14:paraId="7038DFCF">
      <w:pPr>
        <w:pStyle w:val="3"/>
        <w:rPr>
          <w:highlight w:val="none"/>
        </w:rPr>
      </w:pPr>
      <w:bookmarkStart w:id="5" w:name="_Toc288224935"/>
      <w:bookmarkStart w:id="6" w:name="_Toc89675128"/>
      <w:bookmarkStart w:id="7" w:name="_Toc297817088"/>
      <w:bookmarkStart w:id="8" w:name="_Toc469574664"/>
      <w:bookmarkStart w:id="9" w:name="_Toc55379219"/>
      <w:r>
        <w:rPr>
          <w:rFonts w:hint="eastAsia"/>
          <w:highlight w:val="none"/>
        </w:rPr>
        <w:t>2. 响应人资格要求</w:t>
      </w:r>
      <w:bookmarkEnd w:id="5"/>
      <w:bookmarkEnd w:id="6"/>
      <w:bookmarkEnd w:id="7"/>
      <w:bookmarkEnd w:id="8"/>
      <w:bookmarkEnd w:id="9"/>
    </w:p>
    <w:p w14:paraId="4DBBCBFF">
      <w:pPr>
        <w:rPr>
          <w:highlight w:val="none"/>
        </w:rPr>
      </w:pPr>
      <w:bookmarkStart w:id="10" w:name="_Hlk55488870"/>
      <w:r>
        <w:rPr>
          <w:rFonts w:hint="eastAsia"/>
          <w:highlight w:val="none"/>
        </w:rPr>
        <w:t>2.1 具有独立承担民事责任的能力</w:t>
      </w:r>
    </w:p>
    <w:p w14:paraId="3A5D03E4">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53E8D029">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CA16DAD">
      <w:pPr>
        <w:rPr>
          <w:highlight w:val="none"/>
        </w:rPr>
      </w:pPr>
      <w:r>
        <w:rPr>
          <w:rFonts w:hint="eastAsia"/>
          <w:highlight w:val="none"/>
        </w:rPr>
        <w:t>2.3 本项目不允许任何形式的转包【提供书面声明】。</w:t>
      </w:r>
    </w:p>
    <w:p w14:paraId="77A26AE6">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575C488F">
      <w:pPr>
        <w:rPr>
          <w:highlight w:val="none"/>
        </w:rPr>
      </w:pPr>
      <w:r>
        <w:rPr>
          <w:rFonts w:hint="eastAsia"/>
          <w:highlight w:val="none"/>
        </w:rPr>
        <w:t>2.5 本次询比不接受联合体响应。</w:t>
      </w:r>
    </w:p>
    <w:p w14:paraId="1EA88ECD">
      <w:pPr>
        <w:rPr>
          <w:highlight w:val="none"/>
        </w:rPr>
      </w:pPr>
      <w:r>
        <w:rPr>
          <w:rFonts w:hint="eastAsia"/>
          <w:highlight w:val="none"/>
        </w:rPr>
        <w:t xml:space="preserve">2.6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w:t>
      </w:r>
      <w:r>
        <w:rPr>
          <w:rFonts w:hint="eastAsia"/>
          <w:color w:val="auto"/>
          <w:highlight w:val="none"/>
          <w:lang w:val="en-US" w:eastAsia="zh-CN"/>
        </w:rPr>
        <w:t>截止</w:t>
      </w:r>
      <w:r>
        <w:rPr>
          <w:rFonts w:hint="eastAsia"/>
          <w:color w:val="auto"/>
          <w:highlight w:val="none"/>
        </w:rPr>
        <w:t>（以合同签订时间为准）</w:t>
      </w:r>
      <w:r>
        <w:rPr>
          <w:rFonts w:hint="eastAsia"/>
          <w:highlight w:val="none"/>
        </w:rPr>
        <w:t>，具有</w:t>
      </w:r>
      <w:r>
        <w:rPr>
          <w:highlight w:val="none"/>
        </w:rPr>
        <w:t>3个银行业总行</w:t>
      </w:r>
      <w:r>
        <w:rPr>
          <w:rFonts w:hint="eastAsia"/>
          <w:highlight w:val="none"/>
        </w:rPr>
        <w:t>相关案例</w:t>
      </w:r>
      <w:r>
        <w:rPr>
          <w:highlight w:val="none"/>
        </w:rPr>
        <w:t>，</w:t>
      </w:r>
      <w:r>
        <w:rPr>
          <w:color w:val="auto"/>
          <w:highlight w:val="none"/>
        </w:rPr>
        <w:t>其中</w:t>
      </w:r>
      <w:r>
        <w:rPr>
          <w:rFonts w:hint="eastAsia" w:hAnsi="仿宋"/>
          <w:color w:val="auto"/>
          <w:szCs w:val="18"/>
          <w:highlight w:val="none"/>
        </w:rPr>
        <w:t>合同</w:t>
      </w:r>
      <w:r>
        <w:rPr>
          <w:rFonts w:hAnsi="仿宋"/>
          <w:color w:val="auto"/>
          <w:szCs w:val="18"/>
          <w:highlight w:val="none"/>
        </w:rPr>
        <w:t>名称</w:t>
      </w:r>
      <w:r>
        <w:rPr>
          <w:rFonts w:hint="eastAsia" w:hAnsi="仿宋"/>
          <w:color w:val="auto"/>
          <w:szCs w:val="18"/>
          <w:highlight w:val="none"/>
        </w:rPr>
        <w:t>中明确包含“</w:t>
      </w:r>
      <w:r>
        <w:rPr>
          <w:rFonts w:hAnsi="仿宋"/>
          <w:bCs/>
          <w:color w:val="auto"/>
          <w:szCs w:val="18"/>
          <w:highlight w:val="none"/>
        </w:rPr>
        <w:t>容器或PaaS（不区分大小写）</w:t>
      </w:r>
      <w:r>
        <w:rPr>
          <w:rFonts w:hint="eastAsia" w:hAnsi="仿宋"/>
          <w:color w:val="auto"/>
          <w:szCs w:val="18"/>
          <w:highlight w:val="none"/>
        </w:rPr>
        <w:t>”等关键字</w:t>
      </w:r>
      <w:r>
        <w:rPr>
          <w:highlight w:val="none"/>
        </w:rPr>
        <w:t>。</w:t>
      </w:r>
      <w:r>
        <w:rPr>
          <w:rFonts w:hint="eastAsia"/>
          <w:highlight w:val="none"/>
        </w:rPr>
        <w:t>【提供：1、合同关键页（合同关键页</w:t>
      </w:r>
      <w:r>
        <w:rPr>
          <w:highlight w:val="none"/>
        </w:rPr>
        <w:t>包含：甲乙双方名称、双方印章、项目名称、合同签订时间</w:t>
      </w:r>
      <w:r>
        <w:rPr>
          <w:rFonts w:hint="eastAsia"/>
          <w:highlight w:val="none"/>
        </w:rPr>
        <w:t>。）；2、项目简介（格式自拟）；】</w:t>
      </w:r>
    </w:p>
    <w:p w14:paraId="5D5FDD8F">
      <w:pPr>
        <w:jc w:val="left"/>
        <w:rPr>
          <w:color w:val="auto"/>
          <w:highlight w:val="none"/>
        </w:rPr>
      </w:pPr>
      <w:r>
        <w:rPr>
          <w:color w:val="auto"/>
          <w:highlight w:val="none"/>
        </w:rPr>
        <w:t>2.7 响应人</w:t>
      </w:r>
      <w:r>
        <w:rPr>
          <w:rFonts w:hint="eastAsia" w:cs="Cambria"/>
          <w:color w:val="auto"/>
          <w:highlight w:val="none"/>
        </w:rPr>
        <w:t>为厂商直投或其合法代理商；</w:t>
      </w:r>
    </w:p>
    <w:p w14:paraId="083C012A">
      <w:pPr>
        <w:pStyle w:val="4"/>
        <w:rPr>
          <w:rFonts w:hint="eastAsia"/>
          <w:color w:val="auto"/>
          <w:highlight w:val="none"/>
          <w:lang w:eastAsia="zh-CN"/>
        </w:rPr>
      </w:pPr>
      <w:r>
        <w:rPr>
          <w:rFonts w:hint="eastAsia"/>
          <w:color w:val="auto"/>
          <w:highlight w:val="none"/>
        </w:rPr>
        <w:t>（1）响应人若为厂商直接参与询比，</w:t>
      </w:r>
      <w:r>
        <w:rPr>
          <w:rFonts w:hint="eastAsia"/>
          <w:color w:val="auto"/>
          <w:highlight w:val="none"/>
          <w:lang w:val="en-US" w:eastAsia="zh-CN"/>
        </w:rPr>
        <w:t>须</w:t>
      </w:r>
      <w:r>
        <w:rPr>
          <w:rFonts w:hint="eastAsia"/>
          <w:color w:val="auto"/>
          <w:highlight w:val="none"/>
        </w:rPr>
        <w:t>提供售后服务承诺函原件。</w:t>
      </w:r>
      <w:r>
        <w:rPr>
          <w:rFonts w:hint="eastAsia"/>
          <w:color w:val="auto"/>
          <w:highlight w:val="none"/>
          <w:lang w:eastAsia="zh-CN"/>
        </w:rPr>
        <w:t>【</w:t>
      </w:r>
      <w:r>
        <w:rPr>
          <w:rFonts w:hint="eastAsia"/>
          <w:color w:val="auto"/>
          <w:highlight w:val="none"/>
        </w:rPr>
        <w:t>提供售后服务</w:t>
      </w:r>
      <w:r>
        <w:rPr>
          <w:rFonts w:hint="eastAsia" w:ascii="Times New Roman" w:hAnsi="Times New Roman"/>
          <w:color w:val="auto"/>
          <w:sz w:val="21"/>
          <w:highlight w:val="none"/>
          <w:shd w:val="clear" w:color="auto" w:fill="auto"/>
        </w:rPr>
        <w:t>承诺</w:t>
      </w:r>
      <w:r>
        <w:rPr>
          <w:rFonts w:hint="eastAsia"/>
          <w:color w:val="auto"/>
          <w:highlight w:val="none"/>
        </w:rPr>
        <w:t>函原件</w:t>
      </w:r>
      <w:r>
        <w:rPr>
          <w:rFonts w:hint="eastAsia"/>
          <w:color w:val="auto"/>
          <w:highlight w:val="none"/>
          <w:lang w:eastAsia="zh-CN"/>
        </w:rPr>
        <w:t>】</w:t>
      </w:r>
    </w:p>
    <w:p w14:paraId="614AB0AB">
      <w:pPr>
        <w:rPr>
          <w:rFonts w:hint="eastAsia"/>
          <w:color w:val="auto"/>
          <w:highlight w:val="none"/>
          <w:lang w:eastAsia="zh-CN"/>
        </w:rPr>
      </w:pPr>
      <w:r>
        <w:rPr>
          <w:rFonts w:hint="eastAsia"/>
          <w:color w:val="auto"/>
          <w:highlight w:val="none"/>
        </w:rPr>
        <w:t>（2）响应人若为代理商参</w:t>
      </w:r>
      <w:r>
        <w:rPr>
          <w:rFonts w:hint="eastAsia"/>
          <w:color w:val="auto"/>
          <w:highlight w:val="none"/>
          <w:lang w:val="en-US" w:eastAsia="zh-CN"/>
        </w:rPr>
        <w:t>与</w:t>
      </w:r>
      <w:r>
        <w:rPr>
          <w:rFonts w:hint="eastAsia"/>
          <w:color w:val="auto"/>
          <w:highlight w:val="none"/>
        </w:rPr>
        <w:t>询比（同一个品牌只允许一家代理商参与询比），须提供询比产品原制造商对本项目的授权函原件及售后服务承诺函原件。</w:t>
      </w:r>
      <w:r>
        <w:rPr>
          <w:rFonts w:hint="eastAsia"/>
          <w:color w:val="auto"/>
          <w:highlight w:val="none"/>
          <w:lang w:eastAsia="zh-CN"/>
        </w:rPr>
        <w:t>【</w:t>
      </w:r>
      <w:r>
        <w:rPr>
          <w:rFonts w:hint="eastAsia"/>
          <w:color w:val="auto"/>
          <w:highlight w:val="none"/>
        </w:rPr>
        <w:t>提供原</w:t>
      </w:r>
      <w:r>
        <w:rPr>
          <w:rFonts w:hint="eastAsia"/>
          <w:color w:val="auto"/>
          <w:highlight w:val="none"/>
          <w:lang w:val="en-US" w:eastAsia="zh-CN"/>
        </w:rPr>
        <w:t>厂</w:t>
      </w:r>
      <w:r>
        <w:rPr>
          <w:rFonts w:hint="eastAsia"/>
          <w:color w:val="auto"/>
          <w:highlight w:val="none"/>
        </w:rPr>
        <w:t>对本项目的授权函原件及售后服务承诺函原件</w:t>
      </w:r>
      <w:r>
        <w:rPr>
          <w:rFonts w:hint="eastAsia"/>
          <w:color w:val="auto"/>
          <w:highlight w:val="none"/>
          <w:lang w:eastAsia="zh-CN"/>
        </w:rPr>
        <w:t>】</w:t>
      </w:r>
    </w:p>
    <w:p w14:paraId="6BAE2CBF">
      <w:pPr>
        <w:rPr>
          <w:rFonts w:hint="eastAsia"/>
          <w:color w:val="auto"/>
          <w:highlight w:val="none"/>
          <w:lang w:eastAsia="zh-CN"/>
        </w:rPr>
      </w:pPr>
      <w:r>
        <w:rPr>
          <w:rFonts w:hint="eastAsia"/>
          <w:color w:val="auto"/>
          <w:highlight w:val="none"/>
          <w:lang w:val="en-US" w:eastAsia="zh-CN"/>
        </w:rPr>
        <w:t>注：售后服务承诺函</w:t>
      </w:r>
      <w:r>
        <w:rPr>
          <w:rFonts w:hint="eastAsia"/>
          <w:color w:val="auto"/>
          <w:highlight w:val="none"/>
        </w:rPr>
        <w:t>需明显标注原厂维保级别为7*24*4，即每周7天，每天24小时，4小时内达到现场，并加盖原厂鲜章。</w:t>
      </w:r>
    </w:p>
    <w:p w14:paraId="18C8C0D6">
      <w:pPr>
        <w:rPr>
          <w:rFonts w:hint="eastAsia"/>
          <w:color w:val="auto"/>
          <w:highlight w:val="none"/>
        </w:rPr>
      </w:pPr>
      <w:r>
        <w:rPr>
          <w:rFonts w:hint="eastAsia"/>
          <w:color w:val="auto"/>
          <w:highlight w:val="none"/>
        </w:rPr>
        <w:t>（3）同一品牌的原制造商和代理商不能同时参与询比。</w:t>
      </w:r>
    </w:p>
    <w:p w14:paraId="0C5B407B">
      <w:pPr>
        <w:rPr>
          <w:highlight w:val="none"/>
        </w:rPr>
      </w:pPr>
      <w:r>
        <w:rPr>
          <w:rFonts w:hint="eastAsia"/>
          <w:highlight w:val="none"/>
        </w:rPr>
        <w:t xml:space="preserve"> 2.</w:t>
      </w:r>
      <w:r>
        <w:rPr>
          <w:highlight w:val="none"/>
        </w:rPr>
        <w:t>8</w:t>
      </w:r>
      <w:r>
        <w:rPr>
          <w:rFonts w:hint="eastAsia"/>
          <w:highlight w:val="none"/>
        </w:rPr>
        <w:t xml:space="preserve"> 响应人</w:t>
      </w:r>
      <w:r>
        <w:rPr>
          <w:highlight w:val="none"/>
        </w:rPr>
        <w:t>响应</w:t>
      </w:r>
      <w:r>
        <w:rPr>
          <w:rFonts w:hint="eastAsia"/>
          <w:highlight w:val="none"/>
        </w:rPr>
        <w:t>产品具有自主知识产权，响应人需保证提供的软件产品或服务未侵害任何第三方权益，并保证采购人对开发软件产品的使用不会受到任何第三方的主张权利或索赔。</w:t>
      </w:r>
      <w:r>
        <w:rPr>
          <w:rFonts w:hint="eastAsia"/>
          <w:highlight w:val="none"/>
          <w:lang w:eastAsia="zh-CN"/>
        </w:rPr>
        <w:t>【</w:t>
      </w:r>
      <w:r>
        <w:rPr>
          <w:rFonts w:hint="eastAsia"/>
          <w:highlight w:val="none"/>
        </w:rPr>
        <w:t>提供</w:t>
      </w:r>
      <w:r>
        <w:rPr>
          <w:highlight w:val="none"/>
        </w:rPr>
        <w:t>计算机软件</w:t>
      </w:r>
      <w:r>
        <w:rPr>
          <w:rFonts w:hint="eastAsia"/>
          <w:highlight w:val="none"/>
        </w:rPr>
        <w:t>著作权</w:t>
      </w:r>
      <w:r>
        <w:rPr>
          <w:highlight w:val="none"/>
        </w:rPr>
        <w:t>登记</w:t>
      </w:r>
      <w:r>
        <w:rPr>
          <w:rFonts w:hint="eastAsia"/>
          <w:highlight w:val="none"/>
        </w:rPr>
        <w:t>证书复印件</w:t>
      </w:r>
      <w:r>
        <w:rPr>
          <w:rFonts w:hint="eastAsia"/>
          <w:highlight w:val="none"/>
          <w:lang w:eastAsia="zh-CN"/>
        </w:rPr>
        <w:t>】</w:t>
      </w:r>
    </w:p>
    <w:p w14:paraId="0DA56B50">
      <w:pPr>
        <w:rPr>
          <w:rFonts w:hint="eastAsia"/>
          <w:highlight w:val="none"/>
        </w:rPr>
      </w:pPr>
      <w:r>
        <w:rPr>
          <w:rFonts w:hint="eastAsia"/>
          <w:highlight w:val="none"/>
        </w:rPr>
        <w:t>2.</w:t>
      </w:r>
      <w:r>
        <w:rPr>
          <w:highlight w:val="none"/>
        </w:rPr>
        <w:t>9 响应人</w:t>
      </w:r>
      <w:r>
        <w:rPr>
          <w:rFonts w:hint="eastAsia"/>
          <w:highlight w:val="none"/>
        </w:rPr>
        <w:t>所投产品</w:t>
      </w:r>
      <w:r>
        <w:rPr>
          <w:highlight w:val="none"/>
        </w:rPr>
        <w:t>必须支持鲲鹏CPU及海光CPU，以及国产的麒麟和统信操作系统。</w:t>
      </w:r>
      <w:r>
        <w:rPr>
          <w:rFonts w:hint="eastAsia"/>
          <w:highlight w:val="none"/>
          <w:lang w:eastAsia="zh-CN"/>
        </w:rPr>
        <w:t>【</w:t>
      </w:r>
      <w:r>
        <w:rPr>
          <w:rFonts w:hint="eastAsia"/>
          <w:highlight w:val="none"/>
        </w:rPr>
        <w:t>提供</w:t>
      </w:r>
      <w:r>
        <w:rPr>
          <w:highlight w:val="none"/>
        </w:rPr>
        <w:t>认证材料</w:t>
      </w:r>
      <w:r>
        <w:rPr>
          <w:rFonts w:hint="eastAsia"/>
          <w:highlight w:val="none"/>
          <w:lang w:eastAsia="zh-CN"/>
        </w:rPr>
        <w:t>】</w:t>
      </w:r>
    </w:p>
    <w:p w14:paraId="1D4CA4FB">
      <w:pPr>
        <w:rPr>
          <w:highlight w:val="none"/>
        </w:rPr>
      </w:pPr>
      <w:r>
        <w:rPr>
          <w:rFonts w:hint="eastAsia"/>
          <w:highlight w:val="none"/>
        </w:rPr>
        <w:t>2.1</w:t>
      </w:r>
      <w:r>
        <w:rPr>
          <w:highlight w:val="none"/>
        </w:rPr>
        <w:t>0</w:t>
      </w:r>
      <w:r>
        <w:rPr>
          <w:rFonts w:hint="eastAsia"/>
          <w:highlight w:val="none"/>
        </w:rPr>
        <w:t xml:space="preserve">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0A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90794FA">
            <w:pPr>
              <w:pStyle w:val="7"/>
              <w:rPr>
                <w:highlight w:val="none"/>
              </w:rPr>
            </w:pPr>
            <w:r>
              <w:rPr>
                <w:rFonts w:hint="eastAsia"/>
                <w:highlight w:val="none"/>
              </w:rPr>
              <w:t>序号</w:t>
            </w:r>
          </w:p>
        </w:tc>
        <w:tc>
          <w:tcPr>
            <w:tcW w:w="4933" w:type="dxa"/>
          </w:tcPr>
          <w:p w14:paraId="39AB8009">
            <w:pPr>
              <w:pStyle w:val="7"/>
              <w:rPr>
                <w:highlight w:val="none"/>
              </w:rPr>
            </w:pPr>
            <w:r>
              <w:rPr>
                <w:rFonts w:hint="eastAsia"/>
                <w:highlight w:val="none"/>
              </w:rPr>
              <w:t>公司</w:t>
            </w:r>
          </w:p>
        </w:tc>
      </w:tr>
      <w:tr w14:paraId="7245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604AC91">
            <w:pPr>
              <w:pStyle w:val="8"/>
              <w:ind w:firstLine="420" w:firstLineChars="200"/>
              <w:rPr>
                <w:highlight w:val="none"/>
              </w:rPr>
            </w:pPr>
            <w:r>
              <w:rPr>
                <w:rFonts w:cs="宋体"/>
                <w:szCs w:val="21"/>
                <w:highlight w:val="none"/>
              </w:rPr>
              <w:t xml:space="preserve">  </w:t>
            </w:r>
            <w:r>
              <w:rPr>
                <w:rFonts w:hint="eastAsia" w:cs="宋体"/>
                <w:szCs w:val="21"/>
                <w:highlight w:val="none"/>
              </w:rPr>
              <w:t>1</w:t>
            </w:r>
          </w:p>
        </w:tc>
        <w:tc>
          <w:tcPr>
            <w:tcW w:w="4933" w:type="dxa"/>
            <w:tcBorders>
              <w:left w:val="single" w:color="auto" w:sz="4" w:space="0"/>
            </w:tcBorders>
          </w:tcPr>
          <w:p w14:paraId="73D1F9CA">
            <w:pPr>
              <w:pStyle w:val="8"/>
              <w:rPr>
                <w:highlight w:val="none"/>
              </w:rPr>
            </w:pPr>
            <w:r>
              <w:rPr>
                <w:rFonts w:hint="eastAsia" w:cs="宋体"/>
                <w:szCs w:val="21"/>
                <w:highlight w:val="none"/>
              </w:rPr>
              <w:t>依米康软件技术（深圳）有限责任公司</w:t>
            </w:r>
          </w:p>
        </w:tc>
      </w:tr>
    </w:tbl>
    <w:p w14:paraId="063FDD07">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10"/>
    <w:p w14:paraId="3C7B68BD">
      <w:pPr>
        <w:pStyle w:val="3"/>
        <w:rPr>
          <w:highlight w:val="none"/>
        </w:rPr>
      </w:pPr>
      <w:bookmarkStart w:id="11" w:name="_Toc55379220"/>
      <w:bookmarkStart w:id="12" w:name="_Toc89675130"/>
      <w:bookmarkStart w:id="13" w:name="_Toc469574667"/>
      <w:bookmarkStart w:id="14" w:name="_Toc297817090"/>
      <w:r>
        <w:rPr>
          <w:rFonts w:hint="eastAsia"/>
          <w:highlight w:val="none"/>
        </w:rPr>
        <w:t>3. 询比文件的获取</w:t>
      </w:r>
      <w:bookmarkEnd w:id="11"/>
    </w:p>
    <w:p w14:paraId="3840F2FD">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30</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32F25CCB">
      <w:pPr>
        <w:rPr>
          <w:highlight w:val="none"/>
        </w:rPr>
      </w:pPr>
      <w:r>
        <w:rPr>
          <w:rFonts w:hint="eastAsia"/>
          <w:highlight w:val="none"/>
        </w:rPr>
        <w:t>3.2 获取时间和方式：响应截止时间前，在重庆市公共资源交易网（www.cqggzy.com）下载询比文件。</w:t>
      </w:r>
    </w:p>
    <w:bookmarkEnd w:id="12"/>
    <w:bookmarkEnd w:id="13"/>
    <w:bookmarkEnd w:id="14"/>
    <w:p w14:paraId="7514A8C0">
      <w:pPr>
        <w:pStyle w:val="3"/>
        <w:rPr>
          <w:highlight w:val="none"/>
        </w:rPr>
      </w:pPr>
      <w:r>
        <w:rPr>
          <w:rFonts w:hint="eastAsia"/>
          <w:highlight w:val="none"/>
        </w:rPr>
        <w:t>4. 提问</w:t>
      </w:r>
    </w:p>
    <w:p w14:paraId="27F94A0C">
      <w:pPr>
        <w:rPr>
          <w:highlight w:val="none"/>
        </w:rPr>
      </w:pPr>
      <w:r>
        <w:rPr>
          <w:rFonts w:hint="eastAsia"/>
          <w:highlight w:val="none"/>
        </w:rPr>
        <w:t>4.1 提问截止时间：</w:t>
      </w:r>
      <w:r>
        <w:rPr>
          <w:rFonts w:hint="eastAsia"/>
          <w:highlight w:val="none"/>
          <w:lang w:val="en-US" w:eastAsia="zh-CN"/>
        </w:rPr>
        <w:t>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18</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w:t>
      </w:r>
    </w:p>
    <w:p w14:paraId="6FE5DD6B">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79D622C8">
      <w:pPr>
        <w:pStyle w:val="3"/>
        <w:rPr>
          <w:highlight w:val="none"/>
        </w:rPr>
      </w:pPr>
      <w:bookmarkStart w:id="15" w:name="_Toc55379221"/>
      <w:r>
        <w:rPr>
          <w:rFonts w:hint="eastAsia"/>
          <w:highlight w:val="none"/>
        </w:rPr>
        <w:t>5. 响应保证金的递交</w:t>
      </w:r>
      <w:bookmarkEnd w:id="15"/>
    </w:p>
    <w:p w14:paraId="129F1E99">
      <w:pPr>
        <w:rPr>
          <w:highlight w:val="none"/>
        </w:rPr>
      </w:pPr>
      <w:bookmarkStart w:id="16" w:name="_Toc469574668"/>
      <w:bookmarkStart w:id="17" w:name="_Toc55379222"/>
      <w:bookmarkStart w:id="18" w:name="_Toc89675131"/>
      <w:bookmarkStart w:id="19" w:name="_Toc297817091"/>
      <w:r>
        <w:rPr>
          <w:rFonts w:hint="eastAsia"/>
          <w:highlight w:val="none"/>
        </w:rPr>
        <w:t>5.1 响应保证金的金额：</w:t>
      </w:r>
      <w:r>
        <w:rPr>
          <w:rFonts w:hint="eastAsia"/>
          <w:b/>
          <w:bCs/>
          <w:highlight w:val="none"/>
          <w:u w:val="single"/>
        </w:rPr>
        <w:t xml:space="preserve">  </w:t>
      </w:r>
      <w:r>
        <w:rPr>
          <w:b/>
          <w:bCs/>
          <w:highlight w:val="none"/>
          <w:u w:val="single"/>
        </w:rPr>
        <w:t>38,000</w:t>
      </w:r>
      <w:r>
        <w:rPr>
          <w:rFonts w:hint="eastAsia"/>
          <w:b/>
          <w:bCs/>
          <w:highlight w:val="none"/>
          <w:u w:val="single"/>
        </w:rPr>
        <w:t xml:space="preserve"> 元整（大写：</w:t>
      </w:r>
      <w:r>
        <w:rPr>
          <w:b/>
          <w:bCs/>
          <w:highlight w:val="none"/>
          <w:u w:val="single"/>
        </w:rPr>
        <w:t>叁万捌仟元整</w:t>
      </w:r>
      <w:r>
        <w:rPr>
          <w:rFonts w:hint="eastAsia"/>
          <w:b/>
          <w:bCs/>
          <w:highlight w:val="none"/>
          <w:u w:val="single"/>
        </w:rPr>
        <w:t>）</w:t>
      </w:r>
      <w:r>
        <w:rPr>
          <w:rFonts w:hint="eastAsia"/>
          <w:highlight w:val="none"/>
        </w:rPr>
        <w:t>。</w:t>
      </w:r>
    </w:p>
    <w:p w14:paraId="5826F190">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7FA6544">
      <w:pPr>
        <w:rPr>
          <w:highlight w:val="none"/>
        </w:rPr>
      </w:pPr>
      <w:r>
        <w:rPr>
          <w:rFonts w:hint="eastAsia"/>
          <w:highlight w:val="none"/>
        </w:rPr>
        <w:t>5.3 响应保证金递交的截止时间同响应截止时间。响应保证金以重庆市公共资源交易中心询比现场获取的保证金交纳情况为准。</w:t>
      </w:r>
    </w:p>
    <w:p w14:paraId="089A2653">
      <w:pPr>
        <w:rPr>
          <w:highlight w:val="none"/>
        </w:rPr>
      </w:pPr>
      <w:r>
        <w:rPr>
          <w:rFonts w:hint="eastAsia"/>
          <w:highlight w:val="none"/>
        </w:rPr>
        <w:t>5.</w:t>
      </w:r>
      <w:r>
        <w:rPr>
          <w:highlight w:val="none"/>
        </w:rPr>
        <w:t>4</w:t>
      </w:r>
      <w:r>
        <w:rPr>
          <w:rFonts w:hint="eastAsia"/>
          <w:highlight w:val="none"/>
        </w:rPr>
        <w:t xml:space="preserve"> 响应保证金专用账户如下：</w:t>
      </w:r>
    </w:p>
    <w:p w14:paraId="23EB1888">
      <w:pPr>
        <w:rPr>
          <w:highlight w:val="none"/>
        </w:rPr>
      </w:pPr>
      <w:r>
        <w:rPr>
          <w:rFonts w:hint="eastAsia"/>
          <w:highlight w:val="none"/>
        </w:rPr>
        <w:t>详见重庆市公共资源交易网（www.cqggzy.com）对应本项目询比公告信息栏中的保证金信息。</w:t>
      </w:r>
    </w:p>
    <w:p w14:paraId="2D9475E5">
      <w:pPr>
        <w:pStyle w:val="3"/>
        <w:rPr>
          <w:highlight w:val="none"/>
        </w:rPr>
      </w:pPr>
      <w:r>
        <w:rPr>
          <w:rFonts w:hint="eastAsia"/>
          <w:highlight w:val="none"/>
        </w:rPr>
        <w:t>6. 市场主体信息登记</w:t>
      </w:r>
    </w:p>
    <w:p w14:paraId="1564E1C6">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6"/>
    <w:bookmarkEnd w:id="17"/>
    <w:bookmarkEnd w:id="18"/>
    <w:bookmarkEnd w:id="19"/>
    <w:p w14:paraId="4F9DC381">
      <w:pPr>
        <w:pStyle w:val="3"/>
        <w:rPr>
          <w:highlight w:val="none"/>
        </w:rPr>
      </w:pPr>
      <w:r>
        <w:rPr>
          <w:rFonts w:hint="eastAsia"/>
          <w:highlight w:val="none"/>
        </w:rPr>
        <w:t>7. 响应文件的递交</w:t>
      </w:r>
    </w:p>
    <w:p w14:paraId="6772F3E7">
      <w:pPr>
        <w:rPr>
          <w:highlight w:val="none"/>
        </w:rPr>
      </w:pPr>
      <w:bookmarkStart w:id="20" w:name="_Toc89675132"/>
      <w:bookmarkStart w:id="21" w:name="_Toc55379223"/>
      <w:bookmarkStart w:id="22" w:name="_Toc469574669"/>
      <w:r>
        <w:rPr>
          <w:rFonts w:hint="eastAsia"/>
          <w:highlight w:val="none"/>
        </w:rPr>
        <w:t>7.1 响应文件现场递交时间为响应截止时间前半小时内，截至响应截止时间将不再收取响应文件。</w:t>
      </w:r>
    </w:p>
    <w:p w14:paraId="511B4BE4">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4BBA48AC">
      <w:pPr>
        <w:rPr>
          <w:highlight w:val="none"/>
        </w:rPr>
      </w:pPr>
      <w:r>
        <w:rPr>
          <w:rFonts w:hint="eastAsia"/>
          <w:highlight w:val="none"/>
        </w:rPr>
        <w:t>7.3 逾期送达的响应文件，不予接收。</w:t>
      </w:r>
    </w:p>
    <w:p w14:paraId="6E0010F2">
      <w:pPr>
        <w:pStyle w:val="3"/>
        <w:rPr>
          <w:highlight w:val="none"/>
        </w:rPr>
      </w:pPr>
      <w:r>
        <w:rPr>
          <w:rFonts w:hint="eastAsia"/>
          <w:highlight w:val="none"/>
        </w:rPr>
        <w:t>8. 发布公告的媒介</w:t>
      </w:r>
      <w:bookmarkEnd w:id="20"/>
      <w:bookmarkEnd w:id="21"/>
      <w:bookmarkEnd w:id="22"/>
    </w:p>
    <w:p w14:paraId="46A8848F">
      <w:pPr>
        <w:rPr>
          <w:highlight w:val="none"/>
        </w:rPr>
      </w:pPr>
      <w:bookmarkStart w:id="23" w:name="_Toc89675133"/>
      <w:bookmarkStart w:id="24" w:name="_Toc469574670"/>
      <w:bookmarkStart w:id="25" w:name="_Toc250565211"/>
      <w:bookmarkStart w:id="26" w:name="_Toc55379224"/>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08218F4A">
      <w:pPr>
        <w:pStyle w:val="3"/>
        <w:rPr>
          <w:highlight w:val="none"/>
        </w:rPr>
      </w:pPr>
      <w:r>
        <w:rPr>
          <w:rFonts w:hint="eastAsia"/>
          <w:highlight w:val="none"/>
        </w:rPr>
        <w:t>9. 联系方式</w:t>
      </w:r>
      <w:bookmarkEnd w:id="23"/>
      <w:bookmarkEnd w:id="24"/>
      <w:bookmarkEnd w:id="25"/>
      <w:bookmarkEnd w:id="26"/>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5A9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C48F99A">
            <w:pPr>
              <w:ind w:firstLine="0" w:firstLineChars="0"/>
              <w:jc w:val="left"/>
              <w:rPr>
                <w:highlight w:val="none"/>
              </w:rPr>
            </w:pPr>
            <w:r>
              <w:rPr>
                <w:rFonts w:hint="eastAsia"/>
                <w:highlight w:val="none"/>
              </w:rPr>
              <w:t>9.1 项目需求咨询</w:t>
            </w:r>
          </w:p>
        </w:tc>
      </w:tr>
      <w:tr w14:paraId="052B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6212508">
            <w:pPr>
              <w:ind w:firstLine="0" w:firstLineChars="0"/>
              <w:jc w:val="left"/>
              <w:rPr>
                <w:rFonts w:cs="宋体"/>
                <w:szCs w:val="21"/>
                <w:highlight w:val="none"/>
              </w:rPr>
            </w:pPr>
            <w:r>
              <w:rPr>
                <w:rFonts w:hint="eastAsia"/>
                <w:highlight w:val="none"/>
              </w:rPr>
              <w:t>项目联系人：</w:t>
            </w:r>
            <w:r>
              <w:rPr>
                <w:highlight w:val="none"/>
              </w:rPr>
              <w:t>李老师</w:t>
            </w:r>
          </w:p>
        </w:tc>
        <w:tc>
          <w:tcPr>
            <w:tcW w:w="4480" w:type="dxa"/>
            <w:tcBorders>
              <w:top w:val="nil"/>
              <w:left w:val="nil"/>
              <w:bottom w:val="nil"/>
              <w:right w:val="single" w:color="auto" w:sz="4" w:space="0"/>
            </w:tcBorders>
          </w:tcPr>
          <w:p w14:paraId="735EB1F1">
            <w:pPr>
              <w:ind w:firstLine="0" w:firstLineChars="0"/>
              <w:jc w:val="left"/>
              <w:rPr>
                <w:rFonts w:cs="宋体"/>
                <w:szCs w:val="21"/>
                <w:highlight w:val="none"/>
              </w:rPr>
            </w:pPr>
            <w:r>
              <w:rPr>
                <w:rFonts w:hint="eastAsia"/>
                <w:highlight w:val="none"/>
              </w:rPr>
              <w:t>联系方式：</w:t>
            </w:r>
            <w:r>
              <w:rPr>
                <w:highlight w:val="none"/>
              </w:rPr>
              <w:t>18996169865</w:t>
            </w:r>
          </w:p>
        </w:tc>
      </w:tr>
      <w:tr w14:paraId="34D9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A03C1F5">
            <w:pPr>
              <w:ind w:firstLine="0" w:firstLineChars="0"/>
              <w:jc w:val="left"/>
              <w:rPr>
                <w:highlight w:val="none"/>
              </w:rPr>
            </w:pPr>
          </w:p>
        </w:tc>
      </w:tr>
      <w:tr w14:paraId="08F4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1C4740">
            <w:pPr>
              <w:ind w:firstLine="0" w:firstLineChars="0"/>
              <w:jc w:val="left"/>
              <w:rPr>
                <w:highlight w:val="none"/>
              </w:rPr>
            </w:pPr>
            <w:r>
              <w:rPr>
                <w:rFonts w:hint="eastAsia"/>
                <w:highlight w:val="none"/>
              </w:rPr>
              <w:t>9.2 项目流程咨询</w:t>
            </w:r>
          </w:p>
        </w:tc>
      </w:tr>
      <w:tr w14:paraId="7C4F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2DB42B">
            <w:pPr>
              <w:ind w:firstLine="0" w:firstLineChars="0"/>
              <w:jc w:val="left"/>
              <w:rPr>
                <w:highlight w:val="none"/>
              </w:rPr>
            </w:pPr>
            <w:r>
              <w:rPr>
                <w:rFonts w:hint="eastAsia"/>
                <w:highlight w:val="none"/>
              </w:rPr>
              <w:t>平台服务机构：重庆联合产权交易所集团股份有限公司</w:t>
            </w:r>
          </w:p>
        </w:tc>
      </w:tr>
      <w:tr w14:paraId="5734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0F2D6C5">
            <w:pPr>
              <w:ind w:firstLine="0" w:firstLineChars="0"/>
              <w:jc w:val="left"/>
              <w:rPr>
                <w:rFonts w:hint="default" w:eastAsia="宋体" w:cs="宋体"/>
                <w:szCs w:val="21"/>
                <w:highlight w:val="none"/>
                <w:lang w:val="en-US" w:eastAsia="zh-CN"/>
              </w:rPr>
            </w:pPr>
            <w:r>
              <w:rPr>
                <w:rFonts w:hint="eastAsia"/>
                <w:highlight w:val="none"/>
              </w:rPr>
              <w:t>平台联系人：</w:t>
            </w:r>
            <w:r>
              <w:rPr>
                <w:rFonts w:hint="eastAsia"/>
                <w:highlight w:val="none"/>
                <w:lang w:val="en-US" w:eastAsia="zh-CN"/>
              </w:rPr>
              <w:t>诸老师</w:t>
            </w:r>
          </w:p>
        </w:tc>
        <w:tc>
          <w:tcPr>
            <w:tcW w:w="4480" w:type="dxa"/>
            <w:tcBorders>
              <w:top w:val="nil"/>
              <w:left w:val="nil"/>
              <w:bottom w:val="nil"/>
              <w:right w:val="single" w:color="auto" w:sz="4" w:space="0"/>
            </w:tcBorders>
          </w:tcPr>
          <w:p w14:paraId="127024B7">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7002</w:t>
            </w:r>
          </w:p>
        </w:tc>
      </w:tr>
      <w:tr w14:paraId="5EF4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962758">
            <w:pPr>
              <w:ind w:firstLine="0" w:firstLineChars="0"/>
              <w:jc w:val="left"/>
              <w:rPr>
                <w:highlight w:val="none"/>
              </w:rPr>
            </w:pPr>
          </w:p>
        </w:tc>
      </w:tr>
      <w:tr w14:paraId="6247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809FB09">
            <w:pPr>
              <w:ind w:firstLine="0" w:firstLineChars="0"/>
              <w:jc w:val="left"/>
              <w:rPr>
                <w:highlight w:val="none"/>
              </w:rPr>
            </w:pPr>
            <w:r>
              <w:rPr>
                <w:rFonts w:hint="eastAsia"/>
                <w:highlight w:val="none"/>
              </w:rPr>
              <w:t>9.3 采购人联系方式</w:t>
            </w:r>
          </w:p>
        </w:tc>
      </w:tr>
      <w:tr w14:paraId="7198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AED2ECE">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510F2AA">
            <w:pPr>
              <w:ind w:firstLine="0" w:firstLineChars="0"/>
              <w:jc w:val="left"/>
              <w:rPr>
                <w:rFonts w:cs="宋体"/>
                <w:szCs w:val="21"/>
                <w:highlight w:val="none"/>
              </w:rPr>
            </w:pPr>
            <w:r>
              <w:rPr>
                <w:rFonts w:hint="eastAsia"/>
                <w:highlight w:val="none"/>
              </w:rPr>
              <w:t>联系方式：023-88890395</w:t>
            </w:r>
          </w:p>
        </w:tc>
      </w:tr>
      <w:tr w14:paraId="5798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6AD27F4">
            <w:pPr>
              <w:ind w:firstLine="0" w:firstLineChars="0"/>
              <w:jc w:val="left"/>
              <w:rPr>
                <w:highlight w:val="none"/>
              </w:rPr>
            </w:pPr>
            <w:r>
              <w:rPr>
                <w:rFonts w:hint="eastAsia"/>
                <w:highlight w:val="none"/>
              </w:rPr>
              <w:t>采购人地址：重庆市渝北区嘉州路88号中渝国际都会4号写字楼21层</w:t>
            </w:r>
          </w:p>
        </w:tc>
      </w:tr>
    </w:tbl>
    <w:p w14:paraId="6606225A">
      <w:pPr>
        <w:rPr>
          <w:rFonts w:hint="eastAsia" w:eastAsia="宋体"/>
          <w:highlight w:val="none"/>
          <w:lang w:val="en-US" w:eastAsia="zh-CN"/>
        </w:rPr>
      </w:pPr>
      <w:r>
        <w:rPr>
          <w:rFonts w:hint="eastAsia"/>
          <w:highlight w:val="none"/>
          <w:lang w:val="en-US" w:eastAsia="zh-CN"/>
        </w:rPr>
        <w:t>附件：询比文件-重庆三峡银行容器服务平台项目</w:t>
      </w:r>
    </w:p>
    <w:p w14:paraId="6EA7C1D8">
      <w:pPr>
        <w:spacing w:line="240" w:lineRule="auto"/>
        <w:ind w:firstLine="0" w:firstLineChars="0"/>
        <w:jc w:val="right"/>
        <w:rPr>
          <w:highlight w:val="none"/>
        </w:rPr>
      </w:pPr>
      <w:r>
        <w:rPr>
          <w:rFonts w:hint="eastAsia"/>
          <w:highlight w:val="none"/>
        </w:rPr>
        <w:t>重庆三峡银行股份有限公司</w:t>
      </w:r>
    </w:p>
    <w:p w14:paraId="4A04AAED">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15</w:t>
      </w:r>
      <w:bookmarkStart w:id="27" w:name="_GoBack"/>
      <w:bookmarkEnd w:id="27"/>
      <w:r>
        <w:rPr>
          <w:rFonts w:hint="eastAsia"/>
          <w:highlight w:val="none"/>
        </w:rPr>
        <w:t>日</w:t>
      </w:r>
    </w:p>
    <w:p w14:paraId="40CB41E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44D15"/>
    <w:multiLevelType w:val="multilevel"/>
    <w:tmpl w:val="00444D15"/>
    <w:lvl w:ilvl="0" w:tentative="0">
      <w:start w:val="1"/>
      <w:numFmt w:val="decimal"/>
      <w:lvlText w:val="%1."/>
      <w:lvlJc w:val="left"/>
      <w:pPr>
        <w:tabs>
          <w:tab w:val="left" w:pos="0"/>
        </w:tabs>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61864"/>
    <w:rsid w:val="0E35096D"/>
    <w:rsid w:val="16E82A20"/>
    <w:rsid w:val="1E2244BE"/>
    <w:rsid w:val="31A83080"/>
    <w:rsid w:val="44F00B6E"/>
    <w:rsid w:val="524C11A6"/>
    <w:rsid w:val="5E175B30"/>
    <w:rsid w:val="60761864"/>
    <w:rsid w:val="7D6E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paragraph" w:customStyle="1" w:styleId="7">
    <w:name w:val="表格（标题）"/>
    <w:basedOn w:val="1"/>
    <w:qFormat/>
    <w:locked/>
    <w:uiPriority w:val="0"/>
    <w:pPr>
      <w:spacing w:line="240" w:lineRule="auto"/>
      <w:ind w:firstLine="0" w:firstLineChars="0"/>
      <w:jc w:val="center"/>
    </w:pPr>
    <w:rPr>
      <w:b/>
      <w:bCs/>
      <w:szCs w:val="18"/>
    </w:rPr>
  </w:style>
  <w:style w:type="paragraph" w:customStyle="1" w:styleId="8">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1324</Words>
  <Characters>1408</Characters>
  <Lines>0</Lines>
  <Paragraphs>0</Paragraphs>
  <TotalTime>1</TotalTime>
  <ScaleCrop>false</ScaleCrop>
  <LinksUpToDate>false</LinksUpToDate>
  <CharactersWithSpaces>1427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2025-12-10T08:51:00Z</dcterms:created>
  <dc:creator>交易中心-诸</dc:creator>
  <cp:lastModifiedBy>交易中心-诸</cp:lastModifiedBy>
  <dcterms:modified xsi:type="dcterms:W3CDTF">2025-12-15T01:33:55Z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5AD04677CF61445684D3704F83FCC0FD_11</vt:lpwstr>
  </property>
  <property fmtid="{D5CDD505-2E9C-101B-9397-08002B2CF9AE}" pid="4" name="KSOTemplateDocerSaveRecord">
    <vt:lpwstr>eyJoZGlkIjoiNDVhM2VkYjc3ODdmNjIxODcxN2FiODg1YWYxMzc5MzMiLCJ1c2VySWQiOiIxNzQ1NDAwMzk2In0=</vt:lpwstr>
  </property>
</Properties>
</file>